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A18" w:rsidRPr="00850A18" w:rsidRDefault="00850A18" w:rsidP="00850A18">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spacing w:val="-1"/>
          <w:lang w:eastAsia="tr-TR"/>
        </w:rPr>
        <w:t>T.C.</w:t>
      </w:r>
    </w:p>
    <w:p w:rsidR="00850A18" w:rsidRPr="00850A18" w:rsidRDefault="00850A18" w:rsidP="00850A18">
      <w:pPr>
        <w:shd w:val="clear" w:color="auto" w:fill="FFFFFF"/>
        <w:spacing w:before="90" w:after="90" w:line="240" w:lineRule="auto"/>
        <w:ind w:left="4"/>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lang w:eastAsia="tr-TR"/>
        </w:rPr>
        <w:t>SOSYAL GÜVENLİK KURUMU</w:t>
      </w:r>
    </w:p>
    <w:p w:rsidR="00850A18" w:rsidRPr="00850A18" w:rsidRDefault="00850A18" w:rsidP="00850A18">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spacing w:val="-2"/>
          <w:lang w:eastAsia="tr-TR"/>
        </w:rPr>
        <w:t>Genel Sağlık Sigortası Genel Müdürlüğü</w:t>
      </w:r>
    </w:p>
    <w:p w:rsidR="00850A18" w:rsidRPr="00850A18" w:rsidRDefault="00850A18" w:rsidP="00850A18">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sz w:val="20"/>
          <w:szCs w:val="20"/>
          <w:lang w:eastAsia="tr-TR"/>
        </w:rPr>
        <w:t> </w:t>
      </w:r>
    </w:p>
    <w:p w:rsidR="00850A18" w:rsidRPr="00850A18" w:rsidRDefault="00850A18" w:rsidP="00850A18">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spacing w:val="-5"/>
          <w:lang w:eastAsia="tr-TR"/>
        </w:rPr>
        <w:t>GENELGE</w:t>
      </w:r>
    </w:p>
    <w:p w:rsidR="00850A18" w:rsidRPr="00850A18" w:rsidRDefault="00850A18" w:rsidP="00850A18">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lang w:eastAsia="tr-TR"/>
        </w:rPr>
        <w:t>2010/ 18 </w:t>
      </w:r>
      <w:bookmarkStart w:id="0" w:name="**"/>
      <w:r w:rsidRPr="00850A18">
        <w:rPr>
          <w:rFonts w:ascii="Times New Roman" w:eastAsia="Times New Roman" w:hAnsi="Times New Roman" w:cs="Times New Roman"/>
          <w:b/>
          <w:bCs/>
          <w:color w:val="000000"/>
          <w:lang w:eastAsia="tr-TR"/>
        </w:rPr>
        <w:fldChar w:fldCharType="begin"/>
      </w:r>
      <w:r w:rsidRPr="00850A18">
        <w:rPr>
          <w:rFonts w:ascii="Times New Roman" w:eastAsia="Times New Roman" w:hAnsi="Times New Roman" w:cs="Times New Roman"/>
          <w:b/>
          <w:bCs/>
          <w:color w:val="000000"/>
          <w:lang w:eastAsia="tr-TR"/>
        </w:rPr>
        <w:instrText xml:space="preserve"> HYPERLINK "https://uye.yaklasim.com/filezone/yaklasim/tummevzuat/sgk_genelgeleri/6408734.htm" \l "*" </w:instrText>
      </w:r>
      <w:r w:rsidRPr="00850A18">
        <w:rPr>
          <w:rFonts w:ascii="Times New Roman" w:eastAsia="Times New Roman" w:hAnsi="Times New Roman" w:cs="Times New Roman"/>
          <w:b/>
          <w:bCs/>
          <w:color w:val="000000"/>
          <w:lang w:eastAsia="tr-TR"/>
        </w:rPr>
        <w:fldChar w:fldCharType="separate"/>
      </w:r>
      <w:r w:rsidRPr="00850A18">
        <w:rPr>
          <w:rFonts w:ascii="Times New Roman" w:eastAsia="Times New Roman" w:hAnsi="Times New Roman" w:cs="Times New Roman"/>
          <w:b/>
          <w:bCs/>
          <w:color w:val="0000FF"/>
          <w:u w:val="single"/>
          <w:lang w:eastAsia="tr-TR"/>
        </w:rPr>
        <w:t>*</w:t>
      </w:r>
      <w:r w:rsidRPr="00850A18">
        <w:rPr>
          <w:rFonts w:ascii="Times New Roman" w:eastAsia="Times New Roman" w:hAnsi="Times New Roman" w:cs="Times New Roman"/>
          <w:b/>
          <w:bCs/>
          <w:color w:val="000000"/>
          <w:lang w:eastAsia="tr-TR"/>
        </w:rPr>
        <w:fldChar w:fldCharType="end"/>
      </w:r>
      <w:bookmarkEnd w:id="0"/>
    </w:p>
    <w:p w:rsidR="00850A18" w:rsidRPr="00850A18" w:rsidRDefault="00850A18" w:rsidP="00850A18">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sz w:val="20"/>
          <w:szCs w:val="20"/>
          <w:lang w:eastAsia="tr-TR"/>
        </w:rPr>
        <w:t> </w:t>
      </w:r>
    </w:p>
    <w:p w:rsidR="00850A18" w:rsidRPr="00850A18" w:rsidRDefault="00850A18" w:rsidP="00850A18">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lang w:eastAsia="tr-TR"/>
        </w:rPr>
        <w:t>Tarih:  </w:t>
      </w:r>
      <w:r w:rsidRPr="00850A18">
        <w:rPr>
          <w:rFonts w:ascii="Times New Roman" w:eastAsia="Times New Roman" w:hAnsi="Times New Roman" w:cs="Times New Roman"/>
          <w:b/>
          <w:bCs/>
          <w:color w:val="000000"/>
          <w:spacing w:val="-2"/>
          <w:lang w:eastAsia="tr-TR"/>
        </w:rPr>
        <w:t>02.02.2010</w:t>
      </w:r>
    </w:p>
    <w:p w:rsidR="00850A18" w:rsidRPr="00850A18" w:rsidRDefault="00850A18" w:rsidP="00850A18">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b/>
          <w:bCs/>
          <w:color w:val="000000"/>
          <w:lang w:eastAsia="tr-TR"/>
        </w:rPr>
        <w:t>Konu: Danıştay Kararı</w:t>
      </w:r>
    </w:p>
    <w:p w:rsidR="00850A18" w:rsidRPr="00850A18" w:rsidRDefault="00850A18" w:rsidP="00850A18">
      <w:pPr>
        <w:shd w:val="clear" w:color="auto" w:fill="FFFFFF"/>
        <w:spacing w:before="90" w:after="90" w:line="240" w:lineRule="auto"/>
        <w:ind w:left="4112" w:right="4457"/>
        <w:jc w:val="center"/>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sz w:val="20"/>
          <w:szCs w:val="20"/>
          <w:lang w:eastAsia="tr-TR"/>
        </w:rPr>
        <w:t> </w:t>
      </w:r>
    </w:p>
    <w:p w:rsidR="00850A18" w:rsidRPr="00850A18" w:rsidRDefault="00850A18" w:rsidP="00850A18">
      <w:pPr>
        <w:shd w:val="clear" w:color="auto" w:fill="FFFFFF"/>
        <w:spacing w:before="90" w:after="90" w:line="240" w:lineRule="auto"/>
        <w:ind w:right="464"/>
        <w:jc w:val="both"/>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lang w:eastAsia="tr-TR"/>
        </w:rPr>
        <w:t>Kurumumuz aleyhine işitme cihazları ile ilgili açılan davalar neticesinde; Danıştay Onuncu Dairesinin 17.11.2009 tarih ve E.2009/9861 sayılı kararı ile “</w:t>
      </w:r>
      <w:proofErr w:type="gramStart"/>
      <w:r w:rsidRPr="00850A18">
        <w:rPr>
          <w:rFonts w:ascii="Times New Roman" w:eastAsia="Times New Roman" w:hAnsi="Times New Roman" w:cs="Times New Roman"/>
          <w:color w:val="000000"/>
          <w:lang w:eastAsia="tr-TR"/>
        </w:rPr>
        <w:t>….</w:t>
      </w:r>
      <w:proofErr w:type="gramEnd"/>
      <w:r w:rsidRPr="00850A18">
        <w:rPr>
          <w:rFonts w:ascii="Times New Roman" w:eastAsia="Times New Roman" w:hAnsi="Times New Roman" w:cs="Times New Roman"/>
          <w:color w:val="000000"/>
          <w:lang w:eastAsia="tr-TR"/>
        </w:rPr>
        <w:t>2008 yılı Sosyal Güvenlik Kurumu Sağlık Uygulama Tebliği’nin İşitme Cihazları başlıklı 20.3.7. maddesinin 6. fıkrasındaki SUT eki EK-5/C listesinde yer alan fiyatlar esas alınarak” ibaresinin ve bu ibarenin göndermede bulunduğu EK-5/C listesindeki 207.702 koduyla yer alan dijital işitme cihazı bedeli olarak 350TL ödeneceği yolundaki kuralın ve eksik ödemeye ilişkin uygulama işleminin yürütmesinin durdurulmasına …” yine Danıştay Onuncu Dairesinin 08.12.2009 tarihli kararı ile “….2008 yılı Sosyal Güvenlik Kurumu Sağlık Uygulama Tebliği’nin İşitme Cihazları başlıklı 20.3.7. maddesinin 6. fıkrasının yürütmesinin durdurulmasına” karar verilmiştir.</w:t>
      </w:r>
    </w:p>
    <w:p w:rsidR="00850A18" w:rsidRPr="00850A18" w:rsidRDefault="00850A18" w:rsidP="00850A18">
      <w:pPr>
        <w:shd w:val="clear" w:color="auto" w:fill="FFFFFF"/>
        <w:spacing w:before="90" w:after="90" w:line="240" w:lineRule="auto"/>
        <w:ind w:right="464"/>
        <w:jc w:val="both"/>
        <w:rPr>
          <w:rFonts w:ascii="Times New Roman" w:eastAsia="Times New Roman" w:hAnsi="Times New Roman" w:cs="Times New Roman"/>
          <w:color w:val="000000"/>
          <w:sz w:val="20"/>
          <w:szCs w:val="20"/>
          <w:lang w:eastAsia="tr-TR"/>
        </w:rPr>
      </w:pPr>
      <w:proofErr w:type="gramStart"/>
      <w:r w:rsidRPr="00850A18">
        <w:rPr>
          <w:rFonts w:ascii="Times New Roman" w:eastAsia="Times New Roman" w:hAnsi="Times New Roman" w:cs="Times New Roman"/>
          <w:color w:val="000000"/>
          <w:lang w:eastAsia="tr-TR"/>
        </w:rPr>
        <w:t>2577 sayılı İdari Yargılama Usulü Kanunu’nun 28. maddesinde “Danıştay, Bölge İdare Mahkemeleri, İdare ve Vergi Mahkemelerinin esasa ve yürütmenin durdurulmasına ilişkin kararlarının icaplarına göre idare, gecikmeksizin işlem tesis etmeye veya eylemde bulunmaya mecburdur” hükmü doğrultusunda Kurumumuz kapsamındaki kişilerin kullanmakta oldukları işitme cihazı bedellerinin ödenebilmesi için; 2008 yılı Sosyal Güvenlik Kurumu Sağlık Uygulama Tebliği’nin “20.2.2. Ayaktan tedavilerde reçete karşılığı hasta tarafından temin edilen tıbbi malzeme bedellerinin ödenmesi” maddesinde yer alan hükümler doğrultusunda işlem yapılması uygun görülmüştür.</w:t>
      </w:r>
      <w:proofErr w:type="gramEnd"/>
    </w:p>
    <w:p w:rsidR="00850A18" w:rsidRPr="00850A18" w:rsidRDefault="00850A18" w:rsidP="00850A18">
      <w:pPr>
        <w:shd w:val="clear" w:color="auto" w:fill="FFFFFF"/>
        <w:spacing w:before="90" w:after="90" w:line="240" w:lineRule="auto"/>
        <w:ind w:right="464"/>
        <w:jc w:val="both"/>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lang w:eastAsia="tr-TR"/>
        </w:rPr>
        <w:t>Bilgilerinizi ve gereğini rica ederim.</w:t>
      </w:r>
    </w:p>
    <w:p w:rsidR="00850A18" w:rsidRPr="00850A18" w:rsidRDefault="00850A18" w:rsidP="00850A18">
      <w:pPr>
        <w:shd w:val="clear" w:color="auto" w:fill="FFFFFF"/>
        <w:spacing w:before="90" w:after="90" w:line="240" w:lineRule="auto"/>
        <w:ind w:right="464"/>
        <w:jc w:val="both"/>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sz w:val="20"/>
          <w:szCs w:val="20"/>
          <w:lang w:eastAsia="tr-TR"/>
        </w:rPr>
        <w:t> </w:t>
      </w:r>
    </w:p>
    <w:bookmarkStart w:id="1" w:name="*"/>
    <w:p w:rsidR="00850A18" w:rsidRPr="00850A18" w:rsidRDefault="00850A18" w:rsidP="00850A18">
      <w:pPr>
        <w:shd w:val="clear" w:color="auto" w:fill="FFFFFF"/>
        <w:spacing w:before="90" w:after="90" w:line="240" w:lineRule="auto"/>
        <w:ind w:right="464"/>
        <w:jc w:val="both"/>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lang w:eastAsia="tr-TR"/>
        </w:rPr>
        <w:fldChar w:fldCharType="begin"/>
      </w:r>
      <w:r w:rsidRPr="00850A18">
        <w:rPr>
          <w:rFonts w:ascii="Times New Roman" w:eastAsia="Times New Roman" w:hAnsi="Times New Roman" w:cs="Times New Roman"/>
          <w:color w:val="000000"/>
          <w:lang w:eastAsia="tr-TR"/>
        </w:rPr>
        <w:instrText xml:space="preserve"> HYPERLINK "https://uye.yaklasim.com/filezone/yaklasim/tummevzuat/sgk_genelgeleri/6408734.htm" \l "**" </w:instrText>
      </w:r>
      <w:r w:rsidRPr="00850A18">
        <w:rPr>
          <w:rFonts w:ascii="Times New Roman" w:eastAsia="Times New Roman" w:hAnsi="Times New Roman" w:cs="Times New Roman"/>
          <w:color w:val="000000"/>
          <w:lang w:eastAsia="tr-TR"/>
        </w:rPr>
        <w:fldChar w:fldCharType="separate"/>
      </w:r>
      <w:r w:rsidRPr="00850A18">
        <w:rPr>
          <w:rFonts w:ascii="Times New Roman" w:eastAsia="Times New Roman" w:hAnsi="Times New Roman" w:cs="Times New Roman"/>
          <w:color w:val="0000FF"/>
          <w:u w:val="single"/>
          <w:lang w:eastAsia="tr-TR"/>
        </w:rPr>
        <w:t>*</w:t>
      </w:r>
      <w:r w:rsidRPr="00850A18">
        <w:rPr>
          <w:rFonts w:ascii="Times New Roman" w:eastAsia="Times New Roman" w:hAnsi="Times New Roman" w:cs="Times New Roman"/>
          <w:color w:val="000000"/>
          <w:lang w:eastAsia="tr-TR"/>
        </w:rPr>
        <w:fldChar w:fldCharType="end"/>
      </w:r>
      <w:bookmarkEnd w:id="1"/>
      <w:r w:rsidRPr="00850A18">
        <w:rPr>
          <w:rFonts w:ascii="Times New Roman" w:eastAsia="Times New Roman" w:hAnsi="Times New Roman" w:cs="Times New Roman"/>
          <w:color w:val="000000"/>
          <w:lang w:eastAsia="tr-TR"/>
        </w:rPr>
        <w:t>     </w:t>
      </w:r>
      <w:r w:rsidRPr="00850A18">
        <w:rPr>
          <w:rFonts w:ascii="Arial Narrow" w:eastAsia="Times New Roman" w:hAnsi="Arial Narrow" w:cs="Times New Roman"/>
          <w:color w:val="000000"/>
          <w:sz w:val="20"/>
          <w:szCs w:val="20"/>
          <w:lang w:eastAsia="tr-TR"/>
        </w:rPr>
        <w:t>2011/ 61 Sayılı Genelge ile 06.09.2011 tarihinden itibaren yürürlükten kaldırılmıştır.</w:t>
      </w:r>
    </w:p>
    <w:p w:rsidR="00850A18" w:rsidRPr="00850A18" w:rsidRDefault="00850A18" w:rsidP="00850A18">
      <w:pPr>
        <w:shd w:val="clear" w:color="auto" w:fill="FFFFFF"/>
        <w:spacing w:before="90" w:after="90" w:line="240" w:lineRule="auto"/>
        <w:ind w:left="853"/>
        <w:rPr>
          <w:rFonts w:ascii="Times New Roman" w:eastAsia="Times New Roman" w:hAnsi="Times New Roman" w:cs="Times New Roman"/>
          <w:color w:val="000000"/>
          <w:sz w:val="20"/>
          <w:szCs w:val="20"/>
          <w:lang w:eastAsia="tr-TR"/>
        </w:rPr>
      </w:pPr>
      <w:r w:rsidRPr="00850A18">
        <w:rPr>
          <w:rFonts w:ascii="Times New Roman" w:eastAsia="Times New Roman" w:hAnsi="Times New Roman" w:cs="Times New Roman"/>
          <w:color w:val="000000"/>
          <w:sz w:val="20"/>
          <w:szCs w:val="20"/>
          <w:lang w:eastAsia="tr-TR"/>
        </w:rPr>
        <w:t> </w:t>
      </w:r>
    </w:p>
    <w:p w:rsidR="00BA5F86" w:rsidRDefault="00BA5F86">
      <w:bookmarkStart w:id="2" w:name="_GoBack"/>
      <w:bookmarkEnd w:id="2"/>
    </w:p>
    <w:sectPr w:rsidR="00BA5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30"/>
    <w:rsid w:val="00850A18"/>
    <w:rsid w:val="00BA5F86"/>
    <w:rsid w:val="00C92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49055-16E5-45F8-B00C-7C0CB477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50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0742">
      <w:bodyDiv w:val="1"/>
      <w:marLeft w:val="0"/>
      <w:marRight w:val="0"/>
      <w:marTop w:val="0"/>
      <w:marBottom w:val="0"/>
      <w:divBdr>
        <w:top w:val="none" w:sz="0" w:space="0" w:color="auto"/>
        <w:left w:val="none" w:sz="0" w:space="0" w:color="auto"/>
        <w:bottom w:val="none" w:sz="0" w:space="0" w:color="auto"/>
        <w:right w:val="none" w:sz="0" w:space="0" w:color="auto"/>
      </w:divBdr>
      <w:divsChild>
        <w:div w:id="1253275875">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2021-01-04T07:24:00Z</dcterms:created>
  <dcterms:modified xsi:type="dcterms:W3CDTF">2021-01-04T07:24:00Z</dcterms:modified>
</cp:coreProperties>
</file>