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EC8" w:rsidRPr="00D15EC8" w:rsidRDefault="00D15EC8" w:rsidP="00D15EC8">
      <w:pPr>
        <w:spacing w:before="120" w:after="120" w:line="240" w:lineRule="auto"/>
        <w:jc w:val="center"/>
        <w:outlineLvl w:val="2"/>
        <w:rPr>
          <w:rFonts w:ascii="Times New Roman" w:eastAsia="Times New Roman" w:hAnsi="Times New Roman" w:cs="Times New Roman"/>
          <w:b/>
          <w:bCs/>
          <w:color w:val="000000"/>
          <w:sz w:val="10"/>
          <w:szCs w:val="10"/>
          <w:lang w:eastAsia="tr-TR"/>
        </w:rPr>
      </w:pPr>
      <w:r w:rsidRPr="00D15EC8">
        <w:rPr>
          <w:rFonts w:ascii="Arial" w:eastAsia="Times New Roman" w:hAnsi="Arial" w:cs="Arial"/>
          <w:b/>
          <w:bCs/>
          <w:color w:val="000000"/>
          <w:lang w:eastAsia="tr-TR"/>
        </w:rPr>
        <w:t>T.C.</w:t>
      </w:r>
    </w:p>
    <w:p w:rsidR="00D15EC8" w:rsidRPr="00D15EC8" w:rsidRDefault="00D15EC8" w:rsidP="00D15EC8">
      <w:pPr>
        <w:spacing w:before="120" w:after="120" w:line="240" w:lineRule="auto"/>
        <w:jc w:val="center"/>
        <w:outlineLvl w:val="2"/>
        <w:rPr>
          <w:rFonts w:ascii="Times New Roman" w:eastAsia="Times New Roman" w:hAnsi="Times New Roman" w:cs="Times New Roman"/>
          <w:b/>
          <w:bCs/>
          <w:color w:val="000000"/>
          <w:sz w:val="10"/>
          <w:szCs w:val="10"/>
          <w:lang w:eastAsia="tr-TR"/>
        </w:rPr>
      </w:pPr>
      <w:r w:rsidRPr="00D15EC8">
        <w:rPr>
          <w:rFonts w:ascii="Arial" w:eastAsia="Times New Roman" w:hAnsi="Arial" w:cs="Arial"/>
          <w:b/>
          <w:bCs/>
          <w:color w:val="000000"/>
          <w:lang w:eastAsia="tr-TR"/>
        </w:rPr>
        <w:t>SOSYAL GÜVENLİK KURUMU BAŞKANLIĞI</w:t>
      </w:r>
    </w:p>
    <w:p w:rsidR="00D15EC8" w:rsidRPr="00D15EC8" w:rsidRDefault="00D15EC8" w:rsidP="00D15EC8">
      <w:pPr>
        <w:spacing w:before="120" w:after="120" w:line="240" w:lineRule="auto"/>
        <w:jc w:val="center"/>
        <w:outlineLvl w:val="2"/>
        <w:rPr>
          <w:rFonts w:ascii="Times New Roman" w:eastAsia="Times New Roman" w:hAnsi="Times New Roman" w:cs="Times New Roman"/>
          <w:b/>
          <w:bCs/>
          <w:color w:val="000000"/>
          <w:sz w:val="10"/>
          <w:szCs w:val="10"/>
          <w:lang w:eastAsia="tr-TR"/>
        </w:rPr>
      </w:pPr>
      <w:r w:rsidRPr="00D15EC8">
        <w:rPr>
          <w:rFonts w:ascii="Arial" w:eastAsia="Times New Roman" w:hAnsi="Arial" w:cs="Arial"/>
          <w:b/>
          <w:bCs/>
          <w:color w:val="000000"/>
          <w:lang w:eastAsia="tr-TR"/>
        </w:rPr>
        <w:t>Genel Sağlık Sigortası Genel Müdürlüğü</w:t>
      </w:r>
    </w:p>
    <w:p w:rsidR="00D15EC8" w:rsidRPr="00D15EC8" w:rsidRDefault="00D15EC8" w:rsidP="00D15EC8">
      <w:pPr>
        <w:shd w:val="clear" w:color="auto" w:fill="FFFFFF"/>
        <w:spacing w:before="120" w:after="120" w:line="240" w:lineRule="auto"/>
        <w:rPr>
          <w:rFonts w:ascii="Times New Roman" w:eastAsia="Times New Roman" w:hAnsi="Times New Roman" w:cs="Times New Roman"/>
          <w:color w:val="000000"/>
          <w:sz w:val="24"/>
          <w:szCs w:val="24"/>
          <w:lang w:eastAsia="tr-TR"/>
        </w:rPr>
      </w:pPr>
      <w:r w:rsidRPr="00D15EC8">
        <w:rPr>
          <w:rFonts w:ascii="Arial" w:eastAsia="Times New Roman" w:hAnsi="Arial" w:cs="Arial"/>
          <w:b/>
          <w:bCs/>
          <w:color w:val="000000"/>
          <w:lang w:eastAsia="tr-TR"/>
        </w:rPr>
        <w:t> </w:t>
      </w:r>
    </w:p>
    <w:p w:rsidR="00D15EC8" w:rsidRPr="00D15EC8" w:rsidRDefault="00D15EC8" w:rsidP="00D15EC8">
      <w:pPr>
        <w:spacing w:before="120" w:after="120" w:line="240" w:lineRule="auto"/>
        <w:jc w:val="center"/>
        <w:outlineLvl w:val="3"/>
        <w:rPr>
          <w:rFonts w:ascii="Times New Roman" w:eastAsia="Times New Roman" w:hAnsi="Times New Roman" w:cs="Times New Roman"/>
          <w:b/>
          <w:bCs/>
          <w:color w:val="000000"/>
          <w:sz w:val="21"/>
          <w:szCs w:val="21"/>
          <w:lang w:eastAsia="tr-TR"/>
        </w:rPr>
      </w:pPr>
      <w:r w:rsidRPr="00D15EC8">
        <w:rPr>
          <w:rFonts w:ascii="Arial" w:eastAsia="Times New Roman" w:hAnsi="Arial" w:cs="Arial"/>
          <w:b/>
          <w:bCs/>
          <w:color w:val="000000"/>
          <w:lang w:eastAsia="tr-TR"/>
        </w:rPr>
        <w:t>GENELGE</w:t>
      </w:r>
    </w:p>
    <w:p w:rsidR="00D15EC8" w:rsidRPr="00D15EC8" w:rsidRDefault="00D15EC8" w:rsidP="00D15EC8">
      <w:pPr>
        <w:spacing w:before="120" w:after="120" w:line="240" w:lineRule="auto"/>
        <w:jc w:val="center"/>
        <w:outlineLvl w:val="3"/>
        <w:rPr>
          <w:rFonts w:ascii="Times New Roman" w:eastAsia="Times New Roman" w:hAnsi="Times New Roman" w:cs="Times New Roman"/>
          <w:b/>
          <w:bCs/>
          <w:color w:val="000000"/>
          <w:sz w:val="21"/>
          <w:szCs w:val="21"/>
          <w:lang w:eastAsia="tr-TR"/>
        </w:rPr>
      </w:pPr>
      <w:r w:rsidRPr="00D15EC8">
        <w:rPr>
          <w:rFonts w:ascii="Arial" w:eastAsia="Times New Roman" w:hAnsi="Arial" w:cs="Arial"/>
          <w:b/>
          <w:bCs/>
          <w:color w:val="000000"/>
          <w:lang w:eastAsia="tr-TR"/>
        </w:rPr>
        <w:t>2010/96</w:t>
      </w:r>
      <w:bookmarkStart w:id="0" w:name="_ftnref1"/>
      <w:r w:rsidRPr="00D15EC8">
        <w:rPr>
          <w:rFonts w:ascii="Arial" w:eastAsia="Times New Roman" w:hAnsi="Arial" w:cs="Arial"/>
          <w:b/>
          <w:bCs/>
          <w:color w:val="000000"/>
          <w:lang w:eastAsia="tr-TR"/>
        </w:rPr>
        <w:fldChar w:fldCharType="begin"/>
      </w:r>
      <w:r w:rsidRPr="00D15EC8">
        <w:rPr>
          <w:rFonts w:ascii="Arial" w:eastAsia="Times New Roman" w:hAnsi="Arial" w:cs="Arial"/>
          <w:b/>
          <w:bCs/>
          <w:color w:val="000000"/>
          <w:lang w:eastAsia="tr-TR"/>
        </w:rPr>
        <w:instrText xml:space="preserve"> HYPERLINK "https://uye.yaklasim.com/filezone/yaklasim/tummevzuat/sgk_genelgeleri/6408667.htm" \l "_ftn1" \o "" </w:instrText>
      </w:r>
      <w:r w:rsidRPr="00D15EC8">
        <w:rPr>
          <w:rFonts w:ascii="Arial" w:eastAsia="Times New Roman" w:hAnsi="Arial" w:cs="Arial"/>
          <w:b/>
          <w:bCs/>
          <w:color w:val="000000"/>
          <w:lang w:eastAsia="tr-TR"/>
        </w:rPr>
        <w:fldChar w:fldCharType="separate"/>
      </w:r>
      <w:r w:rsidRPr="00D15EC8">
        <w:rPr>
          <w:rFonts w:ascii="Arial" w:eastAsia="Times New Roman" w:hAnsi="Arial" w:cs="Arial"/>
          <w:b/>
          <w:bCs/>
          <w:color w:val="800080"/>
          <w:u w:val="single"/>
          <w:lang w:eastAsia="tr-TR"/>
        </w:rPr>
        <w:t>(*)</w:t>
      </w:r>
      <w:r w:rsidRPr="00D15EC8">
        <w:rPr>
          <w:rFonts w:ascii="Arial" w:eastAsia="Times New Roman" w:hAnsi="Arial" w:cs="Arial"/>
          <w:b/>
          <w:bCs/>
          <w:color w:val="000000"/>
          <w:lang w:eastAsia="tr-TR"/>
        </w:rPr>
        <w:fldChar w:fldCharType="end"/>
      </w:r>
      <w:bookmarkEnd w:id="0"/>
    </w:p>
    <w:p w:rsidR="00D15EC8" w:rsidRPr="00D15EC8" w:rsidRDefault="00D15EC8" w:rsidP="00D15EC8">
      <w:pPr>
        <w:shd w:val="clear" w:color="auto" w:fill="FFFFFF"/>
        <w:spacing w:before="120" w:after="120" w:line="240" w:lineRule="auto"/>
        <w:rPr>
          <w:rFonts w:ascii="Times New Roman" w:eastAsia="Times New Roman" w:hAnsi="Times New Roman" w:cs="Times New Roman"/>
          <w:color w:val="000000"/>
          <w:sz w:val="24"/>
          <w:szCs w:val="24"/>
          <w:lang w:eastAsia="tr-TR"/>
        </w:rPr>
      </w:pPr>
      <w:r w:rsidRPr="00D15EC8">
        <w:rPr>
          <w:rFonts w:ascii="Arial" w:eastAsia="Times New Roman" w:hAnsi="Arial" w:cs="Arial"/>
          <w:b/>
          <w:bCs/>
          <w:color w:val="000000"/>
          <w:lang w:eastAsia="tr-TR"/>
        </w:rPr>
        <w:t> </w:t>
      </w:r>
    </w:p>
    <w:p w:rsidR="00D15EC8" w:rsidRPr="00D15EC8" w:rsidRDefault="00D15EC8" w:rsidP="00D15EC8">
      <w:pPr>
        <w:spacing w:before="120" w:after="120" w:line="240" w:lineRule="auto"/>
        <w:ind w:left="1288" w:hanging="1004"/>
        <w:rPr>
          <w:rFonts w:ascii="Times New Roman" w:eastAsia="Times New Roman" w:hAnsi="Times New Roman" w:cs="Times New Roman"/>
          <w:color w:val="000000"/>
          <w:sz w:val="24"/>
          <w:szCs w:val="24"/>
          <w:lang w:eastAsia="tr-TR"/>
        </w:rPr>
      </w:pPr>
      <w:r w:rsidRPr="00D15EC8">
        <w:rPr>
          <w:rFonts w:ascii="Arial" w:eastAsia="Times New Roman" w:hAnsi="Arial" w:cs="Arial"/>
          <w:b/>
          <w:bCs/>
          <w:color w:val="000000"/>
          <w:lang w:eastAsia="tr-TR"/>
        </w:rPr>
        <w:t>Tarih     : 11.08.2010</w:t>
      </w:r>
    </w:p>
    <w:p w:rsidR="00D15EC8" w:rsidRPr="00D15EC8" w:rsidRDefault="00D15EC8" w:rsidP="00D15EC8">
      <w:pPr>
        <w:spacing w:before="120" w:after="120" w:line="240" w:lineRule="auto"/>
        <w:ind w:left="1288" w:hanging="1004"/>
        <w:rPr>
          <w:rFonts w:ascii="Times New Roman" w:eastAsia="Times New Roman" w:hAnsi="Times New Roman" w:cs="Times New Roman"/>
          <w:color w:val="000000"/>
          <w:sz w:val="24"/>
          <w:szCs w:val="24"/>
          <w:lang w:eastAsia="tr-TR"/>
        </w:rPr>
      </w:pPr>
      <w:r w:rsidRPr="00D15EC8">
        <w:rPr>
          <w:rFonts w:ascii="Arial" w:eastAsia="Times New Roman" w:hAnsi="Arial" w:cs="Arial"/>
          <w:b/>
          <w:bCs/>
          <w:color w:val="000000"/>
          <w:lang w:eastAsia="tr-TR"/>
        </w:rPr>
        <w:t>Konu     : 2010 Yılı SUT Uygulamaları</w:t>
      </w:r>
    </w:p>
    <w:p w:rsidR="00D15EC8" w:rsidRPr="00D15EC8" w:rsidRDefault="00D15EC8" w:rsidP="00D15EC8">
      <w:pPr>
        <w:spacing w:before="120" w:after="120" w:line="240" w:lineRule="auto"/>
        <w:ind w:firstLine="284"/>
        <w:jc w:val="both"/>
        <w:rPr>
          <w:rFonts w:ascii="Times New Roman" w:eastAsia="Times New Roman" w:hAnsi="Times New Roman" w:cs="Times New Roman"/>
          <w:color w:val="000000"/>
          <w:sz w:val="24"/>
          <w:szCs w:val="24"/>
          <w:lang w:eastAsia="tr-TR"/>
        </w:rPr>
      </w:pPr>
      <w:r w:rsidRPr="00D15EC8">
        <w:rPr>
          <w:rFonts w:ascii="Arial" w:eastAsia="Times New Roman" w:hAnsi="Arial" w:cs="Arial"/>
          <w:color w:val="000000"/>
          <w:lang w:eastAsia="tr-TR"/>
        </w:rPr>
        <w:t> </w:t>
      </w:r>
    </w:p>
    <w:p w:rsidR="00D15EC8" w:rsidRPr="00D15EC8" w:rsidRDefault="00D15EC8" w:rsidP="00D15EC8">
      <w:pPr>
        <w:spacing w:before="120" w:after="120" w:line="240" w:lineRule="auto"/>
        <w:ind w:firstLine="284"/>
        <w:jc w:val="both"/>
        <w:rPr>
          <w:rFonts w:ascii="Times New Roman" w:eastAsia="Times New Roman" w:hAnsi="Times New Roman" w:cs="Times New Roman"/>
          <w:color w:val="000000"/>
          <w:sz w:val="24"/>
          <w:szCs w:val="24"/>
          <w:lang w:eastAsia="tr-TR"/>
        </w:rPr>
      </w:pPr>
      <w:r w:rsidRPr="00D15EC8">
        <w:rPr>
          <w:rFonts w:ascii="Arial" w:eastAsia="Times New Roman" w:hAnsi="Arial" w:cs="Arial"/>
          <w:color w:val="000000"/>
          <w:lang w:eastAsia="tr-TR"/>
        </w:rPr>
        <w:t>Sosyal Güvenlik Kurumu Özel Sağlık Hizmeti Sunucularından Sağlık Hizmeti Satın Alma Sözleşmesi kapsamında hizmet veren özel sağlık hizmeti sunucularının günlük yapabileceği fizik tedavi ve rehabilitasyon uygulamaları ile Sağlık Uygulama Tebliği (SUT) eki EK-8 Listesi “Nükleer Tıp Görüntüleme ve Tedavi” başlıklı bölümünde yer alan tedavi işlemlerinin faturalandırılabilmesine ilişkin olarak 06.03.2009 tarihli 2009/40 sayılı Genelge ile açıklık getirilmiştir.</w:t>
      </w:r>
    </w:p>
    <w:p w:rsidR="00D15EC8" w:rsidRPr="00D15EC8" w:rsidRDefault="00D15EC8" w:rsidP="00D15EC8">
      <w:pPr>
        <w:spacing w:before="120" w:after="120" w:line="240" w:lineRule="auto"/>
        <w:ind w:firstLine="284"/>
        <w:jc w:val="both"/>
        <w:rPr>
          <w:rFonts w:ascii="Times New Roman" w:eastAsia="Times New Roman" w:hAnsi="Times New Roman" w:cs="Times New Roman"/>
          <w:color w:val="000000"/>
          <w:sz w:val="24"/>
          <w:szCs w:val="24"/>
          <w:lang w:eastAsia="tr-TR"/>
        </w:rPr>
      </w:pPr>
      <w:r w:rsidRPr="00D15EC8">
        <w:rPr>
          <w:rFonts w:ascii="Arial" w:eastAsia="Times New Roman" w:hAnsi="Arial" w:cs="Arial"/>
          <w:color w:val="000000"/>
          <w:lang w:eastAsia="tr-TR"/>
        </w:rPr>
        <w:t>Bilindiği üzere, 25.03.2010 tarihli, 27532 sayılı Mükerrer Resmi Gazetede yayımlanarak 01.04.2010 tarihinden itibaren yürürlüğe giren 2010 yılı SUT’unda, 2008 yılında yayımlanan Sağlık Uygulama Tebliğinin, fizik tedavi ve rehabilitasyon işlemleriyle ilgili hükümlerinde bazı değişiklikler yapıldığından, bundan böyle Kurumumuzla sözleşmeli fizik tedavi ve rehabilitasyon hizmeti veren özel sağlık hizmeti sunucularında yapılacak günlük fizik tedavi ve rehabilitasyon uygulaması, 2010 yılı Sağlık Uygulama Tebliğinin, 4.5.4.F-3 numaralı maddesi hükümleri ile birlikte aşağıda belirtilen hususlara uyulmak suretiyle gerçekleştirilecektir.</w:t>
      </w:r>
    </w:p>
    <w:p w:rsidR="00D15EC8" w:rsidRPr="00D15EC8" w:rsidRDefault="00D15EC8" w:rsidP="00D15EC8">
      <w:pPr>
        <w:spacing w:before="120" w:after="120" w:line="240" w:lineRule="auto"/>
        <w:ind w:firstLine="284"/>
        <w:jc w:val="both"/>
        <w:rPr>
          <w:rFonts w:ascii="Times New Roman" w:eastAsia="Times New Roman" w:hAnsi="Times New Roman" w:cs="Times New Roman"/>
          <w:color w:val="000000"/>
          <w:sz w:val="24"/>
          <w:szCs w:val="24"/>
          <w:lang w:eastAsia="tr-TR"/>
        </w:rPr>
      </w:pPr>
      <w:r w:rsidRPr="00D15EC8">
        <w:rPr>
          <w:rFonts w:ascii="Arial" w:eastAsia="Times New Roman" w:hAnsi="Arial" w:cs="Arial"/>
          <w:color w:val="000000"/>
          <w:lang w:eastAsia="tr-TR"/>
        </w:rPr>
        <w:t>Fizik tedavi ve rehabilitasyon seansları 60 dakika olarak kabul edilir ve hastaların tedavi oldukları alanlar hasta başına en az 5 m² olmalıdır.</w:t>
      </w:r>
    </w:p>
    <w:p w:rsidR="00D15EC8" w:rsidRPr="00D15EC8" w:rsidRDefault="00D15EC8" w:rsidP="00D15EC8">
      <w:pPr>
        <w:spacing w:before="120" w:after="120" w:line="240" w:lineRule="auto"/>
        <w:ind w:firstLine="284"/>
        <w:jc w:val="both"/>
        <w:rPr>
          <w:rFonts w:ascii="Times New Roman" w:eastAsia="Times New Roman" w:hAnsi="Times New Roman" w:cs="Times New Roman"/>
          <w:color w:val="000000"/>
          <w:sz w:val="24"/>
          <w:szCs w:val="24"/>
          <w:lang w:eastAsia="tr-TR"/>
        </w:rPr>
      </w:pPr>
      <w:r w:rsidRPr="00D15EC8">
        <w:rPr>
          <w:rFonts w:ascii="Arial" w:eastAsia="Times New Roman" w:hAnsi="Arial" w:cs="Arial"/>
          <w:color w:val="000000"/>
          <w:lang w:eastAsia="tr-TR"/>
        </w:rPr>
        <w:t>2010 yılı Sağlık Uygulama Tebliğinin;</w:t>
      </w:r>
    </w:p>
    <w:p w:rsidR="00D15EC8" w:rsidRPr="00D15EC8" w:rsidRDefault="00D15EC8" w:rsidP="00D15EC8">
      <w:pPr>
        <w:spacing w:before="120" w:after="120" w:line="240" w:lineRule="auto"/>
        <w:ind w:firstLine="284"/>
        <w:jc w:val="both"/>
        <w:rPr>
          <w:rFonts w:ascii="Times New Roman" w:eastAsia="Times New Roman" w:hAnsi="Times New Roman" w:cs="Times New Roman"/>
          <w:color w:val="000000"/>
          <w:sz w:val="24"/>
          <w:szCs w:val="24"/>
          <w:lang w:eastAsia="tr-TR"/>
        </w:rPr>
      </w:pPr>
      <w:r w:rsidRPr="00D15EC8">
        <w:rPr>
          <w:rFonts w:ascii="Arial" w:eastAsia="Times New Roman" w:hAnsi="Arial" w:cs="Arial"/>
          <w:color w:val="000000"/>
          <w:lang w:eastAsia="tr-TR"/>
        </w:rPr>
        <w:t>EK-9/A listesi (A) ve (B) grubu içerisinde yer alan işlemler, fizik tedavi ve rehabilitasyon uzman hekimi veya bu hekim gözetiminde fizyoterapist tarafından; EK-9/A listesi (C) ve (D) grubu içerisinde yer alan işlemler ise fizik tedavi ve rehabilitasyon uzman hekimi veya bu hekim gözetiminde uygulayıcı personel tarafından gerçekleştirilecektir.</w:t>
      </w:r>
    </w:p>
    <w:p w:rsidR="00D15EC8" w:rsidRPr="00D15EC8" w:rsidRDefault="00D15EC8" w:rsidP="00D15EC8">
      <w:pPr>
        <w:spacing w:before="120" w:after="120" w:line="240" w:lineRule="auto"/>
        <w:ind w:firstLine="284"/>
        <w:jc w:val="both"/>
        <w:rPr>
          <w:rFonts w:ascii="Times New Roman" w:eastAsia="Times New Roman" w:hAnsi="Times New Roman" w:cs="Times New Roman"/>
          <w:color w:val="000000"/>
          <w:sz w:val="24"/>
          <w:szCs w:val="24"/>
          <w:lang w:eastAsia="tr-TR"/>
        </w:rPr>
      </w:pPr>
      <w:r w:rsidRPr="00D15EC8">
        <w:rPr>
          <w:rFonts w:ascii="Arial" w:eastAsia="Times New Roman" w:hAnsi="Arial" w:cs="Arial"/>
          <w:color w:val="000000"/>
          <w:lang w:eastAsia="tr-TR"/>
        </w:rPr>
        <w:t>Yine 2010 yılı Sağlık Uygulama Tebliğinin, EK-9/A listesi (A) ve (B) grubu içerisinde yer alan işlemler için aynı seansta bir fizyoterapist en fazla bir hastanın fizik tedavi ve rehabilitasyon işlemini; EK-9/A listesi (C) ve (D) grubu içerisinde yer alan işlemler için de aynı seansta bir uygulayıcı personel en fazla iki hastanın fizik tedavi ve rehabilitasyon işlemini gerçekleştirebilir.</w:t>
      </w:r>
    </w:p>
    <w:p w:rsidR="00D15EC8" w:rsidRPr="00D15EC8" w:rsidRDefault="00D15EC8" w:rsidP="00D15EC8">
      <w:pPr>
        <w:spacing w:before="120" w:after="120" w:line="240" w:lineRule="auto"/>
        <w:ind w:firstLine="284"/>
        <w:jc w:val="both"/>
        <w:rPr>
          <w:rFonts w:ascii="Times New Roman" w:eastAsia="Times New Roman" w:hAnsi="Times New Roman" w:cs="Times New Roman"/>
          <w:color w:val="000000"/>
          <w:sz w:val="24"/>
          <w:szCs w:val="24"/>
          <w:lang w:eastAsia="tr-TR"/>
        </w:rPr>
      </w:pPr>
      <w:r w:rsidRPr="00D15EC8">
        <w:rPr>
          <w:rFonts w:ascii="Arial" w:eastAsia="Times New Roman" w:hAnsi="Arial" w:cs="Arial"/>
          <w:color w:val="000000"/>
          <w:lang w:eastAsia="tr-TR"/>
        </w:rPr>
        <w:t>Tam zamanlı çalışan her bir fizik tedavi ve rehabilitasyon uzman hekimi için fizik tedavi ve rehabilitasyon uygulaması 2010 yılı SUT’unun, “fizik tedavi ve rehabilitasyon tanı listesi” başlıklı EK-9/A bölümünde yer alan (A) ve (B) grubu içerisindeki işlemler için saat başına 2 (iki) seans olmak üzere günlük en fazla 16 (onaltı) seans; (C) ve (D) grubundaki işlemler için ise saat başına 10 (on) seans olmak üzere günlük en fazla 80 (seksen) seans ile sınırlıdır. Yarı zamanlı çalışan hekimler için günlük yapılabilecek fizik tedavi ve rehabilitasyon seans sayısı da saat başına aynı şekilde hesaplanacaktır.</w:t>
      </w:r>
    </w:p>
    <w:p w:rsidR="00D15EC8" w:rsidRPr="00D15EC8" w:rsidRDefault="00D15EC8" w:rsidP="00D15EC8">
      <w:pPr>
        <w:spacing w:before="120" w:after="120" w:line="240" w:lineRule="auto"/>
        <w:ind w:firstLine="284"/>
        <w:jc w:val="both"/>
        <w:rPr>
          <w:rFonts w:ascii="Times New Roman" w:eastAsia="Times New Roman" w:hAnsi="Times New Roman" w:cs="Times New Roman"/>
          <w:color w:val="000000"/>
          <w:sz w:val="24"/>
          <w:szCs w:val="24"/>
          <w:lang w:eastAsia="tr-TR"/>
        </w:rPr>
      </w:pPr>
      <w:r w:rsidRPr="00D15EC8">
        <w:rPr>
          <w:rFonts w:ascii="Arial" w:eastAsia="Times New Roman" w:hAnsi="Arial" w:cs="Arial"/>
          <w:color w:val="000000"/>
          <w:lang w:eastAsia="tr-TR"/>
        </w:rPr>
        <w:t>Kurumumuzla sözleşmeli fizik tedavi ve rehabilitasyon hizmeti veren özel sağlık hizmeti sunucularında gerçekleştirilecek olan günlük muayene sayısı, fizik tedavi ve rehabilitasyon uygulama sayısına dahil değildir.</w:t>
      </w:r>
    </w:p>
    <w:p w:rsidR="00D15EC8" w:rsidRPr="00D15EC8" w:rsidRDefault="00D15EC8" w:rsidP="00D15EC8">
      <w:pPr>
        <w:spacing w:before="120" w:after="120" w:line="240" w:lineRule="auto"/>
        <w:ind w:firstLine="284"/>
        <w:jc w:val="both"/>
        <w:rPr>
          <w:rFonts w:ascii="Times New Roman" w:eastAsia="Times New Roman" w:hAnsi="Times New Roman" w:cs="Times New Roman"/>
          <w:color w:val="000000"/>
          <w:sz w:val="24"/>
          <w:szCs w:val="24"/>
          <w:lang w:eastAsia="tr-TR"/>
        </w:rPr>
      </w:pPr>
      <w:r w:rsidRPr="00D15EC8">
        <w:rPr>
          <w:rFonts w:ascii="Arial" w:eastAsia="Times New Roman" w:hAnsi="Arial" w:cs="Arial"/>
          <w:color w:val="000000"/>
          <w:lang w:eastAsia="tr-TR"/>
        </w:rPr>
        <w:t xml:space="preserve">SUT eki EK-8 Listesi “Nükleer Tıp Görüntüleme ve Tedavi” başlıklı bölümde yer alan tedavi işlemleri için Kurumumuz ile sözleşmeli resmi sağlık kurumları bünyesindeki nükleer tıp </w:t>
      </w:r>
      <w:r w:rsidRPr="00D15EC8">
        <w:rPr>
          <w:rFonts w:ascii="Arial" w:eastAsia="Times New Roman" w:hAnsi="Arial" w:cs="Arial"/>
          <w:color w:val="000000"/>
          <w:lang w:eastAsia="tr-TR"/>
        </w:rPr>
        <w:lastRenderedPageBreak/>
        <w:t>branşlarına yapılan ayaktan müracaatlara ilişkin sağlık hizmetleri SUT’un (4.2.1.B) numaralı maddesi doğrultusunda faturalandırılabilir.</w:t>
      </w:r>
    </w:p>
    <w:p w:rsidR="00D15EC8" w:rsidRPr="00D15EC8" w:rsidRDefault="00D15EC8" w:rsidP="00D15EC8">
      <w:pPr>
        <w:spacing w:before="120" w:after="120" w:line="240" w:lineRule="auto"/>
        <w:ind w:firstLine="284"/>
        <w:jc w:val="both"/>
        <w:rPr>
          <w:rFonts w:ascii="Times New Roman" w:eastAsia="Times New Roman" w:hAnsi="Times New Roman" w:cs="Times New Roman"/>
          <w:color w:val="000000"/>
          <w:sz w:val="24"/>
          <w:szCs w:val="24"/>
          <w:lang w:eastAsia="tr-TR"/>
        </w:rPr>
      </w:pPr>
      <w:r w:rsidRPr="00D15EC8">
        <w:rPr>
          <w:rFonts w:ascii="Arial" w:eastAsia="Times New Roman" w:hAnsi="Arial" w:cs="Arial"/>
          <w:color w:val="000000"/>
          <w:lang w:eastAsia="tr-TR"/>
        </w:rPr>
        <w:t>Bu Genelge yayımı tarihinde yürürlüğe girmiş olup; aynı tarih itibariyle de 2009/40 sayılı Genelge yürürlükten kaldırılmıştır.</w:t>
      </w:r>
    </w:p>
    <w:p w:rsidR="00D15EC8" w:rsidRPr="00D15EC8" w:rsidRDefault="00D15EC8" w:rsidP="00D15EC8">
      <w:pPr>
        <w:spacing w:before="120" w:after="120" w:line="240" w:lineRule="auto"/>
        <w:ind w:firstLine="284"/>
        <w:jc w:val="both"/>
        <w:rPr>
          <w:rFonts w:ascii="Times New Roman" w:eastAsia="Times New Roman" w:hAnsi="Times New Roman" w:cs="Times New Roman"/>
          <w:color w:val="000000"/>
          <w:sz w:val="24"/>
          <w:szCs w:val="24"/>
          <w:lang w:eastAsia="tr-TR"/>
        </w:rPr>
      </w:pPr>
      <w:r w:rsidRPr="00D15EC8">
        <w:rPr>
          <w:rFonts w:ascii="Arial" w:eastAsia="Times New Roman" w:hAnsi="Arial" w:cs="Arial"/>
          <w:color w:val="000000"/>
          <w:lang w:eastAsia="tr-TR"/>
        </w:rPr>
        <w:t>Bilgi edinilmesini ve gereğini rica ederim.</w:t>
      </w:r>
    </w:p>
    <w:p w:rsidR="00D15EC8" w:rsidRPr="00D15EC8" w:rsidRDefault="00D15EC8" w:rsidP="00D15EC8">
      <w:pPr>
        <w:spacing w:after="0" w:line="240" w:lineRule="auto"/>
        <w:rPr>
          <w:rFonts w:ascii="Times New Roman" w:eastAsia="Times New Roman" w:hAnsi="Times New Roman" w:cs="Times New Roman"/>
          <w:color w:val="000000"/>
          <w:sz w:val="27"/>
          <w:szCs w:val="27"/>
          <w:lang w:eastAsia="tr-TR"/>
        </w:rPr>
      </w:pPr>
      <w:r w:rsidRPr="00D15EC8">
        <w:rPr>
          <w:rFonts w:ascii="Times New Roman" w:eastAsia="Times New Roman" w:hAnsi="Times New Roman" w:cs="Times New Roman"/>
          <w:color w:val="000000"/>
          <w:sz w:val="27"/>
          <w:szCs w:val="27"/>
          <w:lang w:eastAsia="tr-TR"/>
        </w:rPr>
        <w:br w:type="textWrapping" w:clear="all"/>
      </w:r>
    </w:p>
    <w:p w:rsidR="00D15EC8" w:rsidRPr="00D15EC8" w:rsidRDefault="00D15EC8" w:rsidP="00D15EC8">
      <w:pPr>
        <w:spacing w:after="0" w:line="240" w:lineRule="auto"/>
        <w:rPr>
          <w:rFonts w:ascii="Times New Roman" w:eastAsia="Times New Roman" w:hAnsi="Times New Roman" w:cs="Times New Roman"/>
          <w:color w:val="000000"/>
          <w:sz w:val="27"/>
          <w:szCs w:val="27"/>
          <w:lang w:eastAsia="tr-TR"/>
        </w:rPr>
      </w:pPr>
      <w:r w:rsidRPr="00D15EC8">
        <w:rPr>
          <w:rFonts w:ascii="Times New Roman" w:eastAsia="Times New Roman" w:hAnsi="Times New Roman" w:cs="Times New Roman"/>
          <w:color w:val="000000"/>
          <w:sz w:val="27"/>
          <w:szCs w:val="27"/>
          <w:lang w:eastAsia="tr-TR"/>
        </w:rPr>
        <w:pict>
          <v:rect id="_x0000_i1025" style="width:149.7pt;height:.75pt" o:hrpct="330" o:hrstd="t" o:hr="t" fillcolor="#a0a0a0" stroked="f"/>
        </w:pict>
      </w:r>
    </w:p>
    <w:bookmarkStart w:id="1" w:name="_ftn1"/>
    <w:p w:rsidR="00D15EC8" w:rsidRPr="00D15EC8" w:rsidRDefault="00D15EC8" w:rsidP="00D15EC8">
      <w:pPr>
        <w:spacing w:before="60" w:after="0" w:line="240" w:lineRule="auto"/>
        <w:ind w:left="567" w:hanging="567"/>
        <w:rPr>
          <w:rFonts w:ascii="Times New Roman" w:eastAsia="Times New Roman" w:hAnsi="Times New Roman" w:cs="Times New Roman"/>
          <w:color w:val="000000"/>
          <w:sz w:val="20"/>
          <w:szCs w:val="20"/>
          <w:lang w:eastAsia="tr-TR"/>
        </w:rPr>
      </w:pPr>
      <w:r w:rsidRPr="00D15EC8">
        <w:rPr>
          <w:rFonts w:ascii="Times New Roman" w:eastAsia="Times New Roman" w:hAnsi="Times New Roman" w:cs="Times New Roman"/>
          <w:color w:val="000000"/>
          <w:sz w:val="20"/>
          <w:szCs w:val="20"/>
          <w:lang w:eastAsia="tr-TR"/>
        </w:rPr>
        <w:fldChar w:fldCharType="begin"/>
      </w:r>
      <w:r w:rsidRPr="00D15EC8">
        <w:rPr>
          <w:rFonts w:ascii="Times New Roman" w:eastAsia="Times New Roman" w:hAnsi="Times New Roman" w:cs="Times New Roman"/>
          <w:color w:val="000000"/>
          <w:sz w:val="20"/>
          <w:szCs w:val="20"/>
          <w:lang w:eastAsia="tr-TR"/>
        </w:rPr>
        <w:instrText xml:space="preserve"> HYPERLINK "https://uye.yaklasim.com/filezone/yaklasim/tummevzuat/sgk_genelgeleri/6408667.htm" \l "_ftnref1" \o "" </w:instrText>
      </w:r>
      <w:r w:rsidRPr="00D15EC8">
        <w:rPr>
          <w:rFonts w:ascii="Times New Roman" w:eastAsia="Times New Roman" w:hAnsi="Times New Roman" w:cs="Times New Roman"/>
          <w:color w:val="000000"/>
          <w:sz w:val="20"/>
          <w:szCs w:val="20"/>
          <w:lang w:eastAsia="tr-TR"/>
        </w:rPr>
        <w:fldChar w:fldCharType="separate"/>
      </w:r>
      <w:r w:rsidRPr="00D15EC8">
        <w:rPr>
          <w:rFonts w:ascii="Times New Roman" w:eastAsia="Times New Roman" w:hAnsi="Times New Roman" w:cs="Times New Roman"/>
          <w:color w:val="800080"/>
          <w:sz w:val="18"/>
          <w:szCs w:val="18"/>
          <w:u w:val="single"/>
          <w:lang w:eastAsia="tr-TR"/>
        </w:rPr>
        <w:t>(*)</w:t>
      </w:r>
      <w:r w:rsidRPr="00D15EC8">
        <w:rPr>
          <w:rFonts w:ascii="Times New Roman" w:eastAsia="Times New Roman" w:hAnsi="Times New Roman" w:cs="Times New Roman"/>
          <w:color w:val="000000"/>
          <w:sz w:val="20"/>
          <w:szCs w:val="20"/>
          <w:lang w:eastAsia="tr-TR"/>
        </w:rPr>
        <w:fldChar w:fldCharType="end"/>
      </w:r>
      <w:bookmarkEnd w:id="1"/>
      <w:r w:rsidRPr="00D15EC8">
        <w:rPr>
          <w:rFonts w:ascii="Times New Roman" w:eastAsia="Times New Roman" w:hAnsi="Times New Roman" w:cs="Times New Roman"/>
          <w:color w:val="000000"/>
          <w:sz w:val="18"/>
          <w:szCs w:val="18"/>
          <w:lang w:eastAsia="tr-TR"/>
        </w:rPr>
        <w:t>        2014/10 sayılı Genelge ile 01.05.2014 tarihinden itibaren yürürlükten kaldırılmıştır.</w:t>
      </w:r>
    </w:p>
    <w:p w:rsidR="00160814" w:rsidRDefault="00160814">
      <w:bookmarkStart w:id="2" w:name="_GoBack"/>
      <w:bookmarkEnd w:id="2"/>
    </w:p>
    <w:sectPr w:rsidR="001608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EC8"/>
    <w:rsid w:val="00160814"/>
    <w:rsid w:val="00D15E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6C7F7A-B567-4645-B199-1F919BA5D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D15EC8"/>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D15EC8"/>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D15EC8"/>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D15EC8"/>
    <w:rPr>
      <w:rFonts w:ascii="Times New Roman" w:eastAsia="Times New Roman" w:hAnsi="Times New Roman" w:cs="Times New Roman"/>
      <w:b/>
      <w:bCs/>
      <w:sz w:val="24"/>
      <w:szCs w:val="24"/>
      <w:lang w:eastAsia="tr-TR"/>
    </w:rPr>
  </w:style>
  <w:style w:type="character" w:styleId="DipnotBavurusu">
    <w:name w:val="footnote reference"/>
    <w:basedOn w:val="VarsaylanParagrafYazTipi"/>
    <w:uiPriority w:val="99"/>
    <w:semiHidden/>
    <w:unhideWhenUsed/>
    <w:rsid w:val="00D15EC8"/>
  </w:style>
  <w:style w:type="paragraph" w:styleId="DipnotMetni">
    <w:name w:val="footnote text"/>
    <w:basedOn w:val="Normal"/>
    <w:link w:val="DipnotMetniChar"/>
    <w:uiPriority w:val="99"/>
    <w:semiHidden/>
    <w:unhideWhenUsed/>
    <w:rsid w:val="00D15EC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ipnotMetniChar">
    <w:name w:val="Dipnot Metni Char"/>
    <w:basedOn w:val="VarsaylanParagrafYazTipi"/>
    <w:link w:val="DipnotMetni"/>
    <w:uiPriority w:val="99"/>
    <w:semiHidden/>
    <w:rsid w:val="00D15EC8"/>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3268008">
      <w:bodyDiv w:val="1"/>
      <w:marLeft w:val="0"/>
      <w:marRight w:val="0"/>
      <w:marTop w:val="0"/>
      <w:marBottom w:val="0"/>
      <w:divBdr>
        <w:top w:val="none" w:sz="0" w:space="0" w:color="auto"/>
        <w:left w:val="none" w:sz="0" w:space="0" w:color="auto"/>
        <w:bottom w:val="none" w:sz="0" w:space="0" w:color="auto"/>
        <w:right w:val="none" w:sz="0" w:space="0" w:color="auto"/>
      </w:divBdr>
      <w:divsChild>
        <w:div w:id="193812095">
          <w:marLeft w:val="0"/>
          <w:marRight w:val="0"/>
          <w:marTop w:val="0"/>
          <w:marBottom w:val="0"/>
          <w:divBdr>
            <w:top w:val="none" w:sz="0" w:space="0" w:color="auto"/>
            <w:left w:val="none" w:sz="0" w:space="0" w:color="auto"/>
            <w:bottom w:val="none" w:sz="0" w:space="0" w:color="auto"/>
            <w:right w:val="none" w:sz="0" w:space="0" w:color="auto"/>
          </w:divBdr>
          <w:divsChild>
            <w:div w:id="112685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3257</Characters>
  <Application>Microsoft Office Word</Application>
  <DocSecurity>0</DocSecurity>
  <Lines>27</Lines>
  <Paragraphs>7</Paragraphs>
  <ScaleCrop>false</ScaleCrop>
  <Company/>
  <LinksUpToDate>false</LinksUpToDate>
  <CharactersWithSpaces>3821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2021-01-04T08:30:00Z</dcterms:created>
  <dcterms:modified xsi:type="dcterms:W3CDTF">2021-01-04T08:30:00Z</dcterms:modified>
</cp:coreProperties>
</file>