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9F" w:rsidRPr="0032499F" w:rsidRDefault="0032499F" w:rsidP="0032499F">
      <w:pPr>
        <w:spacing w:after="0" w:line="240" w:lineRule="auto"/>
        <w:jc w:val="center"/>
        <w:outlineLvl w:val="2"/>
        <w:rPr>
          <w:rFonts w:ascii="Times New Roman" w:eastAsia="Times New Roman" w:hAnsi="Times New Roman" w:cs="Times New Roman"/>
          <w:b/>
          <w:bCs/>
          <w:color w:val="000000"/>
          <w:sz w:val="10"/>
          <w:szCs w:val="10"/>
          <w:lang w:eastAsia="tr-TR"/>
        </w:rPr>
      </w:pPr>
      <w:r w:rsidRPr="0032499F">
        <w:rPr>
          <w:rFonts w:ascii="Times New Roman" w:eastAsia="Times New Roman" w:hAnsi="Times New Roman" w:cs="Times New Roman"/>
          <w:b/>
          <w:bCs/>
          <w:color w:val="000000"/>
          <w:lang w:eastAsia="tr-TR"/>
        </w:rPr>
        <w:t>T.C.</w:t>
      </w:r>
    </w:p>
    <w:p w:rsidR="0032499F" w:rsidRPr="0032499F" w:rsidRDefault="0032499F" w:rsidP="0032499F">
      <w:pPr>
        <w:spacing w:after="0" w:line="240" w:lineRule="auto"/>
        <w:jc w:val="center"/>
        <w:outlineLvl w:val="2"/>
        <w:rPr>
          <w:rFonts w:ascii="Times New Roman" w:eastAsia="Times New Roman" w:hAnsi="Times New Roman" w:cs="Times New Roman"/>
          <w:b/>
          <w:bCs/>
          <w:color w:val="000000"/>
          <w:sz w:val="10"/>
          <w:szCs w:val="10"/>
          <w:lang w:eastAsia="tr-TR"/>
        </w:rPr>
      </w:pPr>
      <w:r w:rsidRPr="0032499F">
        <w:rPr>
          <w:rFonts w:ascii="Times New Roman" w:eastAsia="Times New Roman" w:hAnsi="Times New Roman" w:cs="Times New Roman"/>
          <w:b/>
          <w:bCs/>
          <w:color w:val="000000"/>
          <w:lang w:eastAsia="tr-TR"/>
        </w:rPr>
        <w:t>SOSYAL GÜVENLİK KURUMU BAŞKANLIĞI</w:t>
      </w:r>
    </w:p>
    <w:p w:rsidR="0032499F" w:rsidRPr="0032499F" w:rsidRDefault="0032499F" w:rsidP="0032499F">
      <w:pPr>
        <w:spacing w:after="0" w:line="240" w:lineRule="auto"/>
        <w:jc w:val="center"/>
        <w:outlineLvl w:val="2"/>
        <w:rPr>
          <w:rFonts w:ascii="Times New Roman" w:eastAsia="Times New Roman" w:hAnsi="Times New Roman" w:cs="Times New Roman"/>
          <w:b/>
          <w:bCs/>
          <w:color w:val="000000"/>
          <w:sz w:val="10"/>
          <w:szCs w:val="10"/>
          <w:lang w:eastAsia="tr-TR"/>
        </w:rPr>
      </w:pPr>
      <w:r w:rsidRPr="0032499F">
        <w:rPr>
          <w:rFonts w:ascii="Times New Roman" w:eastAsia="Times New Roman" w:hAnsi="Times New Roman" w:cs="Times New Roman"/>
          <w:b/>
          <w:bCs/>
          <w:color w:val="000000"/>
          <w:lang w:eastAsia="tr-TR"/>
        </w:rPr>
        <w:t>Genel Sağlık Sigortası Genel Müdürlüğü</w:t>
      </w:r>
    </w:p>
    <w:p w:rsidR="0032499F" w:rsidRPr="0032499F" w:rsidRDefault="0032499F" w:rsidP="0032499F">
      <w:pPr>
        <w:shd w:val="clear" w:color="auto" w:fill="FFFFFF"/>
        <w:spacing w:after="0" w:line="240" w:lineRule="auto"/>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b/>
          <w:bCs/>
          <w:color w:val="000000"/>
          <w:lang w:eastAsia="tr-TR"/>
        </w:rPr>
        <w:t> </w:t>
      </w:r>
    </w:p>
    <w:p w:rsidR="0032499F" w:rsidRPr="0032499F" w:rsidRDefault="0032499F" w:rsidP="0032499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2499F">
        <w:rPr>
          <w:rFonts w:ascii="Times New Roman" w:eastAsia="Times New Roman" w:hAnsi="Times New Roman" w:cs="Times New Roman"/>
          <w:b/>
          <w:bCs/>
          <w:color w:val="000000"/>
          <w:lang w:eastAsia="tr-TR"/>
        </w:rPr>
        <w:t>GENELGE</w:t>
      </w:r>
    </w:p>
    <w:p w:rsidR="0032499F" w:rsidRPr="0032499F" w:rsidRDefault="0032499F" w:rsidP="0032499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32499F">
        <w:rPr>
          <w:rFonts w:ascii="Times New Roman" w:eastAsia="Times New Roman" w:hAnsi="Times New Roman" w:cs="Times New Roman"/>
          <w:b/>
          <w:bCs/>
          <w:color w:val="000000"/>
          <w:lang w:eastAsia="tr-TR"/>
        </w:rPr>
        <w:t>2011/17 </w:t>
      </w:r>
      <w:bookmarkStart w:id="0" w:name="**"/>
      <w:r w:rsidRPr="0032499F">
        <w:rPr>
          <w:rFonts w:ascii="Times New Roman" w:eastAsia="Times New Roman" w:hAnsi="Times New Roman" w:cs="Times New Roman"/>
          <w:b/>
          <w:bCs/>
          <w:color w:val="000000"/>
          <w:lang w:eastAsia="tr-TR"/>
        </w:rPr>
        <w:fldChar w:fldCharType="begin"/>
      </w:r>
      <w:r w:rsidRPr="0032499F">
        <w:rPr>
          <w:rFonts w:ascii="Times New Roman" w:eastAsia="Times New Roman" w:hAnsi="Times New Roman" w:cs="Times New Roman"/>
          <w:b/>
          <w:bCs/>
          <w:color w:val="000000"/>
          <w:lang w:eastAsia="tr-TR"/>
        </w:rPr>
        <w:instrText xml:space="preserve"> HYPERLINK "https://uye.yaklasim.com/filezone/yaklasim/tummevzuat/sgk_genelgeleri/6408613.htm" \l "*" </w:instrText>
      </w:r>
      <w:r w:rsidRPr="0032499F">
        <w:rPr>
          <w:rFonts w:ascii="Times New Roman" w:eastAsia="Times New Roman" w:hAnsi="Times New Roman" w:cs="Times New Roman"/>
          <w:b/>
          <w:bCs/>
          <w:color w:val="000000"/>
          <w:lang w:eastAsia="tr-TR"/>
        </w:rPr>
        <w:fldChar w:fldCharType="separate"/>
      </w:r>
      <w:r w:rsidRPr="0032499F">
        <w:rPr>
          <w:rFonts w:ascii="Times New Roman" w:eastAsia="Times New Roman" w:hAnsi="Times New Roman" w:cs="Times New Roman"/>
          <w:b/>
          <w:bCs/>
          <w:color w:val="0000FF"/>
          <w:u w:val="single"/>
          <w:lang w:eastAsia="tr-TR"/>
        </w:rPr>
        <w:t>*</w:t>
      </w:r>
      <w:r w:rsidRPr="0032499F">
        <w:rPr>
          <w:rFonts w:ascii="Times New Roman" w:eastAsia="Times New Roman" w:hAnsi="Times New Roman" w:cs="Times New Roman"/>
          <w:b/>
          <w:bCs/>
          <w:color w:val="000000"/>
          <w:lang w:eastAsia="tr-TR"/>
        </w:rPr>
        <w:fldChar w:fldCharType="end"/>
      </w:r>
      <w:bookmarkEnd w:id="0"/>
    </w:p>
    <w:p w:rsidR="0032499F" w:rsidRPr="0032499F" w:rsidRDefault="0032499F" w:rsidP="0032499F">
      <w:pPr>
        <w:shd w:val="clear" w:color="auto" w:fill="FFFFFF"/>
        <w:spacing w:after="0" w:line="240" w:lineRule="auto"/>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b/>
          <w:bCs/>
          <w:color w:val="000000"/>
          <w:lang w:eastAsia="tr-TR"/>
        </w:rPr>
        <w:t> </w:t>
      </w:r>
    </w:p>
    <w:p w:rsidR="0032499F" w:rsidRPr="0032499F" w:rsidRDefault="0032499F" w:rsidP="0032499F">
      <w:pPr>
        <w:shd w:val="clear" w:color="auto" w:fill="FFFFFF"/>
        <w:spacing w:after="0" w:line="240" w:lineRule="auto"/>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b/>
          <w:bCs/>
          <w:color w:val="000000"/>
          <w:lang w:eastAsia="tr-TR"/>
        </w:rPr>
        <w:t>Tarih: 18.02.2011</w:t>
      </w:r>
    </w:p>
    <w:p w:rsidR="0032499F" w:rsidRPr="0032499F" w:rsidRDefault="0032499F" w:rsidP="0032499F">
      <w:pPr>
        <w:shd w:val="clear" w:color="auto" w:fill="FFFFFF"/>
        <w:spacing w:after="0" w:line="240" w:lineRule="auto"/>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b/>
          <w:bCs/>
          <w:color w:val="000000"/>
          <w:lang w:eastAsia="tr-TR"/>
        </w:rPr>
        <w:t>Konu: Danıştay Kararı</w:t>
      </w:r>
    </w:p>
    <w:p w:rsidR="0032499F" w:rsidRPr="0032499F" w:rsidRDefault="0032499F" w:rsidP="0032499F">
      <w:pPr>
        <w:spacing w:after="0" w:line="240" w:lineRule="auto"/>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color w:val="000000"/>
          <w:lang w:eastAsia="tr-TR"/>
        </w:rPr>
        <w:t> </w:t>
      </w:r>
    </w:p>
    <w:p w:rsidR="0032499F" w:rsidRPr="0032499F" w:rsidRDefault="0032499F" w:rsidP="00E15250">
      <w:pPr>
        <w:spacing w:after="0" w:line="240" w:lineRule="auto"/>
        <w:jc w:val="both"/>
        <w:rPr>
          <w:rFonts w:ascii="Times New Roman" w:eastAsia="Times New Roman" w:hAnsi="Times New Roman" w:cs="Times New Roman"/>
          <w:color w:val="000000"/>
          <w:sz w:val="27"/>
          <w:szCs w:val="27"/>
          <w:lang w:eastAsia="tr-TR"/>
        </w:rPr>
      </w:pPr>
      <w:bookmarkStart w:id="1" w:name="_GoBack"/>
      <w:r w:rsidRPr="0032499F">
        <w:rPr>
          <w:rFonts w:ascii="Times New Roman" w:eastAsia="Times New Roman" w:hAnsi="Times New Roman" w:cs="Times New Roman"/>
          <w:color w:val="000000"/>
          <w:lang w:eastAsia="tr-TR"/>
        </w:rPr>
        <w:t xml:space="preserve">Kurumumuz aleyhine </w:t>
      </w:r>
      <w:proofErr w:type="spellStart"/>
      <w:r w:rsidRPr="0032499F">
        <w:rPr>
          <w:rFonts w:ascii="Times New Roman" w:eastAsia="Times New Roman" w:hAnsi="Times New Roman" w:cs="Times New Roman"/>
          <w:color w:val="000000"/>
          <w:lang w:eastAsia="tr-TR"/>
        </w:rPr>
        <w:t>Chondrotissue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Bioabsorbable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Implant</w:t>
      </w:r>
      <w:proofErr w:type="spellEnd"/>
      <w:r w:rsidRPr="0032499F">
        <w:rPr>
          <w:rFonts w:ascii="Times New Roman" w:eastAsia="Times New Roman" w:hAnsi="Times New Roman" w:cs="Times New Roman"/>
          <w:color w:val="000000"/>
          <w:lang w:eastAsia="tr-TR"/>
        </w:rPr>
        <w:t xml:space="preserve"> ile ilgili açılan dava neticesinde; Danıştay Onuncu Dairesinin 31.12.2010 tarihli ve E.2010/6589 sayılı kararı ile “...25.03.2010 tarihli ve 27532 (Mükerrer) sayılı Resmi Gazetede yayımlanan Sosyal Güvenlik Kurumu Sağlık Uygulama Tebliğinin “Tıbbi Malzeme Temin Esasları” başlıklı </w:t>
      </w:r>
      <w:proofErr w:type="gramStart"/>
      <w:r w:rsidRPr="0032499F">
        <w:rPr>
          <w:rFonts w:ascii="Times New Roman" w:eastAsia="Times New Roman" w:hAnsi="Times New Roman" w:cs="Times New Roman"/>
          <w:color w:val="000000"/>
          <w:lang w:eastAsia="tr-TR"/>
        </w:rPr>
        <w:t>7.1</w:t>
      </w:r>
      <w:proofErr w:type="gramEnd"/>
      <w:r w:rsidRPr="0032499F">
        <w:rPr>
          <w:rFonts w:ascii="Times New Roman" w:eastAsia="Times New Roman" w:hAnsi="Times New Roman" w:cs="Times New Roman"/>
          <w:color w:val="000000"/>
          <w:lang w:eastAsia="tr-TR"/>
        </w:rPr>
        <w:t xml:space="preserve">. maddesinin </w:t>
      </w:r>
      <w:proofErr w:type="spellStart"/>
      <w:r w:rsidRPr="0032499F">
        <w:rPr>
          <w:rFonts w:ascii="Times New Roman" w:eastAsia="Times New Roman" w:hAnsi="Times New Roman" w:cs="Times New Roman"/>
          <w:color w:val="000000"/>
          <w:lang w:eastAsia="tr-TR"/>
        </w:rPr>
        <w:t>onsekizinci</w:t>
      </w:r>
      <w:proofErr w:type="spellEnd"/>
      <w:r w:rsidRPr="0032499F">
        <w:rPr>
          <w:rFonts w:ascii="Times New Roman" w:eastAsia="Times New Roman" w:hAnsi="Times New Roman" w:cs="Times New Roman"/>
          <w:color w:val="000000"/>
          <w:lang w:eastAsia="tr-TR"/>
        </w:rPr>
        <w:t xml:space="preserve"> fıkrasındaki “…</w:t>
      </w:r>
      <w:proofErr w:type="spellStart"/>
      <w:r w:rsidRPr="0032499F">
        <w:rPr>
          <w:rFonts w:ascii="Times New Roman" w:eastAsia="Times New Roman" w:hAnsi="Times New Roman" w:cs="Times New Roman"/>
          <w:color w:val="000000"/>
          <w:lang w:eastAsia="tr-TR"/>
        </w:rPr>
        <w:t>Chondrotissue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Bioabsorbabale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Implant</w:t>
      </w:r>
      <w:proofErr w:type="spellEnd"/>
      <w:r w:rsidRPr="0032499F">
        <w:rPr>
          <w:rFonts w:ascii="Times New Roman" w:eastAsia="Times New Roman" w:hAnsi="Times New Roman" w:cs="Times New Roman"/>
          <w:color w:val="000000"/>
          <w:lang w:eastAsia="tr-TR"/>
        </w:rPr>
        <w:t>…” ibaresinin yürütmesinin durdurulmasına karar verilmiştir.</w:t>
      </w:r>
    </w:p>
    <w:p w:rsidR="0032499F" w:rsidRPr="0032499F" w:rsidRDefault="0032499F" w:rsidP="00E15250">
      <w:pPr>
        <w:spacing w:after="0" w:line="240" w:lineRule="auto"/>
        <w:jc w:val="both"/>
        <w:rPr>
          <w:rFonts w:ascii="Times New Roman" w:eastAsia="Times New Roman" w:hAnsi="Times New Roman" w:cs="Times New Roman"/>
          <w:color w:val="000000"/>
          <w:sz w:val="27"/>
          <w:szCs w:val="27"/>
          <w:lang w:eastAsia="tr-TR"/>
        </w:rPr>
      </w:pPr>
      <w:proofErr w:type="gramStart"/>
      <w:r w:rsidRPr="0032499F">
        <w:rPr>
          <w:rFonts w:ascii="Times New Roman" w:eastAsia="Times New Roman" w:hAnsi="Times New Roman" w:cs="Times New Roman"/>
          <w:color w:val="000000"/>
          <w:lang w:eastAsia="tr-TR"/>
        </w:rPr>
        <w:t xml:space="preserve">2577 sayılı İdari Yargılama Usulü Kanunu’nun 28. maddesinde “Danıştay, Bölge İdare Mahkemeleri, İdare ve Vergi Mahkemelerinin esasa ve yürütmenin durdurulmasına ilişkin kararlarının icaplarına göre idare, gecikmeksizin işlem tesis etmeye veya eylemde bulunmaya mecburdur” hükmü doğrultusunda Kurumumuz kapsamındaki kişilerin kullanmakta oldukları </w:t>
      </w:r>
      <w:proofErr w:type="spellStart"/>
      <w:r w:rsidRPr="0032499F">
        <w:rPr>
          <w:rFonts w:ascii="Times New Roman" w:eastAsia="Times New Roman" w:hAnsi="Times New Roman" w:cs="Times New Roman"/>
          <w:color w:val="000000"/>
          <w:lang w:eastAsia="tr-TR"/>
        </w:rPr>
        <w:t>Chondrotissue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Bioabsorbable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Implant</w:t>
      </w:r>
      <w:proofErr w:type="spellEnd"/>
      <w:r w:rsidRPr="0032499F">
        <w:rPr>
          <w:rFonts w:ascii="Times New Roman" w:eastAsia="Times New Roman" w:hAnsi="Times New Roman" w:cs="Times New Roman"/>
          <w:color w:val="000000"/>
          <w:lang w:eastAsia="tr-TR"/>
        </w:rPr>
        <w:t xml:space="preserve"> malzeme bedellerinin ödenebilmesi için; söz konusu mahkeme kararına istinaden 17.02.2011 tarihinden geçerli olmak üzere yeni bir düzenleme yapılıncaya kadar, Sağlık Bakanlığı Ortopedi Bilimsel Danışma Kurulu tarafından değerlendirilip onay verilen olgularda hasta başına, Üniversite ve Eğitim Araştırma Hastanelerinde kullanılması halinde, </w:t>
      </w:r>
      <w:proofErr w:type="spellStart"/>
      <w:r w:rsidRPr="0032499F">
        <w:rPr>
          <w:rFonts w:ascii="Times New Roman" w:eastAsia="Times New Roman" w:hAnsi="Times New Roman" w:cs="Times New Roman"/>
          <w:color w:val="000000"/>
          <w:lang w:eastAsia="tr-TR"/>
        </w:rPr>
        <w:t>Chondrotissue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Bioabsorbable</w:t>
      </w:r>
      <w:proofErr w:type="spellEnd"/>
      <w:r w:rsidRPr="0032499F">
        <w:rPr>
          <w:rFonts w:ascii="Times New Roman" w:eastAsia="Times New Roman" w:hAnsi="Times New Roman" w:cs="Times New Roman"/>
          <w:color w:val="000000"/>
          <w:lang w:eastAsia="tr-TR"/>
        </w:rPr>
        <w:t xml:space="preserve"> </w:t>
      </w:r>
      <w:proofErr w:type="spellStart"/>
      <w:r w:rsidRPr="0032499F">
        <w:rPr>
          <w:rFonts w:ascii="Times New Roman" w:eastAsia="Times New Roman" w:hAnsi="Times New Roman" w:cs="Times New Roman"/>
          <w:color w:val="000000"/>
          <w:lang w:eastAsia="tr-TR"/>
        </w:rPr>
        <w:t>Implant</w:t>
      </w:r>
      <w:proofErr w:type="spellEnd"/>
      <w:r w:rsidRPr="0032499F">
        <w:rPr>
          <w:rFonts w:ascii="Times New Roman" w:eastAsia="Times New Roman" w:hAnsi="Times New Roman" w:cs="Times New Roman"/>
          <w:color w:val="000000"/>
          <w:lang w:eastAsia="tr-TR"/>
        </w:rPr>
        <w:t xml:space="preserve"> malzeme bedelinin Kurumumuzca karşılanması uygun görülmüştür.</w:t>
      </w:r>
      <w:proofErr w:type="gramEnd"/>
    </w:p>
    <w:p w:rsidR="0032499F" w:rsidRPr="0032499F" w:rsidRDefault="0032499F" w:rsidP="00E15250">
      <w:pPr>
        <w:spacing w:after="0" w:line="240" w:lineRule="auto"/>
        <w:jc w:val="both"/>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color w:val="000000"/>
          <w:lang w:eastAsia="tr-TR"/>
        </w:rPr>
        <w:t>Bilgi edinilmesini ve gereğini rica ederim.</w:t>
      </w:r>
    </w:p>
    <w:p w:rsidR="0032499F" w:rsidRPr="0032499F" w:rsidRDefault="0032499F" w:rsidP="00E15250">
      <w:pPr>
        <w:spacing w:after="0" w:line="240" w:lineRule="auto"/>
        <w:jc w:val="both"/>
        <w:rPr>
          <w:rFonts w:ascii="Times New Roman" w:eastAsia="Times New Roman" w:hAnsi="Times New Roman" w:cs="Times New Roman"/>
          <w:color w:val="000000"/>
          <w:sz w:val="27"/>
          <w:szCs w:val="27"/>
          <w:lang w:eastAsia="tr-TR"/>
        </w:rPr>
      </w:pPr>
      <w:r w:rsidRPr="0032499F">
        <w:rPr>
          <w:rFonts w:ascii="Times New Roman" w:eastAsia="Times New Roman" w:hAnsi="Times New Roman" w:cs="Times New Roman"/>
          <w:color w:val="000000"/>
          <w:sz w:val="27"/>
          <w:szCs w:val="27"/>
          <w:lang w:eastAsia="tr-TR"/>
        </w:rPr>
        <w:t> </w:t>
      </w:r>
    </w:p>
    <w:bookmarkStart w:id="2" w:name="*"/>
    <w:p w:rsidR="0032499F" w:rsidRPr="0032499F" w:rsidRDefault="0032499F" w:rsidP="00E15250">
      <w:pPr>
        <w:spacing w:after="0" w:line="240" w:lineRule="auto"/>
        <w:jc w:val="both"/>
        <w:rPr>
          <w:rFonts w:ascii="Times New Roman" w:eastAsia="Times New Roman" w:hAnsi="Times New Roman" w:cs="Times New Roman"/>
          <w:color w:val="000000"/>
          <w:sz w:val="24"/>
          <w:szCs w:val="24"/>
          <w:lang w:eastAsia="tr-TR"/>
        </w:rPr>
      </w:pPr>
      <w:r w:rsidRPr="0032499F">
        <w:rPr>
          <w:rFonts w:ascii="Times New Roman" w:eastAsia="Times New Roman" w:hAnsi="Times New Roman" w:cs="Times New Roman"/>
          <w:color w:val="000000"/>
          <w:lang w:eastAsia="tr-TR"/>
        </w:rPr>
        <w:fldChar w:fldCharType="begin"/>
      </w:r>
      <w:r w:rsidRPr="0032499F">
        <w:rPr>
          <w:rFonts w:ascii="Times New Roman" w:eastAsia="Times New Roman" w:hAnsi="Times New Roman" w:cs="Times New Roman"/>
          <w:color w:val="000000"/>
          <w:lang w:eastAsia="tr-TR"/>
        </w:rPr>
        <w:instrText xml:space="preserve"> HYPERLINK "https://uye.yaklasim.com/filezone/yaklasim/tummevzuat/sgk_genelgeleri/6408613.htm" \l "**" </w:instrText>
      </w:r>
      <w:r w:rsidRPr="0032499F">
        <w:rPr>
          <w:rFonts w:ascii="Times New Roman" w:eastAsia="Times New Roman" w:hAnsi="Times New Roman" w:cs="Times New Roman"/>
          <w:color w:val="000000"/>
          <w:lang w:eastAsia="tr-TR"/>
        </w:rPr>
        <w:fldChar w:fldCharType="separate"/>
      </w:r>
      <w:r w:rsidRPr="0032499F">
        <w:rPr>
          <w:rFonts w:ascii="Times New Roman" w:eastAsia="Times New Roman" w:hAnsi="Times New Roman" w:cs="Times New Roman"/>
          <w:color w:val="0000FF"/>
          <w:u w:val="single"/>
          <w:lang w:eastAsia="tr-TR"/>
        </w:rPr>
        <w:t>*</w:t>
      </w:r>
      <w:r w:rsidRPr="0032499F">
        <w:rPr>
          <w:rFonts w:ascii="Times New Roman" w:eastAsia="Times New Roman" w:hAnsi="Times New Roman" w:cs="Times New Roman"/>
          <w:color w:val="000000"/>
          <w:lang w:eastAsia="tr-TR"/>
        </w:rPr>
        <w:fldChar w:fldCharType="end"/>
      </w:r>
      <w:bookmarkEnd w:id="2"/>
      <w:r w:rsidRPr="0032499F">
        <w:rPr>
          <w:rFonts w:ascii="Times New Roman" w:eastAsia="Times New Roman" w:hAnsi="Times New Roman" w:cs="Times New Roman"/>
          <w:color w:val="000000"/>
          <w:lang w:eastAsia="tr-TR"/>
        </w:rPr>
        <w:t> </w:t>
      </w:r>
      <w:r w:rsidRPr="0032499F">
        <w:rPr>
          <w:rFonts w:ascii="Arial Narrow" w:eastAsia="Times New Roman" w:hAnsi="Arial Narrow" w:cs="Times New Roman"/>
          <w:color w:val="000000"/>
          <w:sz w:val="20"/>
          <w:szCs w:val="20"/>
          <w:lang w:eastAsia="tr-TR"/>
        </w:rPr>
        <w:t>2011/ 61 Sayılı Genelge ile 06.09.2011 tarihinden itibaren yürürlükten kaldırılmıştır.</w:t>
      </w:r>
    </w:p>
    <w:bookmarkEnd w:id="1"/>
    <w:p w:rsidR="005C0A8E" w:rsidRDefault="005C0A8E"/>
    <w:sectPr w:rsidR="005C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9F"/>
    <w:rsid w:val="0032499F"/>
    <w:rsid w:val="005C0A8E"/>
    <w:rsid w:val="00E15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3DC4-199B-4F03-9335-3999095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249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2499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499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2499F"/>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32499F"/>
    <w:rPr>
      <w:color w:val="0000FF"/>
      <w:u w:val="single"/>
    </w:rPr>
  </w:style>
  <w:style w:type="paragraph" w:customStyle="1" w:styleId="default">
    <w:name w:val="default"/>
    <w:basedOn w:val="Normal"/>
    <w:rsid w:val="003249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02584">
      <w:bodyDiv w:val="1"/>
      <w:marLeft w:val="0"/>
      <w:marRight w:val="0"/>
      <w:marTop w:val="0"/>
      <w:marBottom w:val="0"/>
      <w:divBdr>
        <w:top w:val="none" w:sz="0" w:space="0" w:color="auto"/>
        <w:left w:val="none" w:sz="0" w:space="0" w:color="auto"/>
        <w:bottom w:val="none" w:sz="0" w:space="0" w:color="auto"/>
        <w:right w:val="none" w:sz="0" w:space="0" w:color="auto"/>
      </w:divBdr>
      <w:divsChild>
        <w:div w:id="384304341">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2021-01-04T09:35:00Z</dcterms:created>
  <dcterms:modified xsi:type="dcterms:W3CDTF">2022-06-23T12:44:00Z</dcterms:modified>
</cp:coreProperties>
</file>