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52C" w:rsidRPr="0038652C" w:rsidRDefault="0038652C" w:rsidP="0038652C">
      <w:pPr>
        <w:spacing w:after="0" w:line="240" w:lineRule="auto"/>
        <w:jc w:val="center"/>
        <w:outlineLvl w:val="2"/>
        <w:rPr>
          <w:rFonts w:ascii="Times New Roman" w:eastAsia="Times New Roman" w:hAnsi="Times New Roman" w:cs="Times New Roman"/>
          <w:b/>
          <w:bCs/>
          <w:color w:val="000000"/>
          <w:sz w:val="10"/>
          <w:szCs w:val="10"/>
          <w:lang w:eastAsia="tr-TR"/>
        </w:rPr>
      </w:pPr>
      <w:r w:rsidRPr="0038652C">
        <w:rPr>
          <w:rFonts w:ascii="Times New Roman" w:eastAsia="Times New Roman" w:hAnsi="Times New Roman" w:cs="Times New Roman"/>
          <w:b/>
          <w:bCs/>
          <w:color w:val="000000"/>
          <w:lang w:eastAsia="tr-TR"/>
        </w:rPr>
        <w:t>T.C.</w:t>
      </w:r>
    </w:p>
    <w:p w:rsidR="0038652C" w:rsidRPr="0038652C" w:rsidRDefault="0038652C" w:rsidP="0038652C">
      <w:pPr>
        <w:spacing w:after="0" w:line="240" w:lineRule="auto"/>
        <w:jc w:val="center"/>
        <w:outlineLvl w:val="2"/>
        <w:rPr>
          <w:rFonts w:ascii="Times New Roman" w:eastAsia="Times New Roman" w:hAnsi="Times New Roman" w:cs="Times New Roman"/>
          <w:b/>
          <w:bCs/>
          <w:color w:val="000000"/>
          <w:sz w:val="10"/>
          <w:szCs w:val="10"/>
          <w:lang w:eastAsia="tr-TR"/>
        </w:rPr>
      </w:pPr>
      <w:r w:rsidRPr="0038652C">
        <w:rPr>
          <w:rFonts w:ascii="Times New Roman" w:eastAsia="Times New Roman" w:hAnsi="Times New Roman" w:cs="Times New Roman"/>
          <w:b/>
          <w:bCs/>
          <w:color w:val="000000"/>
          <w:lang w:eastAsia="tr-TR"/>
        </w:rPr>
        <w:t>SOSYAL GÜVENLİK KURUMU BAŞKANLIĞI</w:t>
      </w:r>
    </w:p>
    <w:p w:rsidR="0038652C" w:rsidRPr="0038652C" w:rsidRDefault="0038652C" w:rsidP="0038652C">
      <w:pPr>
        <w:spacing w:after="0" w:line="240" w:lineRule="auto"/>
        <w:jc w:val="center"/>
        <w:outlineLvl w:val="2"/>
        <w:rPr>
          <w:rFonts w:ascii="Times New Roman" w:eastAsia="Times New Roman" w:hAnsi="Times New Roman" w:cs="Times New Roman"/>
          <w:b/>
          <w:bCs/>
          <w:color w:val="000000"/>
          <w:sz w:val="10"/>
          <w:szCs w:val="10"/>
          <w:lang w:eastAsia="tr-TR"/>
        </w:rPr>
      </w:pPr>
      <w:r w:rsidRPr="0038652C">
        <w:rPr>
          <w:rFonts w:ascii="Times New Roman" w:eastAsia="Times New Roman" w:hAnsi="Times New Roman" w:cs="Times New Roman"/>
          <w:b/>
          <w:bCs/>
          <w:color w:val="000000"/>
          <w:lang w:eastAsia="tr-TR"/>
        </w:rPr>
        <w:t>Hizmet Sunumu Genel Müdürlüğü</w:t>
      </w:r>
    </w:p>
    <w:p w:rsidR="0038652C" w:rsidRPr="0038652C" w:rsidRDefault="0038652C" w:rsidP="0038652C">
      <w:pPr>
        <w:shd w:val="clear" w:color="auto" w:fill="FFFFFF"/>
        <w:spacing w:after="0"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 </w:t>
      </w:r>
    </w:p>
    <w:p w:rsidR="0038652C" w:rsidRPr="0038652C" w:rsidRDefault="0038652C" w:rsidP="0038652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38652C">
        <w:rPr>
          <w:rFonts w:ascii="Times New Roman" w:eastAsia="Times New Roman" w:hAnsi="Times New Roman" w:cs="Times New Roman"/>
          <w:b/>
          <w:bCs/>
          <w:color w:val="000000"/>
          <w:lang w:eastAsia="tr-TR"/>
        </w:rPr>
        <w:t>GENELGE</w:t>
      </w:r>
    </w:p>
    <w:p w:rsidR="0038652C" w:rsidRPr="0038652C" w:rsidRDefault="0038652C" w:rsidP="0038652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38652C">
        <w:rPr>
          <w:rFonts w:ascii="Times New Roman" w:eastAsia="Times New Roman" w:hAnsi="Times New Roman" w:cs="Times New Roman"/>
          <w:b/>
          <w:bCs/>
          <w:color w:val="000000"/>
          <w:lang w:eastAsia="tr-TR"/>
        </w:rPr>
        <w:t>2011/23</w:t>
      </w:r>
    </w:p>
    <w:p w:rsidR="0038652C" w:rsidRPr="0038652C" w:rsidRDefault="0038652C" w:rsidP="0038652C">
      <w:pPr>
        <w:shd w:val="clear" w:color="auto" w:fill="FFFFFF"/>
        <w:spacing w:after="0"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 </w:t>
      </w:r>
    </w:p>
    <w:p w:rsidR="0038652C" w:rsidRPr="0038652C" w:rsidRDefault="0038652C" w:rsidP="0038652C">
      <w:pPr>
        <w:spacing w:before="120" w:after="0" w:line="240" w:lineRule="auto"/>
        <w:ind w:left="1288" w:hanging="1004"/>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Tarih         : 01.03.2011</w:t>
      </w:r>
    </w:p>
    <w:p w:rsidR="0038652C" w:rsidRPr="0038652C" w:rsidRDefault="0038652C" w:rsidP="0038652C">
      <w:pPr>
        <w:spacing w:before="120" w:after="0" w:line="240" w:lineRule="auto"/>
        <w:ind w:left="1288" w:hanging="1004"/>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Konu         : Hizmet Sunumu Genel Müdürlüğünün iş ve işlemleri</w:t>
      </w:r>
    </w:p>
    <w:p w:rsidR="0038652C" w:rsidRPr="0038652C" w:rsidRDefault="0038652C" w:rsidP="0038652C">
      <w:pPr>
        <w:spacing w:after="0"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Başkanlık Makamının 19.01.2011 tarihli ve 41 sayılı OLUR’ları ile Kurumumuz tarafından çıkarılan ve halen uygulanan genelgelerin, yürürlükte bulunan güncel mevzuata göre yeniden gözden geçirilmesi. güncelleştirilmesi ve konu bazında tekleştirilmesi talimatları çerçevesinde Hizmet Sunumu Genel Müdürlüğü görev alanına giren iş ve işlemlerin merkez ve taşra teşkilatında yürütülmesine ilişkin usul ve esaslar ile süreçler yeniden belirlenmiştir.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Hizmet Sunumu Genel Müdürlüğünün görevleri 5502 sayılı Sosyal Güvenlik Kurumu Kanununun 16. maddesinde belirlenmiş olup, söz konusu maddede belirtilen görevlerin yerine getirilmesi amacıyla Yönetim Kurulumuzun 04.06.2010 tarihli ve 2010/103 sayılı Kararı ve Bakanlık Makamının 07.06.2010 tarihli ve 187 sayılı Onayı ile Genel Müdürlük bünyesinde Bilgi Sistemleri ve Güvenliği Daire Başkanlığı. Sosyal Sigorta Yazılımları Daire Başkanlığı, Genel Sağlık Sigortası Yazılımları Daire Başkanlığı, Teknoloji ve İş Geliştirme Daire Başkanlığı ile Mali Yönetim ve Organizasyon Daire Başkanlığı kurulmuş ve görevleri belirlenmiştir (Ek: 1).</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1.</w:t>
      </w:r>
      <w:r w:rsidRPr="0038652C">
        <w:rPr>
          <w:rFonts w:ascii="Times New Roman" w:eastAsia="Times New Roman" w:hAnsi="Times New Roman" w:cs="Times New Roman"/>
          <w:color w:val="000000"/>
          <w:lang w:eastAsia="tr-TR"/>
        </w:rPr>
        <w:t> Kurum taşra teşkilatının yapılandırılması çerçevesinde sosyal güvenlik il müdürlüklerine bağlı olarak kurulmasına karar verilen sosyal güvenlik merkezleri ile sağlık sosyal güvenlik merkezleri ekli listelerde yer almaktadır (Ek: 2, Ek: 3).</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2.</w:t>
      </w:r>
      <w:r w:rsidRPr="0038652C">
        <w:rPr>
          <w:rFonts w:ascii="Times New Roman" w:eastAsia="Times New Roman" w:hAnsi="Times New Roman" w:cs="Times New Roman"/>
          <w:color w:val="000000"/>
          <w:lang w:eastAsia="tr-TR"/>
        </w:rPr>
        <w:t> Sağlık sosyal güvenlik merkezlerinin görev alanına giren iller Genelge ekinde belirlenmiştir (Ek: 4).</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3.</w:t>
      </w:r>
      <w:r w:rsidRPr="0038652C">
        <w:rPr>
          <w:rFonts w:ascii="Times New Roman" w:eastAsia="Times New Roman" w:hAnsi="Times New Roman" w:cs="Times New Roman"/>
          <w:color w:val="000000"/>
          <w:lang w:eastAsia="tr-TR"/>
        </w:rPr>
        <w:t> Sosyal güvenlik merkezleri ile sağlık sosyal güvenlik merkezlerinin hizmet binası ihtiyaçları Sosyal Güvenlik Merkezi Fiziki Mekan Kriterleri Tablosu” doğrultusunda karşılanacaktır (Ek: 5).</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4.</w:t>
      </w:r>
      <w:r w:rsidRPr="0038652C">
        <w:rPr>
          <w:rFonts w:ascii="Times New Roman" w:eastAsia="Times New Roman" w:hAnsi="Times New Roman" w:cs="Times New Roman"/>
          <w:color w:val="000000"/>
          <w:lang w:eastAsia="tr-TR"/>
        </w:rPr>
        <w:t> Kurulmasına karar verilen sosyal güvenlik merkezleri ve sağlık sosyal güvenlik merkezleri için “Kurulacak Sosyal Güvenlik Merkezi Mevcut Durum Tablosu” her ay doldurularak takip eden ayın sonuna kadar Hizmet Sunumu Genel Müdürlüğüne gönderilecektir (Ek: 6).</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5.</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Faaliyete geçen sosyal güvenlik merkezleri ve sağlık sosyal güvenlik merkezleri için “Sosyal Güvenlik Merkezi Faaliyete Başlama Bilgi Formu”, ‘Sosyal Güvenlik Merkezinde Verilecek Hizmetler Tablosu”, Sağlık Sosyal Güvenlik Merkezinde Verilecek Hizmetler Tablosu” doldurularak hizmet binasının iç ve dış cephe fotoğrafları ile birlikte faaliyet tarihinden önce Hizmet Sunumu Genel Müdürlüğüne gönderilecektir (Ek: 7, Ek: 8, Ek: 9)</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6.</w:t>
      </w:r>
      <w:r w:rsidRPr="0038652C">
        <w:rPr>
          <w:rFonts w:ascii="Times New Roman" w:eastAsia="Times New Roman" w:hAnsi="Times New Roman" w:cs="Times New Roman"/>
          <w:color w:val="000000"/>
          <w:lang w:eastAsia="tr-TR"/>
        </w:rPr>
        <w:t> Taşra teşkilatında kullanılacak olan alt birim kodları Sosyal Güvenlik Kurumu Taşra Teşkilatı Kuruluş ve Çalışma Usul ve Esasları Hakkında Yönetmelikteki organizasyon yapısına göre belirlenerek “Alt Birim Kodları Tablosu”nda düzenlenmiştir (Ek: 10).</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7.</w:t>
      </w:r>
      <w:r w:rsidRPr="0038652C">
        <w:rPr>
          <w:rFonts w:ascii="Times New Roman" w:eastAsia="Times New Roman" w:hAnsi="Times New Roman" w:cs="Times New Roman"/>
          <w:color w:val="000000"/>
          <w:lang w:eastAsia="tr-TR"/>
        </w:rPr>
        <w:t> Kurum internet ve intranet sayfasında mevzuat ve duyuruların yayımlanması için Kurumsal bilgi portalında bulunan “Portal İçerik Talep Formu”nun, yetkilendirme işlemleri için ise “Yetki Talep Formu”nun ilgili birim amirince imzalanarak Hizmet Sunumu Genel Müdürlüğüne gönderilmesi gerekmektedir.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8.</w:t>
      </w:r>
      <w:r w:rsidRPr="0038652C">
        <w:rPr>
          <w:rFonts w:ascii="Times New Roman" w:eastAsia="Times New Roman" w:hAnsi="Times New Roman" w:cs="Times New Roman"/>
          <w:color w:val="000000"/>
          <w:lang w:eastAsia="tr-TR"/>
        </w:rPr>
        <w:t> Kurumsal sistemlerde yürütülen iş ve işlemlerle bağlantılı olarak tüm personelin gerekli yetki ile kullanımına açık veri madenciliği işlemlerinin yürütülebileceği veri ambarı kurulmuş ve işletime alınmıştır. Birimlerimizin ihtiyacı olan bilgilerin bu sistemden sağlanmasına, karşılanmayan bilgiler kapsamında bu yapının geliştirilmesine katkı verilerek genişletilmesine önem verilecektir. Bu kapsamda;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lastRenderedPageBreak/>
        <w:t>8.1</w:t>
      </w:r>
      <w:r w:rsidRPr="0038652C">
        <w:rPr>
          <w:rFonts w:ascii="Times New Roman" w:eastAsia="Times New Roman" w:hAnsi="Times New Roman" w:cs="Times New Roman"/>
          <w:color w:val="000000"/>
          <w:lang w:eastAsia="tr-TR"/>
        </w:rPr>
        <w:t>. Bilgi teknolojisi faaliyetleri kapsamında kurumsal sunucu ve sistemlerde kullanılan veri tabanı bazında birimlerimizde ayrıca sunucu bulundurulmayacak ve veri tabanı kullanılmayacaktır. Konu bilgi güvenliğinin sağlanması ve yönetilebilirlik açısından önem taşımaktadır. Birimlerin gereksinimi olan birtakım donanım ve yazılım ihtiyaçları kendileri tarafından temin edilmeyecek ve işletime alınmayacaktır.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8.2.</w:t>
      </w:r>
      <w:r w:rsidRPr="0038652C">
        <w:rPr>
          <w:rFonts w:ascii="Times New Roman" w:eastAsia="Times New Roman" w:hAnsi="Times New Roman" w:cs="Times New Roman"/>
          <w:color w:val="000000"/>
          <w:lang w:eastAsia="tr-TR"/>
        </w:rPr>
        <w:t> Diğer taraftan güvenlik açısından kişisel şifrelerin dikkatle </w:t>
      </w:r>
      <w:r w:rsidRPr="0038652C">
        <w:rPr>
          <w:rFonts w:ascii="Times New Roman" w:eastAsia="Times New Roman" w:hAnsi="Times New Roman" w:cs="Times New Roman"/>
          <w:b/>
          <w:bCs/>
          <w:color w:val="000000"/>
          <w:lang w:eastAsia="tr-TR"/>
        </w:rPr>
        <w:t>kullanılması, hukuki ve idari bazı sorunların </w:t>
      </w:r>
      <w:r w:rsidRPr="0038652C">
        <w:rPr>
          <w:rFonts w:ascii="Times New Roman" w:eastAsia="Times New Roman" w:hAnsi="Times New Roman" w:cs="Times New Roman"/>
          <w:color w:val="000000"/>
          <w:lang w:eastAsia="tr-TR"/>
        </w:rPr>
        <w:t>ortaya çıkmaması amacıyla </w:t>
      </w:r>
      <w:r w:rsidRPr="0038652C">
        <w:rPr>
          <w:rFonts w:ascii="Times New Roman" w:eastAsia="Times New Roman" w:hAnsi="Times New Roman" w:cs="Times New Roman"/>
          <w:b/>
          <w:bCs/>
          <w:color w:val="000000"/>
          <w:lang w:eastAsia="tr-TR"/>
        </w:rPr>
        <w:t>gizli </w:t>
      </w:r>
      <w:r w:rsidRPr="0038652C">
        <w:rPr>
          <w:rFonts w:ascii="Times New Roman" w:eastAsia="Times New Roman" w:hAnsi="Times New Roman" w:cs="Times New Roman"/>
          <w:color w:val="000000"/>
          <w:lang w:eastAsia="tr-TR"/>
        </w:rPr>
        <w:t>tutulması gerekmektedir. Ayrıca faaliyetlerimiz gereği çalışılan veri tabanı ve elde edilen verilerle ilgili olarak, hassas ve kişisel nitelikteki yerlerin korunması ile kullanımına gerekli özenin gösterilerek gizli tutulmasına da önem verilecektir.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9.</w:t>
      </w:r>
      <w:r w:rsidRPr="0038652C">
        <w:rPr>
          <w:rFonts w:ascii="Times New Roman" w:eastAsia="Times New Roman" w:hAnsi="Times New Roman" w:cs="Times New Roman"/>
          <w:color w:val="000000"/>
          <w:lang w:eastAsia="tr-TR"/>
        </w:rPr>
        <w:t> Kurumsal bütünlüğün elde edilmesi ve hizmet sürekliliğinin sağlanarak kesintisiz çalışma gereğinin yerine getirilmesi amacıyla, Kurumumuz merkez ve taşra teşkilatının ihtiyacı olan donanım ve yazılım temini için Hizmet Sunumu Genel Müdürlüğüne bildirim yapılması, teknik şartname hazırlanması, işletim, yazılım ve donanımın bakımı hususlarında düzenleme yapılması sırasında yerleşim yeri ve mevcut altyapıyla uyumun belirlenmesine yönelik olarak anılan Genel Müdürlük ile gerekli koordinasyon sağlanarak işlem yapılacaktır. Bu kapsamda;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9.1. </w:t>
      </w:r>
      <w:r w:rsidRPr="0038652C">
        <w:rPr>
          <w:rFonts w:ascii="Times New Roman" w:eastAsia="Times New Roman" w:hAnsi="Times New Roman" w:cs="Times New Roman"/>
          <w:color w:val="000000"/>
          <w:lang w:eastAsia="tr-TR"/>
        </w:rPr>
        <w:t>Merkez ve taşra teşkilatımızda kullanılan masaüstü bilgisayar, dizüstü bilgisayar, yazıcı, anahtar (switch), yönlendirici (router), RPS (Redundant Power System), İP telefon vb. ürünlerin takip edilebilmesi için, Kurumumuz intranet portalında bulunan Donanım Uygulamaları Bölümünde yer alan “Envanter ve Altyapı On-line Bilgi Sistemi” 07.07.2008 tarihinde hizmete sunulmuştur. Kendilerine yetki verilen süpervizörler, birimlerinde bulunan bilgisayar, ağ ve çevre birimlerini tek tek kontrol ederek “taşınır.net” uygulamasında yer alan kayıtlarla uyumlu olacak şekilde söz konusu uygulamada ekleme, silme ve düzeltme işlemlerini on-line olarak yapabilmektedir. Kurumumuz intranet portalında söz konusu uygulamayı kullanarak birime ait kayıtların doğruluğunu incelemek ve talep edilecek donanımlarla ilgili olarak on-line envanter bilgilerini görüntüleyebilmek için süpervizörler dışında birim amirlerine de yetkilendirme yapılmıştır.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9.2.</w:t>
      </w:r>
      <w:r w:rsidRPr="0038652C">
        <w:rPr>
          <w:rFonts w:ascii="Times New Roman" w:eastAsia="Times New Roman" w:hAnsi="Times New Roman" w:cs="Times New Roman"/>
          <w:color w:val="000000"/>
          <w:lang w:eastAsia="tr-TR"/>
        </w:rPr>
        <w:t> Birimlerce ihtiyaç duyulan donanımlar için. Kurum intranet portalındaki “Envanter ve Altyapı On-Line Bilgi Sistemi”nde bulunan “Donanım Talep Formu” gerekçe ve kullanım yerleri açıkça belirtilmek suretiyle doldurularak Hizmet Sunumu Genel Müdürlüğüne gönderilecektir.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9.3.</w:t>
      </w:r>
      <w:r w:rsidRPr="0038652C">
        <w:rPr>
          <w:rFonts w:ascii="Times New Roman" w:eastAsia="Times New Roman" w:hAnsi="Times New Roman" w:cs="Times New Roman"/>
          <w:color w:val="000000"/>
          <w:lang w:eastAsia="tr-TR"/>
        </w:rPr>
        <w:t> Birimler tarafından iletilen taleplerin değerlendirilmesi, mevcut durumda bilgisayar kullanan personel sayısı ile toplam bilgisayar (masaüstü bilgisayar ve dizüstü bilgisayar) sayısının kıyaslanması esasına göre yapılmaktadır. Bu nedenle envanter dağılımlarının kontrol edilerek gerekli düzeltmelerin sistemde yapılması ve zaman içinde taleplerin karşılığında gönderilen donanımlar ile personel değişikliklerinin sisteme kaydedilmesi büyük önem arz etmektedir. Bu çerçevede, kullanılabilir bilgisayar sayısının personel sayısından fazla olması durumunda taleplerin karşılanması mümkün olmayacaktır. Zaruri haller hariç olmak üzere, masa üstü bilgisayarı bulunan personele dizüstü bilgisayar tahsisi yapılmayacak, tahsis yapılabilmesi için bilgisayarın devir edilmesi istenecektir.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9.4.</w:t>
      </w:r>
      <w:r w:rsidRPr="0038652C">
        <w:rPr>
          <w:rFonts w:ascii="Times New Roman" w:eastAsia="Times New Roman" w:hAnsi="Times New Roman" w:cs="Times New Roman"/>
          <w:color w:val="000000"/>
          <w:lang w:eastAsia="tr-TR"/>
        </w:rPr>
        <w:t> Garanti veya bakım-onarım kapsamında olmayan, ekonomik ömrünü tamamlamış veya tamamlamadığı halde teknik ve/veya fiziki nedenlerle kullanılmasında fayda görülmeyen bilgisayar, yazıcı vb. donanımların hurdaya ayrılabilmesi için Hizmet Sunumu Genel Müdürlüğü ile bağlantı kurularak işlemler yürütülecektir. Bu amaçla, ortak yapılacak çalışma ile arızalı bilgisayarların arızalarının giderilememesi durumunda, içinde çalışan sağlam parçaların ayrılması ile diğer arızalı donanımlarda kullanımının sağlanarak, düzenlenecek olan teknik rapor ile geride kalan kısımların Taşınır Mal Yönetmeliği kapsamında hurdaya ayrılma işlemleri gerçekleştirilecektir.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9.5.</w:t>
      </w:r>
      <w:r w:rsidRPr="0038652C">
        <w:rPr>
          <w:rFonts w:ascii="Times New Roman" w:eastAsia="Times New Roman" w:hAnsi="Times New Roman" w:cs="Times New Roman"/>
          <w:color w:val="000000"/>
          <w:lang w:eastAsia="tr-TR"/>
        </w:rPr>
        <w:t> Yeni açılacak sosyal güvenlik merkezlerinde, il genelindeki bilgisayar sayıları ve teknik özellikleri dikkate alınarak, vatandaşa doğrudan hizmet vermek üzere bankoda görev alacak personelin kullanacağı bilgisayarların daha performanslı olmasına dikkat edilecek ve mümkün olduğu kadar birimlerin kullanımında olan bilgisayarlardan karşılanacaktır. Zorunlu haller dışında yeni bilgisayar talep edilmeyecektir.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9.6. </w:t>
      </w:r>
      <w:r w:rsidRPr="0038652C">
        <w:rPr>
          <w:rFonts w:ascii="Times New Roman" w:eastAsia="Times New Roman" w:hAnsi="Times New Roman" w:cs="Times New Roman"/>
          <w:color w:val="000000"/>
          <w:lang w:eastAsia="tr-TR"/>
        </w:rPr>
        <w:t>Yazıcı temininde öncelikle hizmet binalarının büyüklüğüne göre katlarda ortak kullanım amaçlı ve/veya hizmetin </w:t>
      </w:r>
      <w:r w:rsidRPr="0038652C">
        <w:rPr>
          <w:rFonts w:ascii="Times New Roman" w:eastAsia="Times New Roman" w:hAnsi="Times New Roman" w:cs="Times New Roman"/>
          <w:b/>
          <w:bCs/>
          <w:color w:val="000000"/>
          <w:lang w:eastAsia="tr-TR"/>
        </w:rPr>
        <w:t>yoğun </w:t>
      </w:r>
      <w:r w:rsidRPr="0038652C">
        <w:rPr>
          <w:rFonts w:ascii="Times New Roman" w:eastAsia="Times New Roman" w:hAnsi="Times New Roman" w:cs="Times New Roman"/>
          <w:color w:val="000000"/>
          <w:lang w:eastAsia="tr-TR"/>
        </w:rPr>
        <w:t xml:space="preserve">olarak üretildiği durumlarda geniş odalarda yazıcı kullanılabilecek şekilde düzenleme yapılacak ve buna göre talepte bulunulacaktır. Tasarruflu kullanıma azami dikkat edilecek, </w:t>
      </w:r>
      <w:r w:rsidRPr="0038652C">
        <w:rPr>
          <w:rFonts w:ascii="Times New Roman" w:eastAsia="Times New Roman" w:hAnsi="Times New Roman" w:cs="Times New Roman"/>
          <w:color w:val="000000"/>
          <w:lang w:eastAsia="tr-TR"/>
        </w:rPr>
        <w:lastRenderedPageBreak/>
        <w:t>özel durumlar dışında renkli baskı alınmayacak ve yazıcının özelliğine göre iki taraflı baskı tercih edilecektir.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10.</w:t>
      </w:r>
      <w:r w:rsidRPr="0038652C">
        <w:rPr>
          <w:rFonts w:ascii="Times New Roman" w:eastAsia="Times New Roman" w:hAnsi="Times New Roman" w:cs="Times New Roman"/>
          <w:color w:val="000000"/>
          <w:lang w:eastAsia="tr-TR"/>
        </w:rPr>
        <w:t> Birimlerde görevlendirilen süpervizörlerin bu konuda bilgi birikimine sahip, deneyimli personel arasından seçilmelerine özen gösterilecektir. Bunların başka işlerde çalıştırılmamaları hizmet sunumunun kesintisiz sürdürülebilmesi açısından önem taşımaktadır. Süpervizörler, Hizmet Sunumu Genel Müdürlüğü ile birimler arasındaki bağlantının sağlanması ve olası sorunların çözümünde sürekli devrede olacak ve belirli aralıklarla eğitime tabi tutulacaktır.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11. </w:t>
      </w:r>
      <w:r w:rsidRPr="0038652C">
        <w:rPr>
          <w:rFonts w:ascii="Times New Roman" w:eastAsia="Times New Roman" w:hAnsi="Times New Roman" w:cs="Times New Roman"/>
          <w:color w:val="000000"/>
          <w:lang w:eastAsia="tr-TR"/>
        </w:rPr>
        <w:t>Yukarıda bahsedilen uygulamalar hakkında daha önce yayımlanmış olan genelge, genel yazı ve olur’lar, bu Genelgenin yayımlandığı tarih itibariyle yürürlükten kaldırılmıştır (Ek: 11/a,b).</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Bilgi edinilmesini ve gereğini rica ederim.</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7"/>
          <w:szCs w:val="27"/>
          <w:lang w:eastAsia="tr-TR"/>
        </w:rPr>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EKLER DİZİNİ:</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1- </w:t>
      </w:r>
      <w:r w:rsidRPr="0038652C">
        <w:rPr>
          <w:rFonts w:ascii="Times New Roman" w:eastAsia="Times New Roman" w:hAnsi="Times New Roman" w:cs="Times New Roman"/>
          <w:color w:val="000000"/>
          <w:lang w:eastAsia="tr-TR"/>
        </w:rPr>
        <w:t>HSGM Daire Başkanlıklarının Görevleri (Beş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2-</w:t>
      </w:r>
      <w:r w:rsidRPr="0038652C">
        <w:rPr>
          <w:rFonts w:ascii="Times New Roman" w:eastAsia="Times New Roman" w:hAnsi="Times New Roman" w:cs="Times New Roman"/>
          <w:color w:val="000000"/>
          <w:lang w:eastAsia="tr-TR"/>
        </w:rPr>
        <w:t> Sosyal Güvenlik Merkezleri Listesi (On dokuz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3- </w:t>
      </w:r>
      <w:r w:rsidRPr="0038652C">
        <w:rPr>
          <w:rFonts w:ascii="Times New Roman" w:eastAsia="Times New Roman" w:hAnsi="Times New Roman" w:cs="Times New Roman"/>
          <w:color w:val="000000"/>
          <w:lang w:eastAsia="tr-TR"/>
        </w:rPr>
        <w:t>Sağlık Sosyal Güvenlik Merkezleri Listesi (İki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4-</w:t>
      </w:r>
      <w:r w:rsidRPr="0038652C">
        <w:rPr>
          <w:rFonts w:ascii="Times New Roman" w:eastAsia="Times New Roman" w:hAnsi="Times New Roman" w:cs="Times New Roman"/>
          <w:color w:val="000000"/>
          <w:lang w:eastAsia="tr-TR"/>
        </w:rPr>
        <w:t> Sağlık Sosyal Güvenlik Merkezlerinin Görev Alanına Giren İller (İki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5-</w:t>
      </w:r>
      <w:r w:rsidRPr="0038652C">
        <w:rPr>
          <w:rFonts w:ascii="Times New Roman" w:eastAsia="Times New Roman" w:hAnsi="Times New Roman" w:cs="Times New Roman"/>
          <w:color w:val="000000"/>
          <w:lang w:eastAsia="tr-TR"/>
        </w:rPr>
        <w:t> Sosyal Güvenlik Merkezi Fiziki Mekan Kriterleri Tablosu (İki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6-</w:t>
      </w:r>
      <w:r w:rsidRPr="0038652C">
        <w:rPr>
          <w:rFonts w:ascii="Times New Roman" w:eastAsia="Times New Roman" w:hAnsi="Times New Roman" w:cs="Times New Roman"/>
          <w:color w:val="000000"/>
          <w:lang w:eastAsia="tr-TR"/>
        </w:rPr>
        <w:t> Kurulacak Sosyal Güvenlik Merkezi Mevcut Durum Tablosu (Bir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7-</w:t>
      </w:r>
      <w:r w:rsidRPr="0038652C">
        <w:rPr>
          <w:rFonts w:ascii="Times New Roman" w:eastAsia="Times New Roman" w:hAnsi="Times New Roman" w:cs="Times New Roman"/>
          <w:color w:val="000000"/>
          <w:lang w:eastAsia="tr-TR"/>
        </w:rPr>
        <w:t> Sosyal Güvenlik Merkezi Faaliyete Başlama Bilgi Formu (Bir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8-</w:t>
      </w:r>
      <w:r w:rsidRPr="0038652C">
        <w:rPr>
          <w:rFonts w:ascii="Times New Roman" w:eastAsia="Times New Roman" w:hAnsi="Times New Roman" w:cs="Times New Roman"/>
          <w:color w:val="000000"/>
          <w:lang w:eastAsia="tr-TR"/>
        </w:rPr>
        <w:t> Sosyal Güvenlik Merkezinde Verilecek Hizmetler Tablosu (İki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9- </w:t>
      </w:r>
      <w:r w:rsidRPr="0038652C">
        <w:rPr>
          <w:rFonts w:ascii="Times New Roman" w:eastAsia="Times New Roman" w:hAnsi="Times New Roman" w:cs="Times New Roman"/>
          <w:color w:val="000000"/>
          <w:lang w:eastAsia="tr-TR"/>
        </w:rPr>
        <w:t>Sağlık Sosyal Güvenlik Merkezinde Verilecek Hizmetler Tablosu (Bir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10- </w:t>
      </w:r>
      <w:r w:rsidRPr="0038652C">
        <w:rPr>
          <w:rFonts w:ascii="Times New Roman" w:eastAsia="Times New Roman" w:hAnsi="Times New Roman" w:cs="Times New Roman"/>
          <w:color w:val="000000"/>
          <w:lang w:eastAsia="tr-TR"/>
        </w:rPr>
        <w:t>Alt Birim Kodları Tablosu (Bir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11/a-</w:t>
      </w:r>
      <w:r w:rsidRPr="0038652C">
        <w:rPr>
          <w:rFonts w:ascii="Times New Roman" w:eastAsia="Times New Roman" w:hAnsi="Times New Roman" w:cs="Times New Roman"/>
          <w:b/>
          <w:bCs/>
          <w:i/>
          <w:iCs/>
          <w:color w:val="000000"/>
          <w:lang w:eastAsia="tr-TR"/>
        </w:rPr>
        <w:t> </w:t>
      </w:r>
      <w:r w:rsidRPr="0038652C">
        <w:rPr>
          <w:rFonts w:ascii="Times New Roman" w:eastAsia="Times New Roman" w:hAnsi="Times New Roman" w:cs="Times New Roman"/>
          <w:color w:val="000000"/>
          <w:lang w:eastAsia="tr-TR"/>
        </w:rPr>
        <w:t>Yürürlükten Kaldırılan Genelgeler (Bir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11/b- </w:t>
      </w:r>
      <w:r w:rsidRPr="0038652C">
        <w:rPr>
          <w:rFonts w:ascii="Times New Roman" w:eastAsia="Times New Roman" w:hAnsi="Times New Roman" w:cs="Times New Roman"/>
          <w:color w:val="000000"/>
          <w:lang w:eastAsia="tr-TR"/>
        </w:rPr>
        <w:t>Yürürlükten Kaldırılan Genel Yazı ve Olurlar (Bir sayfa)</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12- </w:t>
      </w:r>
      <w:r w:rsidRPr="0038652C">
        <w:rPr>
          <w:rFonts w:ascii="Times New Roman" w:eastAsia="Times New Roman" w:hAnsi="Times New Roman" w:cs="Times New Roman"/>
          <w:color w:val="000000"/>
          <w:lang w:eastAsia="tr-TR"/>
        </w:rPr>
        <w:t>Mali Hizmetler Sosyal Güvenlik Merkezleri Listesi (Dört sayfa)</w:t>
      </w:r>
    </w:p>
    <w:p w:rsidR="0038652C" w:rsidRPr="0038652C" w:rsidRDefault="0038652C" w:rsidP="0038652C">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br w:type="textWrapping" w:clear="all"/>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Ek: 1</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HİZMET SUNUMU GENEL MÜDÜRLÜĞÜ DAİRE BAŞKANLIKLARININ GÖREVLERİ</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I. Bilgi Sistemleri ve Güvenliği Daire Başkanlığı</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 Kurumsal</w:t>
      </w:r>
      <w:r w:rsidRPr="0038652C">
        <w:rPr>
          <w:rFonts w:ascii="Times New Roman" w:eastAsia="Times New Roman" w:hAnsi="Times New Roman" w:cs="Times New Roman"/>
          <w:b/>
          <w:bCs/>
          <w:color w:val="000000"/>
          <w:lang w:eastAsia="tr-TR"/>
        </w:rPr>
        <w:t> </w:t>
      </w:r>
      <w:r w:rsidRPr="0038652C">
        <w:rPr>
          <w:rFonts w:ascii="Times New Roman" w:eastAsia="Times New Roman" w:hAnsi="Times New Roman" w:cs="Times New Roman"/>
          <w:color w:val="000000"/>
          <w:lang w:eastAsia="tr-TR"/>
        </w:rPr>
        <w:t>sistem ile veri ve iletişim güvenlik politikalarını belirlemek.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2.</w:t>
      </w:r>
      <w:r w:rsidRPr="0038652C">
        <w:rPr>
          <w:rFonts w:ascii="Times New Roman" w:eastAsia="Times New Roman" w:hAnsi="Times New Roman" w:cs="Times New Roman"/>
          <w:b/>
          <w:bCs/>
          <w:color w:val="000000"/>
          <w:lang w:eastAsia="tr-TR"/>
        </w:rPr>
        <w:t> </w:t>
      </w:r>
      <w:r w:rsidRPr="0038652C">
        <w:rPr>
          <w:rFonts w:ascii="Times New Roman" w:eastAsia="Times New Roman" w:hAnsi="Times New Roman" w:cs="Times New Roman"/>
          <w:color w:val="000000"/>
          <w:lang w:eastAsia="tr-TR"/>
        </w:rPr>
        <w:t>Kurum hizmet sunumunun kesintisiz sürdürülmesini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3. Kurumsal bilgi güvenliği stratejilerini ulusal/uluslararası norm ve standartlara uygun olarak belirlemek ve bunlara ait uygulama planlarını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4. Elektronik ortamda taşınan Kurum bilgi varlıklarının her türlü veri ve iletişim güvenliğini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5.</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Sunucuların veri tabanı, sistem yazılımı, kurulum, yapılandırma ve işletimlerini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6. Kurumsal sistem ve sunucular üzerindeki yük analizlerini yaparak performanslarını izlemek ve gerekli düzeltici faaliyetleri</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lastRenderedPageBreak/>
        <w:t>7. Kurumsal portal üzerinden verilen hizmetlerin kesintisiz sunulması amacıyla ilgili daire başkanlıklarıyla koordineli çalışmak.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8. e-devlet kapısı üzerinden sunulacak Kurum hizmetlerini ilgili birimlerle belirlemek ve bu hizmetlere ilişkin işlemleri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9. Kurum tarafından sunulan e-devlet hizmeti bilgi sisteminin diğer kamu kurum ve kuruluşları ile entegrasyonunu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10. Kurumsal Internet ve intranet bilgi portalının tasarım ve içerik planlamasını yapmak ve işletimini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11. Sistem uygulamaları için gerekli yetki tanımlarının yapılmasını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12. Veri ambarını kurmak, Kurumsal veriler üzerinde veri madenciliği yapmak ve Kurumsal raporları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13. Karar destek yazılımlarını hayata geçirmek, işletmek ve yönetimsel raporları almak.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14. Veri ambarı, veri tabanı ve sistem yazılımlarının bakım çalışmalarını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15.</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Kurumsal sistem ve sunucular üzerindeki veri tabanı, sistem yazılımları ve uygulama yazılımlarının yedekleme işlemlerini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16. Kurumsal sistem ve sunucuların herhangi bir felaket durumunda kesintisiz hizmet sunumunu sağlayacak çalışmaları Teknoloji ve İş Geliştirme Daire Başkanlığı ile koordinasyon içinde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17. Her türlü yazılım lisanslarını takip etmek.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18. Genel Müdür tarafından verilen benzer nitelikteki diğer görevleri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II. Sosyal Sigorta Yazılımları Daire Başkanlığı</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 Sosyal sigorta ve diğer uygulamalara ait yazılımları yapmak, geliştirmek ve hizmet sunumunun kesintisiz olarak sürdürülmesini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2. Birimlerden gelen yazılım ihtiyaçlarını değerlendirerek gerçekleştirilmesi için planlama yapmak, projeler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3. Hazırlanan projeleri takip etmek ve oluşabilecek risklere karşı gerekli tedbirlerin alınmasını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4. Daire Başkanlığınca karşılanamayan ve hizmet satın almayı gerektiren uygulamalara ait yazılımların Kurum dışından temini için teknik şartname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5. Kurumsal portal üzerinde yer alacak sosyal sigorta ve Daire Başkanlığını ilgilendiren e- devlet uygulamalarını hazırlamak ve her zaman çalışır halde olmasını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6. Kurumsal uygulama yazılımlarının teknik işletimini ilgili daire başkanlıklarıyla birlikte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7. Karar destek yazılımları ile ilgili olarak, yönetimsel raporların alınmasında Bilgi Sistemleri ve Güvenliği Daire Başkanlığı ile koordineli çalışmak.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8. Uygulamalar bazında gerekli operasyonları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9. Uygulamaların kalite kontrollerini yapmak ve iş süreçlerine uygunluğunu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10. Genel Müdür tarafından verilen benzer nitelikteki diğer görevleri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III. Genel Sağlık Sigortası Yazılımları Daire Başkanlığı</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 Genel sağlık sigortası ve diğer uygulamalara ait yazılımları yapmak, geliştirmek ve hizmet sunumunun kesintisiz olarak sürdürülmesini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2. Birimlerden gelen yazılım ihtiyaçlarını değerlendirerek gerçekleştirilmesi için planlama yapmak, projeler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3. Hazırlanan projeleri takip etmek ve oluşabilecek risklere karşı gerekli tedbirlerin alınmasını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lastRenderedPageBreak/>
        <w:t>4. Daire Başkanlığınca karşılanamayan ve hizmet satın almayı gerektiren uygulamalara ait yazılımların Kurum dışından temini için teknik şartname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5.</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Kurumsal portal üzerinde yer alacak genel sağlık sigortası ve Daire Başkanlığını ilgilendiren e-devlet uygulamalarını hazırlamak ve her zaman çalışır halde olmasını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6. Kurumsal uygulama yazılımlarının teknik işletimini ilgili daire başkanlıklarıyla birlikte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7.</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Karar destek yazılımları ile ilgili olarak, yönetimsel raporların alınmasında Bilgi Sistemleri ve Güvenliği Daire Başkanlığı ile koordineli çalışmak.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8. Uygulamalar bazında gerekli operasyonları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9.</w:t>
      </w:r>
      <w:r w:rsidRPr="0038652C">
        <w:rPr>
          <w:rFonts w:ascii="Times New Roman" w:eastAsia="Times New Roman" w:hAnsi="Times New Roman" w:cs="Times New Roman"/>
          <w:b/>
          <w:bCs/>
          <w:color w:val="000000"/>
          <w:lang w:eastAsia="tr-TR"/>
        </w:rPr>
        <w:t> </w:t>
      </w:r>
      <w:r w:rsidRPr="0038652C">
        <w:rPr>
          <w:rFonts w:ascii="Times New Roman" w:eastAsia="Times New Roman" w:hAnsi="Times New Roman" w:cs="Times New Roman"/>
          <w:color w:val="000000"/>
          <w:lang w:eastAsia="tr-TR"/>
        </w:rPr>
        <w:t>Uygulamaların kalite kontrollerini yapmak ve iş süreçlerine uygunluğunu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10. Genel Müdür tarafından verilen benzer nitelikteki diğer görevleri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IV. Teknoloji ve İş Geliştirme Daire Başkanlığı</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 Kurumsal bilgi teknolojisi stratejisini oluşturmak ve yatırımların stratejiye uygunluğunu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2. Kurumsal uygulama ihtiyaçlarının karşılanmasına yönelik planlama yapmak, kurumsal projelerin hazırlanması ve yürütülmesini sağlamak amacıyla birimler arası koordinasyonu gerçekleştirmek, izlemek ve gerekli raporları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3. Bilgi teknolojileri kapsamında kurumsal faaliyetlerin geliştirilmesi amacıyla araştırma ve geliştirme faaliyetlerini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4. Bilgi teknolojileri alanındaki gelişme ve yenilikleri takip ederek Kurumda uygulama imkanlarını belirlemek ve ilgili birimlerle koordinasyon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5.</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Diğer daire başkanlıkları ile koordineli olarak hazırlanan projeleri takip etmek ve oluşabilecek risklere karşı gerekli tedbirlerin alınmasını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6. Genel Müdürlük faaliyetlerinin ulusal ve uluslararası standartlara uygunluğu konusunda çalışmalar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7. Kurumun bilişim hizmetlerinin kesintisiz olarak sürdürülebilmesi için gerekli tedbirleri almak.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8. Her türlü bilgisayar, yazıcı ve çevre birimleri ile kurumsal sunucu ve donanımlara ait envanteri güncel tutmak.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9. Merkez ve taşra birimlerinin bilgisayar, yazıcı ve benzeri çevre birimleriyle kurumsal sunucu ve donanımların bakım onarım iş ve işlemlerini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10. Her türlü bilgisayar, yazıcı ve benzeri çevre birimleriyle kurumsal sunucu, donanım ve bilgisayar ağlarına ilişkin ihtiyaçları tespit etmek.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11. Kurum personeli tarafından iletilen bilgi işlem destek taleplerinin karşılanmasına yönelik iş ve işlemleri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12. Kurumsal bilgisayar ağının planlanması ve işletilmesi iş ve işlemlerini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13. Kurumsal sistem ve sunucuların herhangi bir felaket durumunda kesintisiz hizmet sunumunu sağlayacak çalışmaları Bilgi Sistemleri ve Güvenliği Daire Başkanlığı ile koordinasyon içinde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14. Mal ve hizmet satın almayı gerektiren; donanım, ağ ve iletişim altyapısı, bilgisayar, yazıcı ve benzeri çevre birimleri ile sunucu ve bunların altyapı hizmet alımlarına ilişkin teknik şartname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15.</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Elektronik ortamda taşınan Kurum bilgi varlıkları ile her türlü veri ve iletişim güvenliğini sağlayacak alt yapıyı kurmak.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16. Genel Müdür tarafından verilen benzer nitelikteki diğer görevleri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V. Mali Yönetim ve Organizasyon Daire Başkanlığı</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lastRenderedPageBreak/>
        <w:t>1. Genel Müdürlüğün bütçe planlamasını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2. Genel Müdürlük ve daire başkanlıklarının her türlü donanım, yazılım, malzeme, araç, gereç, kırtasiye ve sarf malzemesi ihtiyacını temin etmek.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3. Genel Müdürlüğün personel planlamasını yapmak ve İnsan Kaynakları Daire Başkanlığı ile koordinasyonu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4. Genel Müdürlük personeline ilişkin iş ve işlemleri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5. Genel Müdürlük personelinin yıllık eğitim ihtiyaçlarını diğer daire başkanlıkları ile birlikte belirleyerek eğitim planını oluşturmak.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6. Genel Müdürlüğün evrak ve arşiv ile ilgili iş ve işlemlerini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7.</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Genel Müdürlüğün taşınır kayıtlarını tutmak, muhafazasını sağlamak ve kullanımına ait işlemleri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8. Genel Müdürlük bünyesindeki daire başkanlıklarına ait faaliyet raporlarını toplamak ve ilgili birimlere iletmek.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9. Genel Müdürlük bünyesindeki daire başkanlıklarınca belirlenen ihtiyaçlar doğrultusunda yıllık yatırım programını hazırlamak.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10. Taşra teşkilatı birimlerinin kurulması veya kapatılması ile ilgili iş ve işlemleri yürütmek.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11. Taşra teşkilatı birimlerinin yapısını, servislerini ve görevlerini ilgili birimlerle birlikte belirlemek.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12. Taşra teşkilatı birimlerinin iş süreçlerini ve iş planlamasını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13. Taşra teşkilatının hizmet sunumuna ilişkin konularda, performans geliştirilmesine yönelik olarak ilgili birimler ile birlikte iş süreçlerini belirlemek, yürütülen işlerle ilgili verilen toplamak, analiz etmek, elde ettiği sonuçları ilgili birimlerle paylaşarak iş süreçlerini geliştirmek.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14. Taşra teşkilatının iş ve işlem akışları ile verimliliğinin artırılmasına yönelik projeler geliştirmek.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15</w:t>
      </w:r>
      <w:r w:rsidRPr="0038652C">
        <w:rPr>
          <w:rFonts w:ascii="Times New Roman" w:eastAsia="Times New Roman" w:hAnsi="Times New Roman" w:cs="Times New Roman"/>
          <w:i/>
          <w:iCs/>
          <w:color w:val="000000"/>
          <w:lang w:eastAsia="tr-TR"/>
        </w:rPr>
        <w:t>. </w:t>
      </w:r>
      <w:r w:rsidRPr="0038652C">
        <w:rPr>
          <w:rFonts w:ascii="Times New Roman" w:eastAsia="Times New Roman" w:hAnsi="Times New Roman" w:cs="Times New Roman"/>
          <w:color w:val="000000"/>
          <w:lang w:eastAsia="tr-TR"/>
        </w:rPr>
        <w:t>Kurum faaliyetlerini sektörler itibariyle analiz etmek, mukayeseler yapmak ve bu suretle risk alanlarını tespit etmek.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16. Taşra ve merkez birimleri arasında iş ve işlemlerin aksamadan yürütülmesi amacıyla gerekli koordinasyonu sağlamak.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lang w:eastAsia="tr-TR"/>
        </w:rPr>
        <w:t>17. Genel Müdür tarafından verilen benzer nitelikteki diğer görevleri yapmak.</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lang w:eastAsia="tr-TR"/>
        </w:rPr>
        <w:t> </w:t>
      </w:r>
      <w:r w:rsidRPr="0038652C">
        <w:rPr>
          <w:rFonts w:ascii="Times New Roman" w:eastAsia="Times New Roman" w:hAnsi="Times New Roman" w:cs="Times New Roman"/>
          <w:b/>
          <w:bCs/>
          <w:color w:val="000000"/>
          <w:sz w:val="20"/>
          <w:szCs w:val="20"/>
          <w:lang w:eastAsia="tr-TR"/>
        </w:rPr>
        <w:br w:type="textWrapping" w:clear="all"/>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Ek: 2</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SOSYAL GÜVENLİK MERKEZLERİ LİSTESİ</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2730"/>
        <w:gridCol w:w="3007"/>
        <w:gridCol w:w="1172"/>
        <w:gridCol w:w="973"/>
        <w:gridCol w:w="1172"/>
      </w:tblGrid>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İl</w:t>
            </w:r>
          </w:p>
        </w:tc>
        <w:tc>
          <w:tcPr>
            <w:tcW w:w="316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Sosyal Güvenlik Merkezi Adı</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Yönetim Kurulu Kararı</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Faaliyete</w:t>
            </w:r>
            <w:r w:rsidRPr="0038652C">
              <w:rPr>
                <w:rFonts w:ascii="Times New Roman" w:eastAsia="Times New Roman" w:hAnsi="Times New Roman" w:cs="Times New Roman"/>
                <w:b/>
                <w:bCs/>
                <w:sz w:val="20"/>
                <w:szCs w:val="20"/>
                <w:lang w:eastAsia="tr-TR"/>
              </w:rPr>
              <w:br/>
              <w:t>Başlama</w:t>
            </w:r>
            <w:r w:rsidRPr="0038652C">
              <w:rPr>
                <w:rFonts w:ascii="Times New Roman" w:eastAsia="Times New Roman" w:hAnsi="Times New Roman" w:cs="Times New Roman"/>
                <w:b/>
                <w:bCs/>
                <w:sz w:val="20"/>
                <w:szCs w:val="20"/>
                <w:lang w:eastAsia="tr-TR"/>
              </w:rPr>
              <w:br/>
              <w:t>Tarihi</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Tarih</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Sayı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ADANA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Seyhan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Kozan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Ceyhan Sosyal Güvenlik</w:t>
            </w:r>
            <w:r w:rsidRPr="0038652C">
              <w:rPr>
                <w:rFonts w:ascii="Times New Roman" w:eastAsia="Times New Roman" w:hAnsi="Times New Roman" w:cs="Times New Roman"/>
                <w:b/>
                <w:bCs/>
                <w:sz w:val="20"/>
                <w:szCs w:val="20"/>
                <w:lang w:eastAsia="tr-TR"/>
              </w:rPr>
              <w:t> </w:t>
            </w:r>
            <w:r w:rsidRPr="0038652C">
              <w:rPr>
                <w:rFonts w:ascii="Times New Roman" w:eastAsia="Times New Roman" w:hAnsi="Times New Roman" w:cs="Times New Roman"/>
                <w:sz w:val="20"/>
                <w:szCs w:val="20"/>
                <w:lang w:eastAsia="tr-TR"/>
              </w:rPr>
              <w:t>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Çukurova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Feke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24/10/2011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Yüreğir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Pozantı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İmamoğlu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Sarıçam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ADIYAMAN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Kahta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Besni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Gölbaşı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15/05/2009</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AFYONKARAHİSAR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22/08/2008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Bolvadin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Emirdağ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09/08/2010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30/11/2010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Sandıklı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11/04/2011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İhsaniye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11/04/2011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Sinanpaşa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Şuhut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İscehisar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AĞRI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Doğubeyazıt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Patnos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Diyadin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Eleşkirt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Tutak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r w:rsidRPr="0038652C">
              <w:rPr>
                <w:rFonts w:ascii="Times New Roman" w:eastAsia="Times New Roman" w:hAnsi="Times New Roman" w:cs="Times New Roman"/>
                <w:sz w:val="20"/>
                <w:szCs w:val="20"/>
                <w:lang w:eastAsia="tr-TR"/>
              </w:rPr>
              <w:br/>
            </w:r>
            <w:r w:rsidRPr="0038652C">
              <w:rPr>
                <w:rFonts w:ascii="Times New Roman" w:eastAsia="Times New Roman" w:hAnsi="Times New Roman" w:cs="Times New Roman"/>
                <w:sz w:val="20"/>
                <w:szCs w:val="20"/>
                <w:lang w:eastAsia="tr-TR"/>
              </w:rPr>
              <w:br/>
              <w:t> </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AMASYA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Suluova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Merzifon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30/07/2010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Taşova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02/08/2011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ANKARA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Siteler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Ostim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Yenişehir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Rüzgarlı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Ulucanlar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Sıhhiye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Şereflikoçhisar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24/12/2008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Etimesgut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Pursaklar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Kazan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Çubuk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Sincan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Beypazarı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Kızılcahamam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Polatlı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01/10/2009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Elmadağ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01/08/2010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Gölbaşı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21/02/2011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Haymana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15/04/2011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Akyurt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27/06/2011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Yenimahalle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16/09/2011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Mamak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Çankaya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24/10/2011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Nallıhan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Keçiören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ANTALYA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Muratpaşa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Alanya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Manavgat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10/02/2010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Kumluca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11/02/2010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Elmalı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Finike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Kemer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Korkuteli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Serik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Kepez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ARTVİN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Hopa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Yusufeli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27/02/2012</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AYDIN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Nazilli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Söke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21/06/2010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Yedi Eylül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Kuşadası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21/06/2010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Çine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03/01/2011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Germencik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04/04/2011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Yedi Eylül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Bozdoğan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Didim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İncirliova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Kuyucak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BALIKESİR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Gönen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Sındırgı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Bandırma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Edremit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25/09/2009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Bigadiç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08/11/2010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Dursunbey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Altı Eylül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Ayvalık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Burhaniye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Erdek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b/>
                <w:bCs/>
                <w:sz w:val="20"/>
                <w:szCs w:val="20"/>
                <w:lang w:eastAsia="tr-TR"/>
              </w:rPr>
              <w:br/>
            </w:r>
            <w:r w:rsidRPr="0038652C">
              <w:rPr>
                <w:rFonts w:ascii="Times New Roman" w:eastAsia="Times New Roman" w:hAnsi="Times New Roman" w:cs="Times New Roman"/>
                <w:sz w:val="20"/>
                <w:szCs w:val="20"/>
                <w:lang w:eastAsia="tr-TR"/>
              </w:rP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İvrindi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Susurluk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BİLECİK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Bozüyük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15/01/2010</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BİNGÖL</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Genç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Solhan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Karlıova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BİTLİS</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Tatvan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Adilcevaz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Ahlat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Güroymak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Hizan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Mutki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BOLU</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Gerede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Mudurnu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BURDUR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Gölhisar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03/01/2012</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Bucak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BURSA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Osmangazi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M.Kemalpaşa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02/09/2008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Gemlik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21/02/2009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Karacabey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22/02/2009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İznik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28/02/2009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Orhangazi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28/02/2009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İnegöl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Orhaneli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Gürsu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Kestel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Mudanya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Yenişehir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Nilüfer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12106/2008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Yıldırım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ÇANAKKALE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Biga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Gelibolu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01/07/2010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Ezine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01/08/2011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Ayvacık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Bayramiç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Yenice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ÇANKIRI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Çerkeş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ÇORUM</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Osmancık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Sungurlu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Alaca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30/08/2010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İskilip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DENİZLİ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Sarayköy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Çivril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Acıpayam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10/10/2011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Tavas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10/10/2011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Pamukkale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DİYARBAKIR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Silvan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Bismil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Ergani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02/02/2010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Hani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29/12/2010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Bağlar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18/01/2012</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Çermik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Dicle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Kulp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Lice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Kayapınar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EDİRNE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Uzunköprü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03/01/2011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Keşan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10/05/2011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İpsala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ELAZIĞ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Karakoçan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Kovancılar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07/11/2010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ERZİNCAN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Tercan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25/07/2011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ERZURUM</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Nenehatun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Oltu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08/05/2009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Hınıs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08/06/2009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Pasinler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26/10/2009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Horasan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Karayazı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Tekman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Aşkale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İspir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ESKİŞEHİR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Yunus Emre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Sivrihisar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Tepebaşı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23/01/2012</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Çifteler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GAZİANTEP</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Nizip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İslahiye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04/12/2009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Şahinbey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Şehitkamil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Araban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Nurdağı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GİRESUN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Bulancak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Espiye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Şebinkarahisar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13/10/2010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Görele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GÜMÜŞHANE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Kelkit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Kürtün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25/11/2009</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HAKKARİ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Yüksekova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19/10/2009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Şemdinli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HATAY</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Antakya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İskenderun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Dörtyol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Samandağ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Kırıkhan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29/11/2011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Reyhanlı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12/12/2011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Altınözü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Hassa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ISPARTA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Eğirdir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Şarkikaraağaç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04/12/2009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Yalvaç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MERSİN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Akdeniz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Tarsus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Erdemli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Gülnar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Anamur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Silifke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Toroslar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08/02/2011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İSTANBUL</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Beşiktaş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Beyoğlu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Gaziosmanpaşa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Kadıköy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Küçükçekmece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Pendik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Şişli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Fatih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19/09/2008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Cağaloğlu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05/09/2008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2008/328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19/09/2008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05/09/2008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2008/328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19/09/2008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Unkapanı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05/09/2008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2008/328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19/09/2008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Silivri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05/10/2009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Bağcılar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Çatalca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Esenyurt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30/09/2010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Beykoz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07/02/2012</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Esenler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27/02/2012</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Ümraniye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Tuzla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14/03/2012</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Bakırköy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Bayrampaşa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Büyükçekmece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Kağıthane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Kartal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Sancaktepe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Avcılar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Bahçelievler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Eyüp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Güngören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Sarıyer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Üsküdar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Arnavutköy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Ataşehir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Başakşehir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Beylikdüzü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Çekmeköy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Sultanbeyli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Sultangazi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Şile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Zeytinburnu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İZMİR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Konak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Bornova Naci Şahin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Kemalpaşa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Aliağa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Torbalı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Karşıyaka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Çiğli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19/03/2010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Bergama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31/05/2010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Menemen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26/08/2010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Bayındır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04/09/2010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Bayraklı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01/10/2010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Tire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01/11/2010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Karabağlar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31/05/2011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Gaziemir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06/06/2011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Çeşme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Urla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Menderes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Ödemiş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05/09/2011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Balçova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Dokuz Eylül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KARS</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Kağızman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Sarıkamış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22/09/2011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KASTAMONU</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Taşköprü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İnebolu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Tosya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Cide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KAYSERİ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Melikgazi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Bünyan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Pınarbaşı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Talas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Develi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Yahyalı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Kocasinan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22/11/2010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Erciyes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22/11/2010</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KIRKLARELİ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Vize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Lüleburgaz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08/01/2010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Babaeski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30/11/2011</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KIRŞEHİR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16/12/2009</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KOCAELİ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Gebze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İzmit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Çayırova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17/04/2009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Kandıra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02/09/2009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28/06/2010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Karamürsel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Gölcük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01/06/2011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KONYA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02/04/2009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Ereğli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03/04/2009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Meram Karatay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13/07/2009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Selçuklu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13/07/2009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Beyşehir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Cihanbeyli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Ilgın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Seydişehir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Bozkır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Çumra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Kadınbanı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KÜTAHYA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Gediz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Tavşanlı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Simav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23/10/2009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Emet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26/04/2011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MALATYA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Beydağı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Yeşilyurt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Darende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Hekimhan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Doğanşehir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09/11/2009</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MANİSA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Şehzadeler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28/12/2009</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Alaşehir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29/12/2009</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29/01/2010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Salihli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14/06/2010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lastRenderedPageBreak/>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Turgutlu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14/06/2010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Demirci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21/06/2010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13/12/2010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Gördes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11/04/2011</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Kırkağaç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24/10/2011</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Sarıgöl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21/11/2011</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Saruhanlı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12/12/2011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K.MARAŞ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Dulkadiroğlu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Afşin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Elbistan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Pazarcık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24/02/2011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Andırın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Göksun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Türkoğlu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b/>
                <w:bCs/>
                <w:sz w:val="20"/>
                <w:szCs w:val="20"/>
                <w:lang w:eastAsia="tr-TR"/>
              </w:rPr>
              <w:br/>
            </w:r>
            <w:r w:rsidRPr="0038652C">
              <w:rPr>
                <w:rFonts w:ascii="Times New Roman" w:eastAsia="Times New Roman" w:hAnsi="Times New Roman" w:cs="Times New Roman"/>
                <w:sz w:val="20"/>
                <w:szCs w:val="20"/>
                <w:lang w:eastAsia="tr-TR"/>
              </w:rP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Çağlayancerit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b/>
                <w:bCs/>
                <w:sz w:val="20"/>
                <w:szCs w:val="20"/>
                <w:lang w:eastAsia="tr-TR"/>
              </w:rPr>
              <w:br/>
            </w:r>
            <w:r w:rsidRPr="0038652C">
              <w:rPr>
                <w:rFonts w:ascii="Times New Roman" w:eastAsia="Times New Roman" w:hAnsi="Times New Roman" w:cs="Times New Roman"/>
                <w:sz w:val="20"/>
                <w:szCs w:val="20"/>
                <w:lang w:eastAsia="tr-TR"/>
              </w:rP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MARDİN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Midyat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22/04/2009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Nusaybin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Kızıltepe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13/06/2011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Denk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Mazıdağı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Savur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MUĞLA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Milas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Marmaris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Bodrum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Ortaca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13109/2010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Fethiye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Dalaman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Köyceğiz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Yatağan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lastRenderedPageBreak/>
              <w:t>MUŞ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Bulanık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15/03/2011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Hasköy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Malazgirt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Varto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NEVŞEHİR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Ürgüp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Avanos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01/06/2010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NİĞDE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ind w:firstLine="1"/>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ind w:firstLine="1"/>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ind w:firstLine="1"/>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ind w:firstLine="1"/>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ORDU</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Fatsa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Ünye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Gölköy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Akkuş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Korgan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Kumru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Perşembe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RİZE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Ardeşen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26/0612009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Çayeli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16/08/2011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Pazar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13/09/2011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SAKARYA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Karasu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Geyve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Akvazı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31/05/2010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Hızırtepe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Hendek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Sapanca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SAMSUN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Çarşamba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Havza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İlkadım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Bafra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18/06/2010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Canik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Vezirköprü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17/01/2011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Atakum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14/03/2011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Terme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28/03/2011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Alaçam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SİİRT</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Kurtalan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Pervari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SİNOP</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Boyabat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Ayancık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SİVAS</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Şarkışla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02/11/2009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Suşehri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Yıldızeli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Zara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05/05/2011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Kangal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17/05/2011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TEKİRDAĞ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Çorlu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Malkara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Cerkezköy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03/07/2009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Hayrabolu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24/05/2011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Saray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Şarköy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TOKAT</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Turhal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Niksar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Zile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Erbaa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14/12/2010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Reşadiye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15/08/2011</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TRABZON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Karadeniz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Beşikdüzü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14/05/2009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Araklı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Of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19/02/2010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Akçaabat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25/06/2010</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ŞANLIURFA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Onbir Nisan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Birecik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07/03/2010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Siverek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11/05/2010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Viranşehir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15/07/2011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Akçakale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Bozova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Ceylanpınar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Halfeti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Harran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Hilvan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Suruç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UŞAK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Banaz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Eşme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Erciş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Başkale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Çaldıran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Gürpınar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Muradiye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Özalp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YOZGAT</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Boğazlıyan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Sarıkaya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Sorgun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Yerköy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Akdağmadeni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27/05/2011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Çekerek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ZONGULDAK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Karaelmas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KEreğli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Devrek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14/07/2011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Çaycuma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29/09/2011</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Alaplı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AKSARAY</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Ortaköy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16/03/2009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Eskil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12/09/2011</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KARAMAN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Ermenek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15/05/2009</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KIRIKKALE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Keskin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11/03/2010</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BATMAN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Beşiri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Kozluk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Sason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ŞIRNAK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Cizre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23/12/2009</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Silopi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12/05/2010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İdil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Uludere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ARDAHAN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Göle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YALOVA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Altınova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13/03/2009</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2009/12</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11/06/2010</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KARABÜK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Safranbolu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23/11/2009</w:t>
            </w:r>
          </w:p>
        </w:tc>
      </w:tr>
      <w:tr w:rsidR="0038652C" w:rsidRPr="0038652C" w:rsidTr="0038652C">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OSMANİYE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Kadirli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15/01/2010</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Düziçi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12/09/2011</w:t>
            </w:r>
          </w:p>
        </w:tc>
      </w:tr>
      <w:tr w:rsidR="0038652C" w:rsidRPr="0038652C" w:rsidTr="0038652C">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DÜZCE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Akçakoca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31/08/2010</w:t>
            </w:r>
          </w:p>
        </w:tc>
      </w:tr>
    </w:tbl>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before="120" w:after="0" w:line="240" w:lineRule="auto"/>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i/>
          <w:iCs/>
          <w:color w:val="000000"/>
          <w:sz w:val="20"/>
          <w:szCs w:val="20"/>
          <w:lang w:eastAsia="tr-TR"/>
        </w:rPr>
        <w:t>Genelgenin yürürlüğe girdiği tarihten sonra faaliyete başlayan sosyal güvenlik merkezlerinin faaliyete başlama tarihi ve iletişim bilgileri </w:t>
      </w:r>
      <w:r w:rsidRPr="0038652C">
        <w:rPr>
          <w:rFonts w:ascii="Times New Roman" w:eastAsia="Times New Roman" w:hAnsi="Times New Roman" w:cs="Times New Roman"/>
          <w:i/>
          <w:iCs/>
          <w:color w:val="000000"/>
          <w:sz w:val="20"/>
          <w:szCs w:val="20"/>
          <w:u w:val="single"/>
          <w:lang w:eastAsia="tr-TR"/>
        </w:rPr>
        <w:t>http.//sgknet</w:t>
      </w:r>
      <w:r w:rsidRPr="0038652C">
        <w:rPr>
          <w:rFonts w:ascii="Times New Roman" w:eastAsia="Times New Roman" w:hAnsi="Times New Roman" w:cs="Times New Roman"/>
          <w:i/>
          <w:iCs/>
          <w:color w:val="000000"/>
          <w:sz w:val="20"/>
          <w:szCs w:val="20"/>
          <w:lang w:eastAsia="tr-TR"/>
        </w:rPr>
        <w:t> ana sayfasındaki taşra teşkilatı bölümünde duyurulacaktır.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Ek: 3</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SAĞLIK SOSYAL GÜVENLİK MERKEZLERİ LİSTESİ</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1472"/>
        <w:gridCol w:w="4138"/>
        <w:gridCol w:w="1191"/>
        <w:gridCol w:w="1078"/>
        <w:gridCol w:w="1177"/>
      </w:tblGrid>
      <w:tr w:rsidR="0038652C" w:rsidRPr="0038652C" w:rsidTr="0038652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İl</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Sağlık Sosyal Güvenlik Merkezi</w:t>
            </w:r>
            <w:r w:rsidRPr="0038652C">
              <w:rPr>
                <w:rFonts w:ascii="Times New Roman" w:eastAsia="Times New Roman" w:hAnsi="Times New Roman" w:cs="Times New Roman"/>
                <w:b/>
                <w:bCs/>
                <w:sz w:val="20"/>
                <w:szCs w:val="20"/>
                <w:lang w:eastAsia="tr-TR"/>
              </w:rPr>
              <w:br/>
              <w:t>Adı</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Yönetim Kurulu Kararı</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Faaliyete</w:t>
            </w:r>
            <w:r w:rsidRPr="0038652C">
              <w:rPr>
                <w:rFonts w:ascii="Times New Roman" w:eastAsia="Times New Roman" w:hAnsi="Times New Roman" w:cs="Times New Roman"/>
                <w:b/>
                <w:bCs/>
                <w:sz w:val="20"/>
                <w:szCs w:val="20"/>
                <w:lang w:eastAsia="tr-TR"/>
              </w:rPr>
              <w:br/>
              <w:t>Başlama</w:t>
            </w:r>
            <w:r w:rsidRPr="0038652C">
              <w:rPr>
                <w:rFonts w:ascii="Times New Roman" w:eastAsia="Times New Roman" w:hAnsi="Times New Roman" w:cs="Times New Roman"/>
                <w:b/>
                <w:bCs/>
                <w:sz w:val="20"/>
                <w:szCs w:val="20"/>
                <w:lang w:eastAsia="tr-TR"/>
              </w:rPr>
              <w:br/>
              <w:t>Tarihi</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Tarih</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Sayı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ADANA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Adana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AFYON-</w:t>
            </w:r>
            <w:r w:rsidRPr="0038652C">
              <w:rPr>
                <w:rFonts w:ascii="Times New Roman" w:eastAsia="Times New Roman" w:hAnsi="Times New Roman" w:cs="Times New Roman"/>
                <w:sz w:val="20"/>
                <w:szCs w:val="20"/>
                <w:lang w:eastAsia="tr-TR"/>
              </w:rPr>
              <w:br/>
              <w:t>KARAHİSAR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Afyonkarahisar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25/02/2009</w:t>
            </w:r>
          </w:p>
        </w:tc>
      </w:tr>
      <w:tr w:rsidR="0038652C" w:rsidRPr="0038652C" w:rsidTr="0038652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ANKARA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Kocatepe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Bahçelievler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Kavaklıdere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Beşevler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19/12/2008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ANTALYA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Antalya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BALIKESİR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Balıkesir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15/01/2010</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BURSA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Bursa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19/07/2010</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ÇORUM</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Çorum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26/01/2009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DENİZLİ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Denizli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05/01/2009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DİYARBAKIR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Diyarbakır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 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ELAZIĞ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Elazığ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27/02/2009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ERZİNCAN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Erzincan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02/03/2009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ERZURUM</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Erzurum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ESKİŞEHİR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Eskişehir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GAZİANTEP</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Gaziantep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İSTANBUL</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Sirkeci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Cibali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Süreyyapaşa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İZMİR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Kordon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Kemeraltı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Alsancak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KAYSERİ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Kayseri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KOCAELİ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Kocaeli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KONYA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Konya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MALATYA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Malatya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27/02/2009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w:t>
            </w:r>
            <w:r w:rsidRPr="0038652C">
              <w:rPr>
                <w:rFonts w:ascii="Times New Roman" w:eastAsia="Times New Roman" w:hAnsi="Times New Roman" w:cs="Times New Roman"/>
                <w:b/>
                <w:bCs/>
                <w:sz w:val="20"/>
                <w:szCs w:val="20"/>
                <w:lang w:eastAsia="tr-TR"/>
              </w:rPr>
              <w:t> </w:t>
            </w:r>
            <w:r w:rsidRPr="0038652C">
              <w:rPr>
                <w:rFonts w:ascii="Times New Roman" w:eastAsia="Times New Roman" w:hAnsi="Times New Roman" w:cs="Times New Roman"/>
                <w:sz w:val="20"/>
                <w:szCs w:val="20"/>
                <w:lang w:eastAsia="tr-TR"/>
              </w:rPr>
              <w:t>MARAŞ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Kahramanmaraş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 1/01/2009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RİZE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Rize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11/03/2009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SAMSUN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Samsun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SİİRT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Siirt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SİVAS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Sivas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10/03/2009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TEKİRDAĞ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Tekirdağ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w:t>
            </w:r>
            <w:r w:rsidRPr="0038652C">
              <w:rPr>
                <w:rFonts w:ascii="Times New Roman" w:eastAsia="Times New Roman" w:hAnsi="Times New Roman" w:cs="Times New Roman"/>
                <w:sz w:val="20"/>
                <w:szCs w:val="20"/>
                <w:lang w:eastAsia="tr-TR"/>
              </w:rPr>
              <w:br/>
              <w:t>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TOKAT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Tokat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26/02/2009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TRABZON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Trabzon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ŞANLIURFA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Şanlıurfa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09/03/2009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Van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31/10/2008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2008/443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27/02/2009</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ZONGULDAK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Zonguldak Sağlık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25/03/2008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r>
    </w:tbl>
    <w:p w:rsidR="0038652C" w:rsidRPr="0038652C" w:rsidRDefault="0038652C" w:rsidP="0038652C">
      <w:pPr>
        <w:spacing w:before="120" w:after="0"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lastRenderedPageBreak/>
        <w:t> (*) </w:t>
      </w:r>
      <w:r w:rsidRPr="0038652C">
        <w:rPr>
          <w:rFonts w:ascii="Times New Roman" w:eastAsia="Times New Roman" w:hAnsi="Times New Roman" w:cs="Times New Roman"/>
          <w:i/>
          <w:iCs/>
          <w:color w:val="000000"/>
          <w:sz w:val="20"/>
          <w:szCs w:val="20"/>
          <w:lang w:eastAsia="tr-TR"/>
        </w:rPr>
        <w:t>Başkanlık Makamının 13/11/2009 tarihli ve 14931357 sayılı, 16/12/2009 tarihli ve 15808907 sayılı Olur’ları ile Diyarbakır Sağlık SGM tarafından yapılması gereken sağlık hizmet sunucularını ait fatura ve reçete incelemeleri ile sözleşme işlemleri Ankara SGİM tarafından yürütülmektedir.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 </w:t>
      </w:r>
      <w:r w:rsidRPr="0038652C">
        <w:rPr>
          <w:rFonts w:ascii="Times New Roman" w:eastAsia="Times New Roman" w:hAnsi="Times New Roman" w:cs="Times New Roman"/>
          <w:b/>
          <w:bCs/>
          <w:color w:val="000000"/>
          <w:sz w:val="20"/>
          <w:szCs w:val="20"/>
          <w:lang w:eastAsia="tr-TR"/>
        </w:rPr>
        <w:br w:type="textWrapping" w:clear="all"/>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Ek: 4</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SAĞLIK SOSYAL GÜVENLİK MERKEZLERİNİN GÖREV ALANINA GİREN İLLER</w:t>
      </w:r>
    </w:p>
    <w:tbl>
      <w:tblPr>
        <w:tblW w:w="0" w:type="auto"/>
        <w:tblCellMar>
          <w:left w:w="0" w:type="dxa"/>
          <w:right w:w="0" w:type="dxa"/>
        </w:tblCellMar>
        <w:tblLook w:val="04A0" w:firstRow="1" w:lastRow="0" w:firstColumn="1" w:lastColumn="0" w:noHBand="0" w:noVBand="1"/>
      </w:tblPr>
      <w:tblGrid>
        <w:gridCol w:w="619"/>
        <w:gridCol w:w="1768"/>
        <w:gridCol w:w="1111"/>
        <w:gridCol w:w="1108"/>
        <w:gridCol w:w="1172"/>
        <w:gridCol w:w="1088"/>
        <w:gridCol w:w="1141"/>
        <w:gridCol w:w="1045"/>
      </w:tblGrid>
      <w:tr w:rsidR="0038652C" w:rsidRPr="0038652C" w:rsidTr="0038652C">
        <w:tc>
          <w:tcPr>
            <w:tcW w:w="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Sıra No</w:t>
            </w:r>
          </w:p>
        </w:tc>
        <w:tc>
          <w:tcPr>
            <w:tcW w:w="1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Sağlık SGM Bulunan Sosyal Güvenlik İl Müdürlükleri</w:t>
            </w:r>
          </w:p>
        </w:tc>
        <w:tc>
          <w:tcPr>
            <w:tcW w:w="68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Görev Alanı</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İSTANBUL</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İstanbul</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ANKARA</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Ankara</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Kırıkkale</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Bolu</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Çankırı</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Kastamonu</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Karabük</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3</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İZMİR</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İzmir</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Aydın</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Manisa</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Uşak</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Muğla</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4</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ADANA</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Adana</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Hatay</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Mersin</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Osmaniye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5</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KOCAELİ</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Kocaeli</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Sakarya</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Düzce</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6</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BURSA</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Bursa</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Yalova</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7</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KONYA</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Konya</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Niğde</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Aksaray</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Karaman</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8</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ANTALYA</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Antalya</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Isparta</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Burdur</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9</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KAYSERİ</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Kayseri</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Nevşehir</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Kırşehir</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Yozgat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10</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SAMSUN</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Samsun</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Ordu</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Sinop</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11</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ESKİŞEHİR</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Eskişehir</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Bilecik</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Kütahya</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12</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GAZİANTEP</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Gaziantep</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Kilis</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Adıyaman</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13</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TRABZON</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Trabzon</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Giresun</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Gümüşhane</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Bayburt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14</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DİYARBAKIR</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Diyarbakır</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Mardin</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15</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ZONGULDAK</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Zonguldak</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Bartın</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16</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ERZURUM</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Erzurum</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Kars</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Muş</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Ardahan</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Ağrı</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Iğdır</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17</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BALIKESİR</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Balıkesir</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Çanakkale</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18</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TEKİRDAĞ(*)</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Tekirdağ</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Edirne</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Kırklareli</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19</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DENİZLİ</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Denizli</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20</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K.MARAŞ</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K.Maraş</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21</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ÇORUM</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Çorum</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Amasya</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22</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ŞANLIURFA</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Şanlıurfa</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23</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VAN</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Van</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Hakkari</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Bitlis</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24</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MALATYA</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Malatya</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25</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ELAZIĞ</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Elazığ</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Tunceli</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Bingöl</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26</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A.KARAHİSAR</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Afyon-karahisar</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27</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RİZE</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Rize</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Artvin</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28</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SİVAS</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Sivas</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29</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SİİRT(*)</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Siirt</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Şırnak</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Batman</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30</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TOKAT</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Tokat</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r w:rsidR="0038652C" w:rsidRPr="0038652C" w:rsidTr="0038652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31</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ERZİNCAN</w:t>
            </w: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Erzincan</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8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 </w:t>
            </w:r>
          </w:p>
        </w:tc>
      </w:tr>
    </w:tbl>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i/>
          <w:iCs/>
          <w:color w:val="000000"/>
          <w:sz w:val="20"/>
          <w:szCs w:val="20"/>
          <w:lang w:eastAsia="tr-TR"/>
        </w:rPr>
        <w:lastRenderedPageBreak/>
        <w:t>(*) Tekirdağ ve Siirt Sağlık SGM henüz faaliyete başlamadığından; Tekirdağ Sağlık SGM görev alanına giren Tekirdağ, Edirne ve Kırklareli illerinin sağlık hizmet sunucularına ait fatura ve reçete incelemeleri ile sözleşme işlemleri İstanbul SGİM tarafından, Siirt Sağlık SGM görev alanına giren Siirt, Şırnak ve Batman illerinin sağlık hizmet sunucularına ait fatura ve reçete incelemeleri ile </w:t>
      </w:r>
      <w:r w:rsidRPr="0038652C">
        <w:rPr>
          <w:rFonts w:ascii="Times New Roman" w:eastAsia="Times New Roman" w:hAnsi="Times New Roman" w:cs="Times New Roman"/>
          <w:color w:val="000000"/>
          <w:sz w:val="20"/>
          <w:szCs w:val="20"/>
          <w:lang w:eastAsia="tr-TR"/>
        </w:rPr>
        <w:t>sözleşme </w:t>
      </w:r>
      <w:r w:rsidRPr="0038652C">
        <w:rPr>
          <w:rFonts w:ascii="Times New Roman" w:eastAsia="Times New Roman" w:hAnsi="Times New Roman" w:cs="Times New Roman"/>
          <w:i/>
          <w:iCs/>
          <w:color w:val="000000"/>
          <w:sz w:val="20"/>
          <w:szCs w:val="20"/>
          <w:lang w:eastAsia="tr-TR"/>
        </w:rPr>
        <w:t>işlemleri Ankara SGİM tarafından yürütülecektir.</w:t>
      </w:r>
    </w:p>
    <w:p w:rsidR="0038652C" w:rsidRPr="0038652C" w:rsidRDefault="0038652C" w:rsidP="0038652C">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br w:type="textWrapping" w:clear="all"/>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Ek: 5</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SOSYAL GÜVENLİK MERKEZİ FİZİKİ MEKAN KRİTERLERİ TABLOSU</w:t>
      </w:r>
    </w:p>
    <w:tbl>
      <w:tblPr>
        <w:tblW w:w="0" w:type="auto"/>
        <w:tblCellMar>
          <w:left w:w="0" w:type="dxa"/>
          <w:right w:w="0" w:type="dxa"/>
        </w:tblCellMar>
        <w:tblLook w:val="04A0" w:firstRow="1" w:lastRow="0" w:firstColumn="1" w:lastColumn="0" w:noHBand="0" w:noVBand="1"/>
      </w:tblPr>
      <w:tblGrid>
        <w:gridCol w:w="645"/>
        <w:gridCol w:w="2654"/>
        <w:gridCol w:w="700"/>
        <w:gridCol w:w="3355"/>
        <w:gridCol w:w="1718"/>
      </w:tblGrid>
      <w:tr w:rsidR="0038652C" w:rsidRPr="0038652C" w:rsidTr="0038652C">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Sıra No:</w:t>
            </w:r>
          </w:p>
        </w:tc>
        <w:tc>
          <w:tcPr>
            <w:tcW w:w="2700" w:type="dxa"/>
            <w:tcBorders>
              <w:top w:val="single" w:sz="8" w:space="0" w:color="auto"/>
              <w:left w:val="nil"/>
              <w:bottom w:val="single" w:sz="8" w:space="0" w:color="auto"/>
              <w:right w:val="nil"/>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İl Adı           :</w:t>
            </w:r>
          </w:p>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İlçe Adı       :</w:t>
            </w:r>
          </w:p>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SGM Adı    :</w:t>
            </w:r>
          </w:p>
        </w:tc>
        <w:tc>
          <w:tcPr>
            <w:tcW w:w="41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Yönetim Kurulu Karar Tarihi         :</w:t>
            </w:r>
          </w:p>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Yönetim Kurulu Karar Sayısı         :</w:t>
            </w:r>
          </w:p>
        </w:tc>
        <w:tc>
          <w:tcPr>
            <w:tcW w:w="1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Değerlendirme (Var/Yok)</w:t>
            </w:r>
          </w:p>
        </w:tc>
      </w:tr>
      <w:tr w:rsidR="0038652C" w:rsidRPr="0038652C" w:rsidTr="0038652C">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1</w:t>
            </w: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Yönetim Kurulu tarafından SGM kurulmasına karar verilen ilde/ilçede Kurum mülkiyetinde uygun fiziki mekan varsa, SGM konsepte uygun olarak tamamı anacaktır.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2</w:t>
            </w: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Yönetim Kurulu tarafından SGM kurulmasına karar verilen ilde/ilçede Kurum mülkiyetinde uygun arsa varsa, SGM konsepte uygun olarak inşa edilecektir.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3</w:t>
            </w: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Kamu kurumları, yerel yönetimler, sivil toplum kuruluşları ile gerçek ve tüzel kişilerden tapu devri yapılarak arsa veya fiziki mekan temin edilmesi durumunda, SGM konsepte uygun olarak tamamlanacaktır.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6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4</w:t>
            </w: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Kamu kurumları, yerel yönetimler, sivil toplum kuruluşları ile gerçek ve tüzel kişilerden tapu devri yapılmaksızın kullanım amacıyla arsa veya fiziki mekan temin edilmesi durumunda;</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 Yapılacak inşaat / onarım maliyeti ile orantılı kullanım süresi aranacak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 Tadilatın söz konusu olması durumunda yapı kullanma izin belgesinde yer alan bilgilere göre emsal değerlendirmeye bakılacak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 Kamu kurumları, yerel yönetimler ve sivil toplum kuruluşlarından yapılacak tahsislerde tapu senedinde yer alan adres ve m2 bilgilerini içerecek şekilde tahsise yetkili merciden karar alınarak protokol hazırlanacak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4- Gerçek ve tüzel kişilerden yapılacak tahsislerde protokol hazırlanarak tapu üzerine şerh konulacak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SGM konsepte uygun olarak tamamlanacaktır.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6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5</w:t>
            </w: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Yukarıdaki araştırmalar sonucunda fiziki mekan sağlanamaması halinde kiralama yoluna gidilecektir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 Kamu Kurumları</w:t>
            </w:r>
          </w:p>
        </w:tc>
        <w:tc>
          <w:tcPr>
            <w:tcW w:w="34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Tapu senedinde yer alan adres, m2</w:t>
            </w:r>
            <w:r w:rsidRPr="0038652C">
              <w:rPr>
                <w:rFonts w:ascii="Times New Roman" w:eastAsia="Times New Roman" w:hAnsi="Times New Roman" w:cs="Times New Roman"/>
                <w:sz w:val="20"/>
                <w:szCs w:val="20"/>
                <w:lang w:eastAsia="tr-TR"/>
              </w:rPr>
              <w:br/>
              <w:t>bilgilerini ve kiralama süresini içerecek şekilde tahsise yetkili merciden karar</w:t>
            </w:r>
            <w:r w:rsidRPr="0038652C">
              <w:rPr>
                <w:rFonts w:ascii="Times New Roman" w:eastAsia="Times New Roman" w:hAnsi="Times New Roman" w:cs="Times New Roman"/>
                <w:sz w:val="20"/>
                <w:szCs w:val="20"/>
                <w:lang w:eastAsia="tr-TR"/>
              </w:rPr>
              <w:br/>
              <w:t>alınarak protokol hazırlanacak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 Yerel Yönetimler</w:t>
            </w:r>
          </w:p>
        </w:tc>
        <w:tc>
          <w:tcPr>
            <w:tcW w:w="0" w:type="auto"/>
            <w:vMerge/>
            <w:tcBorders>
              <w:top w:val="nil"/>
              <w:left w:val="nil"/>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 Sivil Toplum Kuruluşları</w:t>
            </w:r>
          </w:p>
        </w:tc>
        <w:tc>
          <w:tcPr>
            <w:tcW w:w="0" w:type="auto"/>
            <w:vMerge/>
            <w:tcBorders>
              <w:top w:val="nil"/>
              <w:left w:val="nil"/>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4- Gerçek ve Tüzel Kişiler</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Protokol hazırlanarak tapu üzerine şerh konulacak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sıralaması dikkate alınarak yapılacak kiralamalarda;</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 Tadilatın söz konusu olması durumunda yapılacak onarım maliyeti ile orantılı kiralama süresi aranacak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 Yapı kullanma izin belgesinde yer alan bilgilere göre emsal değerlendirmeye bakılacak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c) Önerilen fiziki mekanın kiralama süresi boyunca ödenecek toplam kira bedeli, taşınmazın satın alma maliyeti ile karşılaştırılacak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SGM konsepte uygun olarak tamamlanacaktır.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6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6</w:t>
            </w: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SGM Fiziki Mekan Kriterleri</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 İl/ilçe merkezine yakın. kolay ulaşılabilir olacak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 Binanın ön cephesinde bulunacak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 Zemin katta yer alacak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4- Engeli girişi yapılmasına uygun olacak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5- Otopark bulunmasına özen gösterilecek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6- Fiziki mekanın m2 si çalıştırılacak personel sayısı ile orantılı olacak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0" w:type="auto"/>
            <w:vMerge/>
            <w:tcBorders>
              <w:top w:val="nil"/>
              <w:left w:val="single" w:sz="8" w:space="0" w:color="auto"/>
              <w:bottom w:val="single" w:sz="8" w:space="0" w:color="auto"/>
              <w:right w:val="single"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7- Fiziki mekan içerisinde yeterli arşiv alanı bulunacak</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7</w:t>
            </w:r>
          </w:p>
        </w:tc>
        <w:tc>
          <w:tcPr>
            <w:tcW w:w="68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Yukarıdaki sıraya göre yapılacak araştırmalar sonucunda, belirlenen kriterlere uygun yer bulunamaması halinde, SGM hizmet binası olabilecek en uygun fiziki mekan için “öneri raporu” düzenlenecektir.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 </w:t>
            </w:r>
          </w:p>
        </w:tc>
      </w:tr>
      <w:tr w:rsidR="0038652C" w:rsidRPr="0038652C" w:rsidTr="0038652C">
        <w:tc>
          <w:tcPr>
            <w:tcW w:w="645" w:type="dxa"/>
            <w:tcBorders>
              <w:top w:val="nil"/>
              <w:left w:val="nil"/>
              <w:bottom w:val="nil"/>
              <w:right w:val="nil"/>
            </w:tcBorders>
            <w:vAlign w:val="center"/>
            <w:hideMark/>
          </w:tcPr>
          <w:p w:rsidR="0038652C" w:rsidRPr="0038652C" w:rsidRDefault="0038652C" w:rsidP="0038652C">
            <w:pPr>
              <w:spacing w:after="0" w:line="240" w:lineRule="auto"/>
              <w:rPr>
                <w:rFonts w:ascii="Times New Roman" w:eastAsia="Times New Roman" w:hAnsi="Times New Roman" w:cs="Times New Roman"/>
                <w:sz w:val="20"/>
                <w:szCs w:val="20"/>
                <w:lang w:eastAsia="tr-TR"/>
              </w:rPr>
            </w:pPr>
            <w:r w:rsidRPr="0038652C">
              <w:rPr>
                <w:rFonts w:ascii="Times New Roman" w:eastAsia="Times New Roman" w:hAnsi="Times New Roman" w:cs="Times New Roman"/>
                <w:sz w:val="20"/>
                <w:szCs w:val="20"/>
                <w:lang w:eastAsia="tr-TR"/>
              </w:rPr>
              <w:t> </w:t>
            </w:r>
          </w:p>
        </w:tc>
        <w:tc>
          <w:tcPr>
            <w:tcW w:w="2700" w:type="dxa"/>
            <w:tcBorders>
              <w:top w:val="nil"/>
              <w:left w:val="nil"/>
              <w:bottom w:val="nil"/>
              <w:right w:val="nil"/>
            </w:tcBorders>
            <w:vAlign w:val="center"/>
            <w:hideMark/>
          </w:tcPr>
          <w:p w:rsidR="0038652C" w:rsidRPr="0038652C" w:rsidRDefault="0038652C" w:rsidP="0038652C">
            <w:pPr>
              <w:spacing w:after="0" w:line="240" w:lineRule="auto"/>
              <w:rPr>
                <w:rFonts w:ascii="Times New Roman" w:eastAsia="Times New Roman" w:hAnsi="Times New Roman" w:cs="Times New Roman"/>
                <w:sz w:val="20"/>
                <w:szCs w:val="20"/>
                <w:lang w:eastAsia="tr-TR"/>
              </w:rPr>
            </w:pPr>
            <w:r w:rsidRPr="0038652C">
              <w:rPr>
                <w:rFonts w:ascii="Times New Roman" w:eastAsia="Times New Roman" w:hAnsi="Times New Roman" w:cs="Times New Roman"/>
                <w:sz w:val="20"/>
                <w:szCs w:val="20"/>
                <w:lang w:eastAsia="tr-TR"/>
              </w:rPr>
              <w:t> </w:t>
            </w:r>
          </w:p>
        </w:tc>
        <w:tc>
          <w:tcPr>
            <w:tcW w:w="720" w:type="dxa"/>
            <w:tcBorders>
              <w:top w:val="nil"/>
              <w:left w:val="nil"/>
              <w:bottom w:val="nil"/>
              <w:right w:val="nil"/>
            </w:tcBorders>
            <w:vAlign w:val="center"/>
            <w:hideMark/>
          </w:tcPr>
          <w:p w:rsidR="0038652C" w:rsidRPr="0038652C" w:rsidRDefault="0038652C" w:rsidP="0038652C">
            <w:pPr>
              <w:spacing w:after="0" w:line="240" w:lineRule="auto"/>
              <w:rPr>
                <w:rFonts w:ascii="Times New Roman" w:eastAsia="Times New Roman" w:hAnsi="Times New Roman" w:cs="Times New Roman"/>
                <w:sz w:val="20"/>
                <w:szCs w:val="20"/>
                <w:lang w:eastAsia="tr-TR"/>
              </w:rPr>
            </w:pPr>
            <w:r w:rsidRPr="0038652C">
              <w:rPr>
                <w:rFonts w:ascii="Times New Roman" w:eastAsia="Times New Roman" w:hAnsi="Times New Roman" w:cs="Times New Roman"/>
                <w:sz w:val="20"/>
                <w:szCs w:val="20"/>
                <w:lang w:eastAsia="tr-TR"/>
              </w:rPr>
              <w:t> </w:t>
            </w:r>
          </w:p>
        </w:tc>
        <w:tc>
          <w:tcPr>
            <w:tcW w:w="3420" w:type="dxa"/>
            <w:tcBorders>
              <w:top w:val="nil"/>
              <w:left w:val="nil"/>
              <w:bottom w:val="nil"/>
              <w:right w:val="nil"/>
            </w:tcBorders>
            <w:vAlign w:val="center"/>
            <w:hideMark/>
          </w:tcPr>
          <w:p w:rsidR="0038652C" w:rsidRPr="0038652C" w:rsidRDefault="0038652C" w:rsidP="0038652C">
            <w:pPr>
              <w:spacing w:after="0" w:line="240" w:lineRule="auto"/>
              <w:rPr>
                <w:rFonts w:ascii="Times New Roman" w:eastAsia="Times New Roman" w:hAnsi="Times New Roman" w:cs="Times New Roman"/>
                <w:sz w:val="20"/>
                <w:szCs w:val="20"/>
                <w:lang w:eastAsia="tr-TR"/>
              </w:rPr>
            </w:pPr>
            <w:r w:rsidRPr="0038652C">
              <w:rPr>
                <w:rFonts w:ascii="Times New Roman" w:eastAsia="Times New Roman" w:hAnsi="Times New Roman" w:cs="Times New Roman"/>
                <w:sz w:val="20"/>
                <w:szCs w:val="20"/>
                <w:lang w:eastAsia="tr-TR"/>
              </w:rPr>
              <w:t> </w:t>
            </w:r>
          </w:p>
        </w:tc>
        <w:tc>
          <w:tcPr>
            <w:tcW w:w="1725" w:type="dxa"/>
            <w:tcBorders>
              <w:top w:val="nil"/>
              <w:left w:val="nil"/>
              <w:bottom w:val="nil"/>
              <w:right w:val="nil"/>
            </w:tcBorders>
            <w:vAlign w:val="center"/>
            <w:hideMark/>
          </w:tcPr>
          <w:p w:rsidR="0038652C" w:rsidRPr="0038652C" w:rsidRDefault="0038652C" w:rsidP="0038652C">
            <w:pPr>
              <w:spacing w:after="0" w:line="240" w:lineRule="auto"/>
              <w:rPr>
                <w:rFonts w:ascii="Times New Roman" w:eastAsia="Times New Roman" w:hAnsi="Times New Roman" w:cs="Times New Roman"/>
                <w:sz w:val="20"/>
                <w:szCs w:val="20"/>
                <w:lang w:eastAsia="tr-TR"/>
              </w:rPr>
            </w:pPr>
            <w:r w:rsidRPr="0038652C">
              <w:rPr>
                <w:rFonts w:ascii="Times New Roman" w:eastAsia="Times New Roman" w:hAnsi="Times New Roman" w:cs="Times New Roman"/>
                <w:sz w:val="20"/>
                <w:szCs w:val="20"/>
                <w:lang w:eastAsia="tr-TR"/>
              </w:rPr>
              <w:t> </w:t>
            </w:r>
          </w:p>
        </w:tc>
      </w:tr>
    </w:tbl>
    <w:p w:rsidR="0038652C" w:rsidRPr="0038652C" w:rsidRDefault="0038652C" w:rsidP="0038652C">
      <w:pPr>
        <w:spacing w:before="120" w:after="0" w:line="240" w:lineRule="auto"/>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before="120" w:after="0" w:line="240" w:lineRule="auto"/>
        <w:ind w:left="4956"/>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Onaylayan:</w:t>
      </w:r>
      <w:r w:rsidRPr="0038652C">
        <w:rPr>
          <w:rFonts w:ascii="Times New Roman" w:eastAsia="Times New Roman" w:hAnsi="Times New Roman" w:cs="Times New Roman"/>
          <w:b/>
          <w:bCs/>
          <w:color w:val="000000"/>
          <w:sz w:val="20"/>
          <w:szCs w:val="20"/>
          <w:lang w:eastAsia="tr-TR"/>
        </w:rPr>
        <w:br/>
        <w:t>İmza / Tarih:</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Ek: 11/a</w:t>
      </w:r>
    </w:p>
    <w:p w:rsidR="0038652C" w:rsidRPr="0038652C" w:rsidRDefault="0038652C" w:rsidP="0038652C">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7"/>
          <w:szCs w:val="27"/>
          <w:lang w:eastAsia="tr-TR"/>
        </w:rPr>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YÜRÜRLÜKTEN KALDIRILAN GENELGELER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 </w:t>
      </w:r>
    </w:p>
    <w:tbl>
      <w:tblPr>
        <w:tblW w:w="0" w:type="auto"/>
        <w:tblInd w:w="288" w:type="dxa"/>
        <w:tblCellMar>
          <w:left w:w="0" w:type="dxa"/>
          <w:right w:w="0" w:type="dxa"/>
        </w:tblCellMar>
        <w:tblLook w:val="04A0" w:firstRow="1" w:lastRow="0" w:firstColumn="1" w:lastColumn="0" w:noHBand="0" w:noVBand="1"/>
      </w:tblPr>
      <w:tblGrid>
        <w:gridCol w:w="866"/>
        <w:gridCol w:w="1116"/>
        <w:gridCol w:w="972"/>
        <w:gridCol w:w="4882"/>
      </w:tblGrid>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Sıra No</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Tarih</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Sayı</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Konusu</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20.11.2007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2007/89</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HSGM Daire Başkanlıklarının Görev Dağılımı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24.04.2008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2008/33</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HSGM Daire Başkanlıklarının Görev Dağılımı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20.06.2008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2008/55</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29.07.2008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2008/70</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19.09.2008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2008/84</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07.11.2008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2008/9 1</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26.11.2008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2008/101</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Sağlık 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05.01.2009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2009/4</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Sağlık 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06.02.2009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2009/23</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Sağlık 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30.03.2009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2009/53</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07.04.2009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2009/56</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Haftası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14.04.2009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2009/60</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Sağlık 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28.05.2009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2009/75</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Büyük İşverenler 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23.10.2009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2009/128</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Duyuruların Yayınlanması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lastRenderedPageBreak/>
              <w:t>15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25.11.2009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2009/142</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05.04.2010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2010/45</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Haftası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25.06.2010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2010/75</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Donanım ve Yazılım Temini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02.07.2010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2010/81</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HSGM Daire Başkanlıklarının Görev Dağılımı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20.07.2010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2010/87</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07.01.2011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2011/03</w:t>
            </w:r>
          </w:p>
        </w:tc>
        <w:tc>
          <w:tcPr>
            <w:tcW w:w="48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bl>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br w:type="textWrapping" w:clear="all"/>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Ek: l1/b</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YÜRÜRLÜKTEN KALDIRILAN GENEL YAZI VE OLURLAR</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tbl>
      <w:tblPr>
        <w:tblW w:w="0" w:type="auto"/>
        <w:tblInd w:w="288" w:type="dxa"/>
        <w:tblCellMar>
          <w:left w:w="0" w:type="dxa"/>
          <w:right w:w="0" w:type="dxa"/>
        </w:tblCellMar>
        <w:tblLook w:val="04A0" w:firstRow="1" w:lastRow="0" w:firstColumn="1" w:lastColumn="0" w:noHBand="0" w:noVBand="1"/>
      </w:tblPr>
      <w:tblGrid>
        <w:gridCol w:w="572"/>
        <w:gridCol w:w="1166"/>
        <w:gridCol w:w="1016"/>
        <w:gridCol w:w="5994"/>
      </w:tblGrid>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Sıra</w:t>
            </w:r>
            <w:r w:rsidRPr="0038652C">
              <w:rPr>
                <w:rFonts w:ascii="Times New Roman" w:eastAsia="Times New Roman" w:hAnsi="Times New Roman" w:cs="Times New Roman"/>
                <w:b/>
                <w:bCs/>
                <w:sz w:val="20"/>
                <w:szCs w:val="20"/>
                <w:lang w:eastAsia="tr-TR"/>
              </w:rPr>
              <w:br/>
              <w:t>No</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Tarih</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Sayı</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Konusu</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23.03.2009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4141328</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Sosyal Güvenlik Merkezleri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2 1.01.2008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26855</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İnternet ve İntranet İçerik Yayımlama</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22.12.2009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16838361</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Kurulmayan SGM Eylem Planı Tablosu</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14.07.2009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9216609</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Internet ve İntranet Portal İçerik Talep</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i/>
                <w:iCs/>
                <w:sz w:val="20"/>
                <w:szCs w:val="20"/>
                <w:lang w:eastAsia="tr-TR"/>
              </w:rPr>
              <w:t>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27.01.2009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1884391</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Portal İçerik Talep Formu</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05.08.2010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12207808</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Karar Destek Sisteminin Güncelleştirilmesi ve Veri Madenciliği Projesi</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22.12.2010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19412418</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Portal İçerik Talep Formu</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05.02.2010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1897390</w:t>
            </w:r>
          </w:p>
        </w:tc>
        <w:tc>
          <w:tcPr>
            <w:tcW w:w="59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SGM Kriterleri</w:t>
            </w:r>
          </w:p>
        </w:tc>
      </w:tr>
    </w:tbl>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p w:rsidR="0038652C" w:rsidRPr="0038652C" w:rsidRDefault="0038652C" w:rsidP="0038652C">
      <w:pPr>
        <w:spacing w:after="0" w:line="240" w:lineRule="auto"/>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7"/>
          <w:szCs w:val="27"/>
          <w:lang w:eastAsia="tr-TR"/>
        </w:rPr>
        <w:t> </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Ek: 12</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b/>
          <w:bCs/>
          <w:color w:val="000000"/>
          <w:sz w:val="20"/>
          <w:szCs w:val="20"/>
          <w:lang w:eastAsia="tr-TR"/>
        </w:rPr>
        <w:t>MALİ HİZMETLER SOSYAL GÜVENLİK MERKEZLERİ LİSTESİ</w:t>
      </w:r>
    </w:p>
    <w:p w:rsidR="0038652C" w:rsidRPr="0038652C" w:rsidRDefault="0038652C" w:rsidP="0038652C">
      <w:pPr>
        <w:spacing w:before="120" w:after="0" w:line="240" w:lineRule="auto"/>
        <w:ind w:firstLine="284"/>
        <w:jc w:val="both"/>
        <w:rPr>
          <w:rFonts w:ascii="Times New Roman" w:eastAsia="Times New Roman" w:hAnsi="Times New Roman" w:cs="Times New Roman"/>
          <w:color w:val="000000"/>
          <w:sz w:val="27"/>
          <w:szCs w:val="27"/>
          <w:lang w:eastAsia="tr-TR"/>
        </w:rPr>
      </w:pPr>
      <w:r w:rsidRPr="0038652C">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2106"/>
        <w:gridCol w:w="3683"/>
        <w:gridCol w:w="1197"/>
        <w:gridCol w:w="925"/>
        <w:gridCol w:w="1145"/>
      </w:tblGrid>
      <w:tr w:rsidR="0038652C" w:rsidRPr="0038652C" w:rsidTr="0038652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İl</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Sosyal Güvenlik Merkezi</w:t>
            </w:r>
            <w:r w:rsidRPr="0038652C">
              <w:rPr>
                <w:rFonts w:ascii="Times New Roman" w:eastAsia="Times New Roman" w:hAnsi="Times New Roman" w:cs="Times New Roman"/>
                <w:b/>
                <w:bCs/>
                <w:sz w:val="20"/>
                <w:szCs w:val="20"/>
                <w:lang w:eastAsia="tr-TR"/>
              </w:rPr>
              <w:br/>
              <w:t>Adı</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Yönetim Kurulu Kararı</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Faaliyete</w:t>
            </w:r>
            <w:r w:rsidRPr="0038652C">
              <w:rPr>
                <w:rFonts w:ascii="Times New Roman" w:eastAsia="Times New Roman" w:hAnsi="Times New Roman" w:cs="Times New Roman"/>
                <w:b/>
                <w:bCs/>
                <w:sz w:val="20"/>
                <w:szCs w:val="20"/>
                <w:lang w:eastAsia="tr-TR"/>
              </w:rPr>
              <w:br/>
              <w:t>Başlama</w:t>
            </w:r>
            <w:r w:rsidRPr="0038652C">
              <w:rPr>
                <w:rFonts w:ascii="Times New Roman" w:eastAsia="Times New Roman" w:hAnsi="Times New Roman" w:cs="Times New Roman"/>
                <w:b/>
                <w:bCs/>
                <w:sz w:val="20"/>
                <w:szCs w:val="20"/>
                <w:lang w:eastAsia="tr-TR"/>
              </w:rPr>
              <w:br/>
              <w:t>Tarihi</w:t>
            </w:r>
          </w:p>
        </w:tc>
      </w:tr>
      <w:tr w:rsidR="0038652C" w:rsidRPr="0038652C" w:rsidTr="0038652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Tarih</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b/>
                <w:bCs/>
                <w:sz w:val="20"/>
                <w:szCs w:val="20"/>
                <w:lang w:eastAsia="tr-TR"/>
              </w:rPr>
              <w:t>Sayı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ADANA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Adana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ADIYAMAN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Adıyaman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AFYON-</w:t>
            </w:r>
            <w:r w:rsidRPr="0038652C">
              <w:rPr>
                <w:rFonts w:ascii="Times New Roman" w:eastAsia="Times New Roman" w:hAnsi="Times New Roman" w:cs="Times New Roman"/>
                <w:sz w:val="20"/>
                <w:szCs w:val="20"/>
                <w:lang w:eastAsia="tr-TR"/>
              </w:rPr>
              <w:br/>
              <w:t>KARAHİSAR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Afyonkarahisar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AĞRI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Ağrı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lastRenderedPageBreak/>
              <w:t>AMASYA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Amasya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ANKARA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Ankara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ANTALYA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Antalya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ARTVİN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Artvin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AYDIN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Aydın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BALIKESİR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Balıkesir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BİLECİK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Bilecik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BİNGÖL</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Bingöl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BİTLİS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Bitlis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BOLU</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Bolu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BURDUR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Burdur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27/02/2012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BURSA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Bursa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ÇANAKKALE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Çanakkale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ÇANKIRI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Çankırı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ÇORUM</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Çorum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DENİZLİ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Denizli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DİYARBAKIR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Diyarbakır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EDİRNE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Edirne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ELAZIĞ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Elazığ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ERZİNCAN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Erzincan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ERZURUM</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Erzurum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ESKİŞEHİR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Eskişehir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20/02/2012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GAZİANTEP</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Gaziantep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lastRenderedPageBreak/>
              <w:t>GİRESUN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Giresun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GÜMÜŞHANE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Gümüşhane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HAKKARİ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Hakkari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HATAY</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Hatay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ISPARTA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Isparta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MERSİN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Mersin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vMerge w:val="restart"/>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İSTANBUL</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İstanbul I No.lu Mali Hizmetler Sosyal Güvenlik Merkezi (Anadolu Yakası)</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vMerge/>
            <w:tcBorders>
              <w:top w:val="nil"/>
              <w:left w:val="outset" w:sz="8" w:space="0" w:color="auto"/>
              <w:bottom w:val="single" w:sz="8" w:space="0" w:color="auto"/>
              <w:right w:val="outset" w:sz="8" w:space="0" w:color="auto"/>
            </w:tcBorders>
            <w:vAlign w:val="center"/>
            <w:hideMark/>
          </w:tcPr>
          <w:p w:rsidR="0038652C" w:rsidRPr="0038652C" w:rsidRDefault="0038652C" w:rsidP="0038652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İstanbul II No.lu Mali Hizmetler Sosyal Güvenlik Merkezi (Avrupa Yakası)</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İZMİR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İzmir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KASTAMONU</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Kastamonu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KAYSERİ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Kayseri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05/03/2012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KIRKLARELİ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Kırklareli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23/02/2012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KIRŞEHİR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Kırşehir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KOCAELİ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Kocaeli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KONYA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Konya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KÜTAHYA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Kütahya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MALATYA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Malatya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MANİSA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Manisa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KAHRAMANMARAŞ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Kahramanmaraş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MARDİN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Mardin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MUĞLA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Muğla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Muş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lastRenderedPageBreak/>
              <w:t>NEVŞEHİR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Nevşehir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NİĞDE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Niğde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ORDU</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Ordu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28/02/2012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RİZE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Rize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SAKARYA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Sakarya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SAMSUN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Samsun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SİİRT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Siirt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SİNOP</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Sinop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SİVAS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Sivas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TEKİRDAĞ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Tekirdağ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TOKAT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Tokat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TRABZON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Trabzon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TUNCELİ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Tunceli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ŞANLIURFA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Şanlıurfa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Van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YOZGAT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Yozgat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ZONGULDAK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Zonguldak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AKSARAY</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Aksaray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BAYBURT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Bayburt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KARAMAN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Karaman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KIRIKKALE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Kırıkkale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BATMAN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Batman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27/02/2012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ŞIRNAK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Şırnak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lastRenderedPageBreak/>
              <w:t>BARTIN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Bartın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ARDAHAN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Ardahan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IĞDIR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Iğdır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12/03/2012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YALOVA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Yalova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KARABÜK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Karabük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KİLİS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Kilis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OSMANİYE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Osmaniye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F5147C">
            <w:pPr>
              <w:spacing w:before="120" w:after="0" w:line="240" w:lineRule="auto"/>
              <w:rPr>
                <w:rFonts w:ascii="Times New Roman" w:eastAsia="Times New Roman" w:hAnsi="Times New Roman" w:cs="Times New Roman"/>
                <w:sz w:val="24"/>
                <w:szCs w:val="24"/>
                <w:lang w:eastAsia="tr-TR"/>
              </w:rPr>
            </w:pPr>
            <w:bookmarkStart w:id="0" w:name="_GoBack"/>
            <w:r w:rsidRPr="0038652C">
              <w:rPr>
                <w:rFonts w:ascii="Times New Roman" w:eastAsia="Times New Roman" w:hAnsi="Times New Roman" w:cs="Times New Roman"/>
                <w:sz w:val="20"/>
                <w:szCs w:val="20"/>
                <w:lang w:eastAsia="tr-TR"/>
              </w:rPr>
              <w:t>2012/</w:t>
            </w:r>
            <w:bookmarkEnd w:id="0"/>
            <w:r w:rsidRPr="0038652C">
              <w:rPr>
                <w:rFonts w:ascii="Times New Roman" w:eastAsia="Times New Roman" w:hAnsi="Times New Roman" w:cs="Times New Roman"/>
                <w:sz w:val="20"/>
                <w:szCs w:val="20"/>
                <w:lang w:eastAsia="tr-TR"/>
              </w:rPr>
              <w:t>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15/02/2012</w:t>
            </w:r>
          </w:p>
        </w:tc>
      </w:tr>
      <w:tr w:rsidR="0038652C" w:rsidRPr="0038652C" w:rsidTr="0038652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DÜZCE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both"/>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Düzce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52C" w:rsidRPr="0038652C" w:rsidRDefault="0038652C" w:rsidP="0038652C">
            <w:pPr>
              <w:spacing w:before="120" w:after="0" w:line="240" w:lineRule="auto"/>
              <w:jc w:val="center"/>
              <w:rPr>
                <w:rFonts w:ascii="Times New Roman" w:eastAsia="Times New Roman" w:hAnsi="Times New Roman" w:cs="Times New Roman"/>
                <w:sz w:val="24"/>
                <w:szCs w:val="24"/>
                <w:lang w:eastAsia="tr-TR"/>
              </w:rPr>
            </w:pPr>
            <w:r w:rsidRPr="0038652C">
              <w:rPr>
                <w:rFonts w:ascii="Times New Roman" w:eastAsia="Times New Roman" w:hAnsi="Times New Roman" w:cs="Times New Roman"/>
                <w:sz w:val="20"/>
                <w:szCs w:val="20"/>
                <w:lang w:eastAsia="tr-TR"/>
              </w:rPr>
              <w:t>Faaliyete başlamadı</w:t>
            </w:r>
          </w:p>
        </w:tc>
      </w:tr>
    </w:tbl>
    <w:p w:rsidR="002E613A" w:rsidRDefault="002E613A"/>
    <w:sectPr w:rsidR="002E6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2C"/>
    <w:rsid w:val="002E613A"/>
    <w:rsid w:val="0038652C"/>
    <w:rsid w:val="00834F67"/>
    <w:rsid w:val="00F514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1300B-C79B-4006-BCA8-8711B28B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8652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8652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8652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8652C"/>
    <w:rPr>
      <w:rFonts w:ascii="Times New Roman" w:eastAsia="Times New Roman" w:hAnsi="Times New Roman" w:cs="Times New Roman"/>
      <w:b/>
      <w:bCs/>
      <w:sz w:val="24"/>
      <w:szCs w:val="24"/>
      <w:lang w:eastAsia="tr-TR"/>
    </w:rPr>
  </w:style>
  <w:style w:type="paragraph" w:customStyle="1" w:styleId="default">
    <w:name w:val="default"/>
    <w:basedOn w:val="Normal"/>
    <w:rsid w:val="0038652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38652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10095</Words>
  <Characters>57545</Characters>
  <Application>Microsoft Office Word</Application>
  <DocSecurity>0</DocSecurity>
  <Lines>479</Lines>
  <Paragraphs>135</Paragraphs>
  <ScaleCrop>false</ScaleCrop>
  <Company/>
  <LinksUpToDate>false</LinksUpToDate>
  <CharactersWithSpaces>67505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4</cp:revision>
  <dcterms:created xsi:type="dcterms:W3CDTF">2021-01-04T10:03:00Z</dcterms:created>
  <dcterms:modified xsi:type="dcterms:W3CDTF">2022-06-23T14:39:00Z</dcterms:modified>
</cp:coreProperties>
</file>