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42" w:rsidRPr="00F21D42" w:rsidRDefault="00F21D42" w:rsidP="00F21D4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21D42">
        <w:rPr>
          <w:rFonts w:ascii="Times New Roman" w:eastAsia="Times New Roman" w:hAnsi="Times New Roman" w:cs="Times New Roman"/>
          <w:b/>
          <w:bCs/>
          <w:color w:val="000000"/>
          <w:lang w:eastAsia="tr-TR"/>
        </w:rPr>
        <w:t>T.C.</w:t>
      </w:r>
    </w:p>
    <w:p w:rsidR="00F21D42" w:rsidRPr="00F21D42" w:rsidRDefault="00F21D42" w:rsidP="00F21D4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21D42">
        <w:rPr>
          <w:rFonts w:ascii="Times New Roman" w:eastAsia="Times New Roman" w:hAnsi="Times New Roman" w:cs="Times New Roman"/>
          <w:b/>
          <w:bCs/>
          <w:color w:val="000000"/>
          <w:lang w:eastAsia="tr-TR"/>
        </w:rPr>
        <w:t>SOSYAL GÜVENLİK KURUMU BAŞKANLIĞI</w:t>
      </w:r>
    </w:p>
    <w:p w:rsidR="00F21D42" w:rsidRPr="00F21D42" w:rsidRDefault="00F21D42" w:rsidP="00F21D42">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21D42">
        <w:rPr>
          <w:rFonts w:ascii="Times New Roman" w:eastAsia="Times New Roman" w:hAnsi="Times New Roman" w:cs="Times New Roman"/>
          <w:b/>
          <w:bCs/>
          <w:color w:val="000000"/>
          <w:lang w:eastAsia="tr-TR"/>
        </w:rPr>
        <w:t>Primsiz Ödemeler Genel Müdürlüğü</w:t>
      </w:r>
    </w:p>
    <w:p w:rsidR="00F21D42" w:rsidRPr="00F21D42" w:rsidRDefault="00F21D42" w:rsidP="00F21D4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21D42">
        <w:rPr>
          <w:rFonts w:ascii="Times New Roman" w:eastAsia="Times New Roman" w:hAnsi="Times New Roman" w:cs="Times New Roman"/>
          <w:b/>
          <w:bCs/>
          <w:color w:val="000000"/>
          <w:lang w:eastAsia="tr-TR"/>
        </w:rPr>
        <w:t> </w:t>
      </w:r>
    </w:p>
    <w:p w:rsidR="00F21D42" w:rsidRPr="00F21D42" w:rsidRDefault="00F21D42" w:rsidP="00F21D42">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21D42">
        <w:rPr>
          <w:rFonts w:ascii="Times New Roman" w:eastAsia="Times New Roman" w:hAnsi="Times New Roman" w:cs="Times New Roman"/>
          <w:b/>
          <w:bCs/>
          <w:color w:val="000000"/>
          <w:lang w:eastAsia="tr-TR"/>
        </w:rPr>
        <w:t>GENELGE</w:t>
      </w:r>
    </w:p>
    <w:p w:rsidR="00F21D42" w:rsidRPr="00F21D42" w:rsidRDefault="00F21D42" w:rsidP="00F21D42">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21D42">
        <w:rPr>
          <w:rFonts w:ascii="Times New Roman" w:eastAsia="Times New Roman" w:hAnsi="Times New Roman" w:cs="Times New Roman"/>
          <w:b/>
          <w:bCs/>
          <w:color w:val="000000"/>
          <w:lang w:eastAsia="tr-TR"/>
        </w:rPr>
        <w:t>2011/27</w:t>
      </w:r>
    </w:p>
    <w:p w:rsidR="00F21D42" w:rsidRPr="00F21D42" w:rsidRDefault="00F21D42" w:rsidP="00F21D4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21D42">
        <w:rPr>
          <w:rFonts w:ascii="Times New Roman" w:eastAsia="Times New Roman" w:hAnsi="Times New Roman" w:cs="Times New Roman"/>
          <w:b/>
          <w:bCs/>
          <w:color w:val="000000"/>
          <w:lang w:eastAsia="tr-TR"/>
        </w:rPr>
        <w:t> </w:t>
      </w:r>
    </w:p>
    <w:p w:rsidR="00F21D42" w:rsidRPr="00F21D42" w:rsidRDefault="00F21D42" w:rsidP="00F21D4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21D42">
        <w:rPr>
          <w:rFonts w:ascii="Times New Roman" w:eastAsia="Times New Roman" w:hAnsi="Times New Roman" w:cs="Times New Roman"/>
          <w:b/>
          <w:bCs/>
          <w:color w:val="000000"/>
          <w:lang w:eastAsia="tr-TR"/>
        </w:rPr>
        <w:t>Tarih: 15.03.2011</w:t>
      </w:r>
    </w:p>
    <w:p w:rsidR="00F21D42" w:rsidRPr="00F21D42" w:rsidRDefault="00F21D42" w:rsidP="00F21D42">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21D42">
        <w:rPr>
          <w:rFonts w:ascii="Times New Roman" w:eastAsia="Times New Roman" w:hAnsi="Times New Roman" w:cs="Times New Roman"/>
          <w:b/>
          <w:bCs/>
          <w:color w:val="000000"/>
          <w:lang w:eastAsia="tr-TR"/>
        </w:rPr>
        <w:t xml:space="preserve">Konu: </w:t>
      </w:r>
      <w:proofErr w:type="spellStart"/>
      <w:r w:rsidRPr="00F21D42">
        <w:rPr>
          <w:rFonts w:ascii="Times New Roman" w:eastAsia="Times New Roman" w:hAnsi="Times New Roman" w:cs="Times New Roman"/>
          <w:b/>
          <w:bCs/>
          <w:color w:val="000000"/>
          <w:lang w:eastAsia="tr-TR"/>
        </w:rPr>
        <w:t>Silikozis</w:t>
      </w:r>
      <w:proofErr w:type="spellEnd"/>
      <w:r w:rsidRPr="00F21D42">
        <w:rPr>
          <w:rFonts w:ascii="Times New Roman" w:eastAsia="Times New Roman" w:hAnsi="Times New Roman" w:cs="Times New Roman"/>
          <w:b/>
          <w:bCs/>
          <w:color w:val="000000"/>
          <w:lang w:eastAsia="tr-TR"/>
        </w:rPr>
        <w:t xml:space="preserve"> hastaları ile ilgili iş ve işlemler</w:t>
      </w:r>
    </w:p>
    <w:p w:rsidR="00F21D42" w:rsidRPr="00F21D42" w:rsidRDefault="00F21D42" w:rsidP="00F21D42">
      <w:pPr>
        <w:spacing w:before="90" w:after="90" w:line="240" w:lineRule="auto"/>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lang w:eastAsia="tr-TR"/>
        </w:rPr>
        <w:t> </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lang w:eastAsia="tr-TR"/>
        </w:rPr>
        <w:t xml:space="preserve">Bilindiği üzere 25.02.2011 tarihli ve 27857 (mükerrer) sayılı Resmi Gazetede yayımlanan 6111 sayılı Bazı Alacakların Yeniden Yapılandırılması ile Sosyal Sigortalar ve Genel Sağlık Sigortası Kanunu ve Diğer Bazı Kanun ve Kanun Hükmünde Kararnamelerde Değişiklik Yapılması Hakkında Kanun’un 67. maddesi ile 01.07.1976 tarihli ve 2022 sayılı 65 Yaşını Doldurmuş Muhtaç, Güçsüz ve Kimsesiz Türk Vatandaşlarına Aylık Bağlanması Hakkında Kanuna geçici 2. madde eklenmiştir. </w:t>
      </w:r>
      <w:proofErr w:type="gramEnd"/>
      <w:r w:rsidRPr="00F21D42">
        <w:rPr>
          <w:rFonts w:ascii="Times New Roman" w:eastAsia="Times New Roman" w:hAnsi="Times New Roman" w:cs="Times New Roman"/>
          <w:color w:val="000000"/>
          <w:lang w:eastAsia="tr-TR"/>
        </w:rPr>
        <w:t xml:space="preserve">Söz konusu madde hükmü ile sosyal güvenlik mevzuatına tabi olarak çalışmayan, sosyal güvenlik kurumlarından ya da yabancı bir ülke sosyal güvenlik kurumundan her ne ad altında olursa olsun herhangi bir gelir veya aylık almayan ve </w:t>
      </w:r>
      <w:proofErr w:type="spellStart"/>
      <w:r w:rsidRPr="00F21D42">
        <w:rPr>
          <w:rFonts w:ascii="Times New Roman" w:eastAsia="Times New Roman" w:hAnsi="Times New Roman" w:cs="Times New Roman"/>
          <w:color w:val="000000"/>
          <w:lang w:eastAsia="tr-TR"/>
        </w:rPr>
        <w:t>silikozis</w:t>
      </w:r>
      <w:proofErr w:type="spellEnd"/>
      <w:r w:rsidRPr="00F21D42">
        <w:rPr>
          <w:rFonts w:ascii="Times New Roman" w:eastAsia="Times New Roman" w:hAnsi="Times New Roman" w:cs="Times New Roman"/>
          <w:color w:val="000000"/>
          <w:lang w:eastAsia="tr-TR"/>
        </w:rPr>
        <w:t xml:space="preserve"> hastalığı nedeniyle meslekte kazanma gücünü en az % 15 kaybettiğine Sosyal Güvenlik Kurumu Sağlık Kurulunca meslek hastalıkları tespiti hükümleri çerçevesinde karar verilen kişilere Sosyal Güvenlik Kurumunca aylık bağlanması </w:t>
      </w:r>
      <w:proofErr w:type="gramStart"/>
      <w:r w:rsidRPr="00F21D42">
        <w:rPr>
          <w:rFonts w:ascii="Times New Roman" w:eastAsia="Times New Roman" w:hAnsi="Times New Roman" w:cs="Times New Roman"/>
          <w:color w:val="000000"/>
          <w:lang w:eastAsia="tr-TR"/>
        </w:rPr>
        <w:t>imkanı</w:t>
      </w:r>
      <w:proofErr w:type="gramEnd"/>
      <w:r w:rsidRPr="00F21D42">
        <w:rPr>
          <w:rFonts w:ascii="Times New Roman" w:eastAsia="Times New Roman" w:hAnsi="Times New Roman" w:cs="Times New Roman"/>
          <w:color w:val="000000"/>
          <w:lang w:eastAsia="tr-TR"/>
        </w:rPr>
        <w:t xml:space="preserve"> getirilmiştir.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lang w:eastAsia="tr-TR"/>
        </w:rPr>
        <w:t>2022 sayılı Kanuna eklenen geçici 2. madde hükümlerinin uygulanmasına ilişkin düzenlemeler aşağıda yer almaktadır.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1. Başvurulara ilişkin hususlar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lang w:eastAsia="tr-TR"/>
        </w:rPr>
        <w:t>Sosyal güvenlik il merkez müdürlüklerince 25.02.2011 tarihinden itibaren 3 aylık süre içerisinde Genelge ekinde yer alan dilekçe ile yapılan başvurular kabul edilecektir. Bu tarihten (24.05.2011) sonra yapılan başvurular değerlendirmeye alınmayacaktır (Ek: 1).</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2. Sevk işlemleri ve masrafların karşılanmasına ilişkin hususlar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2.1. </w:t>
      </w:r>
      <w:proofErr w:type="spellStart"/>
      <w:r w:rsidRPr="00F21D42">
        <w:rPr>
          <w:rFonts w:ascii="Times New Roman" w:eastAsia="Times New Roman" w:hAnsi="Times New Roman" w:cs="Times New Roman"/>
          <w:color w:val="000000"/>
          <w:lang w:eastAsia="tr-TR"/>
        </w:rPr>
        <w:t>Silikozis</w:t>
      </w:r>
      <w:proofErr w:type="spellEnd"/>
      <w:r w:rsidRPr="00F21D42">
        <w:rPr>
          <w:rFonts w:ascii="Times New Roman" w:eastAsia="Times New Roman" w:hAnsi="Times New Roman" w:cs="Times New Roman"/>
          <w:color w:val="000000"/>
          <w:lang w:eastAsia="tr-TR"/>
        </w:rPr>
        <w:t xml:space="preserve"> hastalığı nedeniyle aylık talebiyle başvuruda bulunanlardan;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2.1.1. </w:t>
      </w:r>
      <w:r w:rsidRPr="00F21D42">
        <w:rPr>
          <w:rFonts w:ascii="Times New Roman" w:eastAsia="Times New Roman" w:hAnsi="Times New Roman" w:cs="Times New Roman"/>
          <w:color w:val="000000"/>
          <w:lang w:eastAsia="tr-TR"/>
        </w:rPr>
        <w:t>Sosyal güvenlik mevzuatına tabi olarak çalışmayan,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2.1.2. </w:t>
      </w:r>
      <w:r w:rsidRPr="00F21D42">
        <w:rPr>
          <w:rFonts w:ascii="Times New Roman" w:eastAsia="Times New Roman" w:hAnsi="Times New Roman" w:cs="Times New Roman"/>
          <w:color w:val="000000"/>
          <w:lang w:eastAsia="tr-TR"/>
        </w:rPr>
        <w:t>Sosyal güvenlik kurumlarından ya da yabancı bir ülke sosyal güvenlik kurumundan her ne ad altında olursa olsun herhangi bir gelir veya aylık almayanların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lang w:eastAsia="tr-TR"/>
        </w:rPr>
        <w:t>Genelge ekinde yer alan yazı ile sosyal güvenlik il / merkez müdürlüklerince hastaneye sevk işlemleri gerçekleştirilecektir. (Ek: 2)</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2.2. </w:t>
      </w:r>
      <w:proofErr w:type="spellStart"/>
      <w:r w:rsidRPr="00F21D42">
        <w:rPr>
          <w:rFonts w:ascii="Times New Roman" w:eastAsia="Times New Roman" w:hAnsi="Times New Roman" w:cs="Times New Roman"/>
          <w:color w:val="000000"/>
          <w:lang w:eastAsia="tr-TR"/>
        </w:rPr>
        <w:t>Silikozis</w:t>
      </w:r>
      <w:proofErr w:type="spellEnd"/>
      <w:r w:rsidRPr="00F21D42">
        <w:rPr>
          <w:rFonts w:ascii="Times New Roman" w:eastAsia="Times New Roman" w:hAnsi="Times New Roman" w:cs="Times New Roman"/>
          <w:color w:val="000000"/>
          <w:lang w:eastAsia="tr-TR"/>
        </w:rPr>
        <w:t xml:space="preserve"> hastalığının tespitine esas teşkil edecek sağlık kurulu raporları Sağlık Bakanlığı eğitim ve araştırma hastaneleri, meslek hastalığı hastaneleri veya Devlet üniversiteleri hastanelerince düzenlenecektir.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2.3. </w:t>
      </w:r>
      <w:r w:rsidRPr="00F21D42">
        <w:rPr>
          <w:rFonts w:ascii="Times New Roman" w:eastAsia="Times New Roman" w:hAnsi="Times New Roman" w:cs="Times New Roman"/>
          <w:lang w:eastAsia="tr-TR"/>
        </w:rPr>
        <w:t>Başvuru </w:t>
      </w:r>
      <w:r w:rsidRPr="00F21D42">
        <w:rPr>
          <w:rFonts w:ascii="Times New Roman" w:eastAsia="Times New Roman" w:hAnsi="Times New Roman" w:cs="Times New Roman"/>
          <w:color w:val="000000"/>
          <w:lang w:eastAsia="tr-TR"/>
        </w:rPr>
        <w:t>sahiplerinin</w:t>
      </w:r>
      <w:r w:rsidRPr="00F21D42">
        <w:rPr>
          <w:rFonts w:ascii="Times New Roman" w:eastAsia="Times New Roman" w:hAnsi="Times New Roman" w:cs="Times New Roman"/>
          <w:lang w:eastAsia="tr-TR"/>
        </w:rPr>
        <w:t> meslekte kazanma gücü kayıp oranlarının tespiti ve kontrolüne ilişkin sağlık kurulu raporu çıkarılması amacıyla yapılan giderler Kurumca karşılanacaktır.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lang w:eastAsia="tr-TR"/>
        </w:rPr>
        <w:t>2.4. </w:t>
      </w:r>
      <w:r w:rsidRPr="00F21D42">
        <w:rPr>
          <w:rFonts w:ascii="Times New Roman" w:eastAsia="Times New Roman" w:hAnsi="Times New Roman" w:cs="Times New Roman"/>
          <w:lang w:eastAsia="tr-TR"/>
        </w:rPr>
        <w:t>Başvuru sahibinin hastalığının tespiti amacıyla Kuruma müracaat tarihini gösteren dilekçesi ve Kurumca yetkilendirilen sağlık hizmeti sunucularının sağlık kurullarınca usulüne uygun düzenlenecek raporlar ve dayanağı tıbbi belgelerin yer aldığı dosyası değerlendirilmek üzere bu Genelge ekinde yer alan yazı ile (Ek: 3) Genel Sağlık Sigortası Genel Müdürlüğü Maluliyet ve Sağlık Kurulları Daire Başkanlığına gönderilecektir.</w:t>
      </w:r>
      <w:proofErr w:type="gramEnd"/>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2.5. </w:t>
      </w:r>
      <w:r w:rsidRPr="00F21D42">
        <w:rPr>
          <w:rFonts w:ascii="Times New Roman" w:eastAsia="Times New Roman" w:hAnsi="Times New Roman" w:cs="Times New Roman"/>
          <w:lang w:eastAsia="tr-TR"/>
        </w:rPr>
        <w:t>Genel Sağlık Sigortası Genel Müdürlüğü Maluliyet ve Sağlık Kurulları Daire Başkanlığınca karara bağlanan dosyalar gerekli işlem yapılmak üzere Primsiz Ödemeler Genel Müdürlüğüne gönderilecektir.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lastRenderedPageBreak/>
        <w:t>2.6. </w:t>
      </w:r>
      <w:r w:rsidRPr="00F21D42">
        <w:rPr>
          <w:rFonts w:ascii="Times New Roman" w:eastAsia="Times New Roman" w:hAnsi="Times New Roman" w:cs="Times New Roman"/>
          <w:lang w:eastAsia="tr-TR"/>
        </w:rPr>
        <w:t>Kurum sağlık kurulundan çıkan karara başvuru sahipleri tarafından yapılan itirazlarda, dosya karara bağlanmış şekli ile aynen muhafaza edilerek ilgilinin dilekçesi ile birlikte Genel Sağlık Sigortası Genel Müdürlüğü Maluliyet ve Sağlık Kurulları Daire Başkanlığına gönderilecektir. Bu itibarla, Sosyal Sigorta Yüksek Sağlık Kurulunda değerlendirilmesi talep edilen dosyalara hiçbir şekilde yeni bir sağlık kurulu raporu konulmayacaktır.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2.7. </w:t>
      </w:r>
      <w:r w:rsidRPr="00F21D42">
        <w:rPr>
          <w:rFonts w:ascii="Times New Roman" w:eastAsia="Times New Roman" w:hAnsi="Times New Roman" w:cs="Times New Roman"/>
          <w:lang w:eastAsia="tr-TR"/>
        </w:rPr>
        <w:t>Maluliyet ve Sağlık Kurulları Daire Başkanlığınca ara karar verilen dosyalarda eksik bilgi ve belgelerin varlığı halinde bunların tamamlanması amacıyla il / merkez müdürlüklerine geri gönderilecek, eksik bilgi ve belgeler tamamlandıktan sonra ilk dosyası ile birlikte tekrar değerlendirilmek üzere Maluliyet ve Sağlık Kurulları Daire Başkanlığına gönderilecektir.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2.8. </w:t>
      </w:r>
      <w:r w:rsidRPr="00F21D42">
        <w:rPr>
          <w:rFonts w:ascii="Times New Roman" w:eastAsia="Times New Roman" w:hAnsi="Times New Roman" w:cs="Times New Roman"/>
          <w:lang w:eastAsia="tr-TR"/>
        </w:rPr>
        <w:t xml:space="preserve">Bu Genelge kapsamındaki kişilere meslek hastalıkları tespit işlemlerine ilişkin yükümlülük ve </w:t>
      </w:r>
      <w:proofErr w:type="spellStart"/>
      <w:r w:rsidRPr="00F21D42">
        <w:rPr>
          <w:rFonts w:ascii="Times New Roman" w:eastAsia="Times New Roman" w:hAnsi="Times New Roman" w:cs="Times New Roman"/>
          <w:lang w:eastAsia="tr-TR"/>
        </w:rPr>
        <w:t>maruziyet</w:t>
      </w:r>
      <w:proofErr w:type="spellEnd"/>
      <w:r w:rsidRPr="00F21D42">
        <w:rPr>
          <w:rFonts w:ascii="Times New Roman" w:eastAsia="Times New Roman" w:hAnsi="Times New Roman" w:cs="Times New Roman"/>
          <w:lang w:eastAsia="tr-TR"/>
        </w:rPr>
        <w:t xml:space="preserve"> süresi hükümleri uygulanmaz. Ayrıca bu kişilere ilişkin dosyalarda müfettiş tahkikat raporu, işyeri ortam analiz raporu ve periyodik muayene raporu vb. belgeler aranmaz.</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3. Aylık başlangıç tarihi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Aylık bağlanmasına karar verilenlere ödenecek aylığın başlangıcı ilgililerin başvuruya dair dilekçelerinin sosyal güvenlik il / merkez müdürlüklerinde kayda geçirildiği tarihi takip eden aybaşıdır.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 Aylıkların ödenmesi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Meslekte kazanma gücünü;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4.1.1. </w:t>
      </w:r>
      <w:r w:rsidRPr="00F21D42">
        <w:rPr>
          <w:rFonts w:ascii="Times New Roman" w:eastAsia="Times New Roman" w:hAnsi="Times New Roman" w:cs="Times New Roman"/>
          <w:lang w:eastAsia="tr-TR"/>
        </w:rPr>
        <w:t>% 15 ila % 34 arasında kaybedenlere 7000,</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4.1.2. </w:t>
      </w:r>
      <w:r w:rsidRPr="00F21D42">
        <w:rPr>
          <w:rFonts w:ascii="Times New Roman" w:eastAsia="Times New Roman" w:hAnsi="Times New Roman" w:cs="Times New Roman"/>
          <w:lang w:eastAsia="tr-TR"/>
        </w:rPr>
        <w:t>% 35 ila % 54 arasında kaybedenlere 8000,</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4.1.3. </w:t>
      </w:r>
      <w:r w:rsidRPr="00F21D42">
        <w:rPr>
          <w:rFonts w:ascii="Times New Roman" w:eastAsia="Times New Roman" w:hAnsi="Times New Roman" w:cs="Times New Roman"/>
          <w:lang w:eastAsia="tr-TR"/>
        </w:rPr>
        <w:t>% 55 ve üzerinde kaybedenlere 9000,</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lang w:eastAsia="tr-TR"/>
        </w:rPr>
        <w:t>gösterge</w:t>
      </w:r>
      <w:proofErr w:type="gramEnd"/>
      <w:r w:rsidRPr="00F21D42">
        <w:rPr>
          <w:rFonts w:ascii="Times New Roman" w:eastAsia="Times New Roman" w:hAnsi="Times New Roman" w:cs="Times New Roman"/>
          <w:lang w:eastAsia="tr-TR"/>
        </w:rPr>
        <w:t xml:space="preserve"> rakamının her yıl Bütçe Kanunu ile tespit edilecek memur aylık katsayısı ile çarpımı sonucunda bulunan tutarda aylık bağlanacaktır.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4.2. </w:t>
      </w:r>
      <w:r w:rsidRPr="00F21D42">
        <w:rPr>
          <w:rFonts w:ascii="Times New Roman" w:eastAsia="Times New Roman" w:hAnsi="Times New Roman" w:cs="Times New Roman"/>
          <w:lang w:eastAsia="tr-TR"/>
        </w:rPr>
        <w:t>Bağlanan aylıklar her yılın Mart, Haziran, Eylül ve Aralık aylarında olmak üzere üç ayda bir peşin olarak yılda dört dönem halinde ödenir.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4.3. </w:t>
      </w:r>
      <w:r w:rsidRPr="00F21D42">
        <w:rPr>
          <w:rFonts w:ascii="Times New Roman" w:eastAsia="Times New Roman" w:hAnsi="Times New Roman" w:cs="Times New Roman"/>
          <w:lang w:eastAsia="tr-TR"/>
        </w:rPr>
        <w:t>Aylık hakkı sahiplerinden;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4.3.1. </w:t>
      </w:r>
      <w:r w:rsidRPr="00F21D42">
        <w:rPr>
          <w:rFonts w:ascii="Times New Roman" w:eastAsia="Times New Roman" w:hAnsi="Times New Roman" w:cs="Times New Roman"/>
          <w:lang w:eastAsia="tr-TR"/>
        </w:rPr>
        <w:t>Doğum tarihinin son rakamı 0 ve 5 olanlara her dönemin 5. günü,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4.3.2. </w:t>
      </w:r>
      <w:r w:rsidRPr="00F21D42">
        <w:rPr>
          <w:rFonts w:ascii="Times New Roman" w:eastAsia="Times New Roman" w:hAnsi="Times New Roman" w:cs="Times New Roman"/>
          <w:lang w:eastAsia="tr-TR"/>
        </w:rPr>
        <w:t>Doğum tarihinin son rakamı 1 ve 6 olanlara her dönemin 6. günü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4.3.3. </w:t>
      </w:r>
      <w:r w:rsidRPr="00F21D42">
        <w:rPr>
          <w:rFonts w:ascii="Times New Roman" w:eastAsia="Times New Roman" w:hAnsi="Times New Roman" w:cs="Times New Roman"/>
          <w:lang w:eastAsia="tr-TR"/>
        </w:rPr>
        <w:t>Doğum tarihinin son rakamı 2 ve 7 olanlara her dönemin 7. günü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4.3.4. </w:t>
      </w:r>
      <w:r w:rsidRPr="00F21D42">
        <w:rPr>
          <w:rFonts w:ascii="Times New Roman" w:eastAsia="Times New Roman" w:hAnsi="Times New Roman" w:cs="Times New Roman"/>
          <w:lang w:eastAsia="tr-TR"/>
        </w:rPr>
        <w:t>Doğum tarihinin son rakamı 3 ve 8 olanlara her dönemin 8. günü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4.3.5. </w:t>
      </w:r>
      <w:r w:rsidRPr="00F21D42">
        <w:rPr>
          <w:rFonts w:ascii="Times New Roman" w:eastAsia="Times New Roman" w:hAnsi="Times New Roman" w:cs="Times New Roman"/>
          <w:lang w:eastAsia="tr-TR"/>
        </w:rPr>
        <w:t>Doğum tarihinin son rakamı 4 ve 9 olanlara her dönemin 9. günü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lang w:eastAsia="tr-TR"/>
        </w:rPr>
        <w:t>ödeme</w:t>
      </w:r>
      <w:proofErr w:type="gramEnd"/>
      <w:r w:rsidRPr="00F21D42">
        <w:rPr>
          <w:rFonts w:ascii="Times New Roman" w:eastAsia="Times New Roman" w:hAnsi="Times New Roman" w:cs="Times New Roman"/>
          <w:lang w:eastAsia="tr-TR"/>
        </w:rPr>
        <w:t xml:space="preserve"> yapılacaktır.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4.4. </w:t>
      </w:r>
      <w:r w:rsidRPr="00F21D42">
        <w:rPr>
          <w:rFonts w:ascii="Times New Roman" w:eastAsia="Times New Roman" w:hAnsi="Times New Roman" w:cs="Times New Roman"/>
          <w:lang w:eastAsia="tr-TR"/>
        </w:rPr>
        <w:t>Müracaat tarihi ile aylık başlangıç tarihi arasındaki tutar T.C. Ziraat Bankası aracılığıyla defaten ödenir.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5. Aylıkların artırılması ve azaltılması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5.1. </w:t>
      </w:r>
      <w:r w:rsidRPr="00F21D42">
        <w:rPr>
          <w:rFonts w:ascii="Times New Roman" w:eastAsia="Times New Roman" w:hAnsi="Times New Roman" w:cs="Times New Roman"/>
          <w:lang w:eastAsia="tr-TR"/>
        </w:rPr>
        <w:t>Bağlanan aylık, aylık sahibinin isteği veya Kurumca yaptırılan kontrol muayenesinde yeniden tespit edilecek malullük durumuna göre, aylığı yeni meslekte kazanma gücü kaybı oranına esas tutulan raporun tarihini takip eden ödeme dönemi başından başlanarak artırılacak, azaltılacak veya kesilecektir.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5.2. </w:t>
      </w:r>
      <w:r w:rsidRPr="00F21D42">
        <w:rPr>
          <w:rFonts w:ascii="Times New Roman" w:eastAsia="Times New Roman" w:hAnsi="Times New Roman" w:cs="Times New Roman"/>
          <w:lang w:eastAsia="tr-TR"/>
        </w:rPr>
        <w:t>Kontrol muayenesini Kurumun yazılı bildiriminde belirtilen tarihten başlayarak;</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5.2.1. </w:t>
      </w:r>
      <w:r w:rsidRPr="00F21D42">
        <w:rPr>
          <w:rFonts w:ascii="Times New Roman" w:eastAsia="Times New Roman" w:hAnsi="Times New Roman" w:cs="Times New Roman"/>
          <w:lang w:eastAsia="tr-TR"/>
        </w:rPr>
        <w:t>Üç ay içinde yaptıran ve malullük durumunun devam ettiği tespit edilenlerin aylığı, kesildiği tarihten,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5.2.2. </w:t>
      </w:r>
      <w:r w:rsidRPr="00F21D42">
        <w:rPr>
          <w:rFonts w:ascii="Times New Roman" w:eastAsia="Times New Roman" w:hAnsi="Times New Roman" w:cs="Times New Roman"/>
          <w:lang w:eastAsia="tr-TR"/>
        </w:rPr>
        <w:t xml:space="preserve">Üç ay geçtikten sonra yaptıran ve malullük durumunun devam ettiği tespit edilenlerin aylığı, rapor tarihinden sonraki </w:t>
      </w:r>
      <w:proofErr w:type="gramStart"/>
      <w:r w:rsidRPr="00F21D42">
        <w:rPr>
          <w:rFonts w:ascii="Times New Roman" w:eastAsia="Times New Roman" w:hAnsi="Times New Roman" w:cs="Times New Roman"/>
          <w:lang w:eastAsia="tr-TR"/>
        </w:rPr>
        <w:t>ay başından</w:t>
      </w:r>
      <w:proofErr w:type="gramEnd"/>
      <w:r w:rsidRPr="00F21D42">
        <w:rPr>
          <w:rFonts w:ascii="Times New Roman" w:eastAsia="Times New Roman" w:hAnsi="Times New Roman" w:cs="Times New Roman"/>
          <w:lang w:eastAsia="tr-TR"/>
        </w:rPr>
        <w:t>,</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lang w:eastAsia="tr-TR"/>
        </w:rPr>
        <w:t>başlanarak</w:t>
      </w:r>
      <w:proofErr w:type="gramEnd"/>
      <w:r w:rsidRPr="00F21D42">
        <w:rPr>
          <w:rFonts w:ascii="Times New Roman" w:eastAsia="Times New Roman" w:hAnsi="Times New Roman" w:cs="Times New Roman"/>
          <w:lang w:eastAsia="tr-TR"/>
        </w:rPr>
        <w:t xml:space="preserve"> yeniden bağlanacaktır.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6. Aylık ve aylık farklarının kesilmesi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6.1. </w:t>
      </w:r>
      <w:r w:rsidRPr="00F21D42">
        <w:rPr>
          <w:rFonts w:ascii="Times New Roman" w:eastAsia="Times New Roman" w:hAnsi="Times New Roman" w:cs="Times New Roman"/>
          <w:lang w:eastAsia="tr-TR"/>
        </w:rPr>
        <w:t>Bağlanan aylıklar veya aylık farkları aylık sahibinin;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lastRenderedPageBreak/>
        <w:t>6.1.1. </w:t>
      </w:r>
      <w:r w:rsidRPr="00F21D42">
        <w:rPr>
          <w:rFonts w:ascii="Times New Roman" w:eastAsia="Times New Roman" w:hAnsi="Times New Roman" w:cs="Times New Roman"/>
          <w:lang w:eastAsia="tr-TR"/>
        </w:rPr>
        <w:t>Ölümü,</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6.1.2. </w:t>
      </w:r>
      <w:r w:rsidRPr="00F21D42">
        <w:rPr>
          <w:rFonts w:ascii="Times New Roman" w:eastAsia="Times New Roman" w:hAnsi="Times New Roman" w:cs="Times New Roman"/>
          <w:lang w:eastAsia="tr-TR"/>
        </w:rPr>
        <w:t>Sosyal güvenlik mevzuatına tabi olarak çalışmaya başlaması,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6.1.3. </w:t>
      </w:r>
      <w:r w:rsidRPr="00F21D42">
        <w:rPr>
          <w:rFonts w:ascii="Times New Roman" w:eastAsia="Times New Roman" w:hAnsi="Times New Roman" w:cs="Times New Roman"/>
          <w:lang w:eastAsia="tr-TR"/>
        </w:rPr>
        <w:t>Sosyal güvenlik kurumlarından ya da yabancı bir ülke sosyal güvenlik kurumundan her ne ad altında olursa olsun herhangi bir gelir veya aylık elde etmesi,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6.1.4. </w:t>
      </w:r>
      <w:r w:rsidRPr="00F21D42">
        <w:rPr>
          <w:rFonts w:ascii="Times New Roman" w:eastAsia="Times New Roman" w:hAnsi="Times New Roman" w:cs="Times New Roman"/>
          <w:lang w:eastAsia="tr-TR"/>
        </w:rPr>
        <w:t>Meslekte kazanma gücü kaybı oranının %15’in altına düşmesi,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lang w:eastAsia="tr-TR"/>
        </w:rPr>
        <w:t>hallerinde</w:t>
      </w:r>
      <w:proofErr w:type="gramEnd"/>
      <w:r w:rsidRPr="00F21D42">
        <w:rPr>
          <w:rFonts w:ascii="Times New Roman" w:eastAsia="Times New Roman" w:hAnsi="Times New Roman" w:cs="Times New Roman"/>
          <w:lang w:eastAsia="tr-TR"/>
        </w:rPr>
        <w:t xml:space="preserve"> bu durumların meydana geldiği tarihi takip eden aybaşından itibaren kesilir.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7. Aylığı kesilenlerin yeniden başvuruları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lang w:eastAsia="tr-TR"/>
        </w:rPr>
        <w:t>7.1. </w:t>
      </w:r>
      <w:r w:rsidRPr="00F21D42">
        <w:rPr>
          <w:rFonts w:ascii="Times New Roman" w:eastAsia="Times New Roman" w:hAnsi="Times New Roman" w:cs="Times New Roman"/>
          <w:lang w:eastAsia="tr-TR"/>
        </w:rPr>
        <w:t>Aylık almakta iken, sosyal güvenlik mevzuatına tabi olarak çalışmaya başlaması veya sosyal güvenlik kurumlarından ya da yabancı bir ülke sosyal güvenlik kurumundan her ne ad altında olursa olsun herhangi bir gelir veya aylık elde etmesi nedenleriyle aylığı kesilenlerin bu durumlarının ortadan kalkması nedenleriyle yeniden aylık talebinde bulunmaları halinde Primsiz Ödemeler Genel Müdürlüğüne durumlarını belirtir bir dilekçe ile başvurmaları gerekmektedir.</w:t>
      </w:r>
      <w:proofErr w:type="gramEnd"/>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7.2. </w:t>
      </w:r>
      <w:r w:rsidRPr="00F21D42">
        <w:rPr>
          <w:rFonts w:ascii="Times New Roman" w:eastAsia="Times New Roman" w:hAnsi="Times New Roman" w:cs="Times New Roman"/>
          <w:lang w:eastAsia="tr-TR"/>
        </w:rPr>
        <w:t xml:space="preserve">Bu kapsamda kendilerine yeniden aylık bağlanmasına karar verilenlere ödenecek aylığın başlangıç tarihi, ilgililerin başvuruya dair dilekçelerinin Primsiz Ödemeler Genel Müdürlüğünde kayda geçirildiği tarihi takip eden </w:t>
      </w:r>
      <w:proofErr w:type="gramStart"/>
      <w:r w:rsidRPr="00F21D42">
        <w:rPr>
          <w:rFonts w:ascii="Times New Roman" w:eastAsia="Times New Roman" w:hAnsi="Times New Roman" w:cs="Times New Roman"/>
          <w:lang w:eastAsia="tr-TR"/>
        </w:rPr>
        <w:t>ay başıdır</w:t>
      </w:r>
      <w:proofErr w:type="gramEnd"/>
      <w:r w:rsidRPr="00F21D42">
        <w:rPr>
          <w:rFonts w:ascii="Times New Roman" w:eastAsia="Times New Roman" w:hAnsi="Times New Roman" w:cs="Times New Roman"/>
          <w:lang w:eastAsia="tr-TR"/>
        </w:rPr>
        <w:t>.</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 Varislere yapılacak ödemeler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8.1. </w:t>
      </w:r>
      <w:r w:rsidRPr="00F21D42">
        <w:rPr>
          <w:rFonts w:ascii="Times New Roman" w:eastAsia="Times New Roman" w:hAnsi="Times New Roman" w:cs="Times New Roman"/>
          <w:lang w:eastAsia="tr-TR"/>
        </w:rPr>
        <w:t xml:space="preserve">Aylık almakta iken ölen </w:t>
      </w:r>
      <w:proofErr w:type="spellStart"/>
      <w:r w:rsidRPr="00F21D42">
        <w:rPr>
          <w:rFonts w:ascii="Times New Roman" w:eastAsia="Times New Roman" w:hAnsi="Times New Roman" w:cs="Times New Roman"/>
          <w:lang w:eastAsia="tr-TR"/>
        </w:rPr>
        <w:t>silikozis</w:t>
      </w:r>
      <w:proofErr w:type="spellEnd"/>
      <w:r w:rsidRPr="00F21D42">
        <w:rPr>
          <w:rFonts w:ascii="Times New Roman" w:eastAsia="Times New Roman" w:hAnsi="Times New Roman" w:cs="Times New Roman"/>
          <w:lang w:eastAsia="tr-TR"/>
        </w:rPr>
        <w:t xml:space="preserve"> hastasının aylığı; 5510 sayılı Kanun veya yabancı bir ülke mevzuatı kapsamında çalışmamak veya kendi sigortalılığı nedeniyle gelir veya aylık almamak koşulları </w:t>
      </w:r>
      <w:proofErr w:type="gramStart"/>
      <w:r w:rsidRPr="00F21D42">
        <w:rPr>
          <w:rFonts w:ascii="Times New Roman" w:eastAsia="Times New Roman" w:hAnsi="Times New Roman" w:cs="Times New Roman"/>
          <w:lang w:eastAsia="tr-TR"/>
        </w:rPr>
        <w:t>ile;</w:t>
      </w:r>
      <w:proofErr w:type="gramEnd"/>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8.1.1. </w:t>
      </w:r>
      <w:r w:rsidRPr="00F21D42">
        <w:rPr>
          <w:rFonts w:ascii="Times New Roman" w:eastAsia="Times New Roman" w:hAnsi="Times New Roman" w:cs="Times New Roman"/>
          <w:lang w:eastAsia="tr-TR"/>
        </w:rPr>
        <w:t>Dul eşine %50’si, bu madde kapsamında aylık alan çocuğu bulunmayan dul eşine % 75’i,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8.1.2. </w:t>
      </w:r>
      <w:r w:rsidRPr="00F21D42">
        <w:rPr>
          <w:rFonts w:ascii="Times New Roman" w:eastAsia="Times New Roman" w:hAnsi="Times New Roman" w:cs="Times New Roman"/>
          <w:lang w:eastAsia="tr-TR"/>
        </w:rPr>
        <w:t>Çocuklarından;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8.1.2.1. </w:t>
      </w:r>
      <w:r w:rsidRPr="00F21D42">
        <w:rPr>
          <w:rFonts w:ascii="Times New Roman" w:eastAsia="Times New Roman" w:hAnsi="Times New Roman" w:cs="Times New Roman"/>
          <w:lang w:eastAsia="tr-TR"/>
        </w:rPr>
        <w:t xml:space="preserve">18 yaşını, lise ve dengi öğrenim görmesi halinde 20 yaşını, yüksek öğrenim görmesi halinde 25 yaşını doldurmayan ve evli olmayan </w:t>
      </w:r>
      <w:proofErr w:type="gramStart"/>
      <w:r w:rsidRPr="00F21D42">
        <w:rPr>
          <w:rFonts w:ascii="Times New Roman" w:eastAsia="Times New Roman" w:hAnsi="Times New Roman" w:cs="Times New Roman"/>
          <w:lang w:eastAsia="tr-TR"/>
        </w:rPr>
        <w:t>veya,</w:t>
      </w:r>
      <w:proofErr w:type="gramEnd"/>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8.1.2.2. </w:t>
      </w:r>
      <w:r w:rsidRPr="00F21D42">
        <w:rPr>
          <w:rFonts w:ascii="Times New Roman" w:eastAsia="Times New Roman" w:hAnsi="Times New Roman" w:cs="Times New Roman"/>
          <w:lang w:eastAsia="tr-TR"/>
        </w:rPr>
        <w:t xml:space="preserve">Sosyal Güvenlik Kurumu Sağlık Kurulu kararı ile çalışma gücünü en az % 60 oranında yitirip malul olduğu anlaşılanların </w:t>
      </w:r>
      <w:proofErr w:type="gramStart"/>
      <w:r w:rsidRPr="00F21D42">
        <w:rPr>
          <w:rFonts w:ascii="Times New Roman" w:eastAsia="Times New Roman" w:hAnsi="Times New Roman" w:cs="Times New Roman"/>
          <w:lang w:eastAsia="tr-TR"/>
        </w:rPr>
        <w:t>veya,</w:t>
      </w:r>
      <w:proofErr w:type="gramEnd"/>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8.1.2.3. </w:t>
      </w:r>
      <w:r w:rsidRPr="00F21D42">
        <w:rPr>
          <w:rFonts w:ascii="Times New Roman" w:eastAsia="Times New Roman" w:hAnsi="Times New Roman" w:cs="Times New Roman"/>
          <w:lang w:eastAsia="tr-TR"/>
        </w:rPr>
        <w:t>Yaşları ne olursa olsan evli olmayan, evli olmakla beraber sonradan boşanan veya dul kalan kızlarının,</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lang w:eastAsia="tr-TR"/>
        </w:rPr>
        <w:t>her</w:t>
      </w:r>
      <w:proofErr w:type="gramEnd"/>
      <w:r w:rsidRPr="00F21D42">
        <w:rPr>
          <w:rFonts w:ascii="Times New Roman" w:eastAsia="Times New Roman" w:hAnsi="Times New Roman" w:cs="Times New Roman"/>
          <w:lang w:eastAsia="tr-TR"/>
        </w:rPr>
        <w:t xml:space="preserve"> birine % 25’i, oranında aylık bağlanır.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8.1.3. </w:t>
      </w:r>
      <w:r w:rsidRPr="00F21D42">
        <w:rPr>
          <w:rFonts w:ascii="Times New Roman" w:eastAsia="Times New Roman" w:hAnsi="Times New Roman" w:cs="Times New Roman"/>
          <w:lang w:eastAsia="tr-TR"/>
        </w:rPr>
        <w:t>Aylık bağlama hesabında 8.1.1 ve 8.1.2’de sayılan hak sahiplerine artan hisse kalmayacak şekilde aylığın tamamı bağlanır.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8.2. </w:t>
      </w:r>
      <w:r w:rsidRPr="00F21D42">
        <w:rPr>
          <w:rFonts w:ascii="Times New Roman" w:eastAsia="Times New Roman" w:hAnsi="Times New Roman" w:cs="Times New Roman"/>
          <w:lang w:eastAsia="tr-TR"/>
        </w:rPr>
        <w:t xml:space="preserve">Eş ve çocuklara bağlanacak aylıkların toplamı, </w:t>
      </w:r>
      <w:proofErr w:type="spellStart"/>
      <w:r w:rsidRPr="00F21D42">
        <w:rPr>
          <w:rFonts w:ascii="Times New Roman" w:eastAsia="Times New Roman" w:hAnsi="Times New Roman" w:cs="Times New Roman"/>
          <w:lang w:eastAsia="tr-TR"/>
        </w:rPr>
        <w:t>silikozis</w:t>
      </w:r>
      <w:proofErr w:type="spellEnd"/>
      <w:r w:rsidRPr="00F21D42">
        <w:rPr>
          <w:rFonts w:ascii="Times New Roman" w:eastAsia="Times New Roman" w:hAnsi="Times New Roman" w:cs="Times New Roman"/>
          <w:lang w:eastAsia="tr-TR"/>
        </w:rPr>
        <w:t xml:space="preserve"> hastasına bağlanan aylığın tutarını geçemez. Bu sınırın aşılmaması için gerekirse eş ve çocukların aylıklarından orantılı olarak indirimler yapılır.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8.3. </w:t>
      </w:r>
      <w:r w:rsidRPr="00F21D42">
        <w:rPr>
          <w:rFonts w:ascii="Times New Roman" w:eastAsia="Times New Roman" w:hAnsi="Times New Roman" w:cs="Times New Roman"/>
          <w:lang w:eastAsia="tr-TR"/>
        </w:rPr>
        <w:t xml:space="preserve">Aylık hakkından yararlanmak isteyen hak sahiplerinin </w:t>
      </w:r>
      <w:proofErr w:type="spellStart"/>
      <w:r w:rsidRPr="00F21D42">
        <w:rPr>
          <w:rFonts w:ascii="Times New Roman" w:eastAsia="Times New Roman" w:hAnsi="Times New Roman" w:cs="Times New Roman"/>
          <w:lang w:eastAsia="tr-TR"/>
        </w:rPr>
        <w:t>silikozis</w:t>
      </w:r>
      <w:proofErr w:type="spellEnd"/>
      <w:r w:rsidRPr="00F21D42">
        <w:rPr>
          <w:rFonts w:ascii="Times New Roman" w:eastAsia="Times New Roman" w:hAnsi="Times New Roman" w:cs="Times New Roman"/>
          <w:lang w:eastAsia="tr-TR"/>
        </w:rPr>
        <w:t xml:space="preserve"> hastasının ölüm tarihinden itibaren 3 ay içinde Primsiz Ödemeler Genel Müdürlüğüne durumlarını belirtir bir dilekçe ile başvurmaları gerekmektedir. Bu kapsamda bağlanan aylıkların başlangıç tarihi ölüm tarihini takip eden aybaşıdır.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8.4. </w:t>
      </w:r>
      <w:r w:rsidRPr="00F21D42">
        <w:rPr>
          <w:rFonts w:ascii="Times New Roman" w:eastAsia="Times New Roman" w:hAnsi="Times New Roman" w:cs="Times New Roman"/>
          <w:lang w:eastAsia="tr-TR"/>
        </w:rPr>
        <w:t>Aylık sahibinin ölüm tarihi itibariyle, kendisine aylık bağlanamayan varislerinden daha sonra aylık bağlanması için gerekli şartları sağlayanların aylıkları, taleplerini takip eden aybaşından itibaren bağlanır.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8.5. </w:t>
      </w:r>
      <w:r w:rsidRPr="00F21D42">
        <w:rPr>
          <w:rFonts w:ascii="Times New Roman" w:eastAsia="Times New Roman" w:hAnsi="Times New Roman" w:cs="Times New Roman"/>
          <w:lang w:eastAsia="tr-TR"/>
        </w:rPr>
        <w:t>Aylık almakta iken aylığı kesilen varislerin yeniden aylık talebinde bulunmaları halinde, aylıkları taleplerini takip eden aybaşından itibaren bağlanır</w:t>
      </w:r>
      <w:r w:rsidRPr="00F21D42">
        <w:rPr>
          <w:rFonts w:ascii="Times New Roman" w:eastAsia="Times New Roman" w:hAnsi="Times New Roman" w:cs="Times New Roman"/>
          <w:b/>
          <w:bCs/>
          <w:lang w:eastAsia="tr-TR"/>
        </w:rPr>
        <w:t>.</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8.6. </w:t>
      </w:r>
      <w:r w:rsidRPr="00F21D42">
        <w:rPr>
          <w:rFonts w:ascii="Times New Roman" w:eastAsia="Times New Roman" w:hAnsi="Times New Roman" w:cs="Times New Roman"/>
          <w:lang w:eastAsia="tr-TR"/>
        </w:rPr>
        <w:t xml:space="preserve">Eş ve çocukların aylıkları </w:t>
      </w:r>
      <w:proofErr w:type="gramStart"/>
      <w:r w:rsidRPr="00F21D42">
        <w:rPr>
          <w:rFonts w:ascii="Times New Roman" w:eastAsia="Times New Roman" w:hAnsi="Times New Roman" w:cs="Times New Roman"/>
          <w:lang w:eastAsia="tr-TR"/>
        </w:rPr>
        <w:t>8.1</w:t>
      </w:r>
      <w:proofErr w:type="gramEnd"/>
      <w:r w:rsidRPr="00F21D42">
        <w:rPr>
          <w:rFonts w:ascii="Times New Roman" w:eastAsia="Times New Roman" w:hAnsi="Times New Roman" w:cs="Times New Roman"/>
          <w:lang w:eastAsia="tr-TR"/>
        </w:rPr>
        <w:t>.’de belirtilen koşulların ortadan kalkması halinde kesilir.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9. Yersiz ödenen aylık veya aylık farklarının geri alınması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Aylık veya aylık farkı hakkını kaybedenlere aylıkların kesilmesini gerektiren tarihten sonraki dönemler için yapılan yersiz ödemeler, Kurumun bildirimi üzerine mahalli maliye teşkilatlarınca tahsil edilir.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10. Fazla ödenmiş aylık veya aylık farklarının geri alınması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lastRenderedPageBreak/>
        <w:t>Aylık alanlara her ne suretle olursa olsun istihkaklarından fazla ödenen aylık veya aylık farkı tutarları Kurum tarafından daha sonra ödenecek aylıklardan tahsil edilecektir.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11. Bildirim yükümlülüğü ve ceza kovuşturması</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Aylık almakta olanlar aylıklarının kesilmesini gerektiren durumları 1 ay içinde Kuruma bildirmekle yükümlüdürler. Bu yükümlülüğe uymayarak yersiz aylık tahsilinde bulunanlara ödenmiş olan aylıklar veya aylık farkları için kanuni faiziyle birlikte borç tahakkuk ettirilecek, ayrıca ilgili Cumhuriyet savcılıklarına bildirilecektir.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lang w:eastAsia="tr-TR"/>
        </w:rPr>
        <w:t>12. Muayene ve tedavi</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 xml:space="preserve">Kendisine aylık bağlanan </w:t>
      </w:r>
      <w:proofErr w:type="spellStart"/>
      <w:r w:rsidRPr="00F21D42">
        <w:rPr>
          <w:rFonts w:ascii="Times New Roman" w:eastAsia="Times New Roman" w:hAnsi="Times New Roman" w:cs="Times New Roman"/>
          <w:lang w:eastAsia="tr-TR"/>
        </w:rPr>
        <w:t>silikozis</w:t>
      </w:r>
      <w:proofErr w:type="spellEnd"/>
      <w:r w:rsidRPr="00F21D42">
        <w:rPr>
          <w:rFonts w:ascii="Times New Roman" w:eastAsia="Times New Roman" w:hAnsi="Times New Roman" w:cs="Times New Roman"/>
          <w:lang w:eastAsia="tr-TR"/>
        </w:rPr>
        <w:t xml:space="preserve"> hastası ile eş ve çocuklarının tedavi giderleri, 18.06.1992 tarihli ve 3816 sayılı Ödeme Gücü Olmayan Vatandaşların Tedavi Giderlerinin Yeşil Kart Verilerek Devlet Tarafından Karşılanması Hakkında Kanun hükümlerine göre, aile içindeki kişi başına düşen gelir payına bakılmaksızın yeşil kart verilerek karşılanacaktır. Bu nedenle aylık bağlanan kişiler ve/veya hak sahipleri işlemleri tamamladıktan sonra ilgili yeşil kart birimlerine bildirilerek yeşil kart almaları sağlanacaktır.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lang w:eastAsia="tr-TR"/>
        </w:rPr>
        <w:t> </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EKLER</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Ek: 1 </w:t>
      </w:r>
      <w:r w:rsidRPr="00F21D42">
        <w:rPr>
          <w:rFonts w:ascii="Times New Roman" w:eastAsia="Times New Roman" w:hAnsi="Times New Roman" w:cs="Times New Roman"/>
          <w:color w:val="000000"/>
          <w:lang w:eastAsia="tr-TR"/>
        </w:rPr>
        <w:t>Sevk talep dilekçe örneği (Bir sayfa)</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Ek: 2 </w:t>
      </w:r>
      <w:r w:rsidRPr="00F21D42">
        <w:rPr>
          <w:rFonts w:ascii="Times New Roman" w:eastAsia="Times New Roman" w:hAnsi="Times New Roman" w:cs="Times New Roman"/>
          <w:color w:val="000000"/>
          <w:lang w:eastAsia="tr-TR"/>
        </w:rPr>
        <w:t>Hastane sevk yazısı (Bir sayfa)</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Ek: 3 </w:t>
      </w:r>
      <w:r w:rsidRPr="00F21D42">
        <w:rPr>
          <w:rFonts w:ascii="Times New Roman" w:eastAsia="Times New Roman" w:hAnsi="Times New Roman" w:cs="Times New Roman"/>
          <w:color w:val="000000"/>
          <w:lang w:eastAsia="tr-TR"/>
        </w:rPr>
        <w:t>Yazı örneği (Bir sayfa)</w:t>
      </w:r>
    </w:p>
    <w:p w:rsidR="00F21D42" w:rsidRPr="00F21D42" w:rsidRDefault="00F21D42" w:rsidP="00F21D42">
      <w:pPr>
        <w:spacing w:before="90" w:after="9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lang w:eastAsia="tr-TR"/>
        </w:rPr>
        <w:t>Ek: 4 </w:t>
      </w:r>
      <w:r w:rsidRPr="00F21D42">
        <w:rPr>
          <w:rFonts w:ascii="Times New Roman" w:eastAsia="Times New Roman" w:hAnsi="Times New Roman" w:cs="Times New Roman"/>
          <w:color w:val="000000"/>
          <w:lang w:eastAsia="tr-TR"/>
        </w:rPr>
        <w:t>Tahsis talep ve taahhüt belgesi (Bir sayfa)</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br w:type="textWrapping" w:clear="all"/>
        <w:t> </w:t>
      </w:r>
    </w:p>
    <w:p w:rsidR="00F21D42" w:rsidRPr="00F21D42" w:rsidRDefault="00F21D42" w:rsidP="00F21D42">
      <w:pPr>
        <w:spacing w:before="120" w:after="0" w:line="240" w:lineRule="auto"/>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EK: 1</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Sevk Talep Dilekçesi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SOSYAL GÜVENLİK KURUMU BAŞKANLIĞI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w:t>
      </w: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w:t>
      </w: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İl Müdürlüğüne</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Merkezine</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2022 sayılı Kanunun geçici 2. maddesi kapsamında </w:t>
      </w:r>
      <w:proofErr w:type="spellStart"/>
      <w:r w:rsidRPr="00F21D42">
        <w:rPr>
          <w:rFonts w:ascii="Times New Roman" w:eastAsia="Times New Roman" w:hAnsi="Times New Roman" w:cs="Times New Roman"/>
          <w:color w:val="000000"/>
          <w:sz w:val="20"/>
          <w:szCs w:val="20"/>
          <w:lang w:eastAsia="tr-TR"/>
        </w:rPr>
        <w:t>silikosiz</w:t>
      </w:r>
      <w:proofErr w:type="spellEnd"/>
      <w:r w:rsidRPr="00F21D42">
        <w:rPr>
          <w:rFonts w:ascii="Times New Roman" w:eastAsia="Times New Roman" w:hAnsi="Times New Roman" w:cs="Times New Roman"/>
          <w:color w:val="000000"/>
          <w:sz w:val="20"/>
          <w:szCs w:val="20"/>
          <w:lang w:eastAsia="tr-TR"/>
        </w:rPr>
        <w:t xml:space="preserve"> hastalığı nedeniyle tarafıma aylık bağlanmasını istiyorum. Söz konusu hastalık sebebiyle meslekte kazanma gücü kayıp oranımın tespiti için </w:t>
      </w:r>
      <w:proofErr w:type="gramStart"/>
      <w:r w:rsidRPr="00F21D42">
        <w:rPr>
          <w:rFonts w:ascii="Times New Roman" w:eastAsia="Times New Roman" w:hAnsi="Times New Roman" w:cs="Times New Roman"/>
          <w:color w:val="000000"/>
          <w:sz w:val="20"/>
          <w:szCs w:val="20"/>
          <w:lang w:eastAsia="tr-TR"/>
        </w:rPr>
        <w:t>ikametgahıma</w:t>
      </w:r>
      <w:proofErr w:type="gramEnd"/>
      <w:r w:rsidRPr="00F21D42">
        <w:rPr>
          <w:rFonts w:ascii="Times New Roman" w:eastAsia="Times New Roman" w:hAnsi="Times New Roman" w:cs="Times New Roman"/>
          <w:color w:val="000000"/>
          <w:sz w:val="20"/>
          <w:szCs w:val="20"/>
          <w:lang w:eastAsia="tr-TR"/>
        </w:rPr>
        <w:t xml:space="preserve"> en yakın bir hastaneye sevk işleminin yapılmasını saygılarımla arz ederim.</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left="7020"/>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Tarih</w:t>
      </w:r>
    </w:p>
    <w:p w:rsidR="00F21D42" w:rsidRPr="00F21D42" w:rsidRDefault="00F21D42" w:rsidP="00F21D42">
      <w:pPr>
        <w:spacing w:before="120" w:after="0" w:line="240" w:lineRule="auto"/>
        <w:ind w:left="7020"/>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Adı Soyadı/imza</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xml:space="preserve">T.C. Kimlik </w:t>
      </w:r>
      <w:proofErr w:type="gramStart"/>
      <w:r w:rsidRPr="00F21D42">
        <w:rPr>
          <w:rFonts w:ascii="Times New Roman" w:eastAsia="Times New Roman" w:hAnsi="Times New Roman" w:cs="Times New Roman"/>
          <w:b/>
          <w:bCs/>
          <w:color w:val="000000"/>
          <w:sz w:val="20"/>
          <w:szCs w:val="20"/>
          <w:lang w:eastAsia="tr-TR"/>
        </w:rPr>
        <w:t>No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Adresi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Tel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xml:space="preserve">Varsa e-posta </w:t>
      </w:r>
      <w:proofErr w:type="gramStart"/>
      <w:r w:rsidRPr="00F21D42">
        <w:rPr>
          <w:rFonts w:ascii="Times New Roman" w:eastAsia="Times New Roman" w:hAnsi="Times New Roman" w:cs="Times New Roman"/>
          <w:b/>
          <w:bCs/>
          <w:color w:val="000000"/>
          <w:sz w:val="20"/>
          <w:szCs w:val="20"/>
          <w:lang w:eastAsia="tr-TR"/>
        </w:rPr>
        <w:t>adresi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lastRenderedPageBreak/>
        <w:t>EK: 2</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T.C.</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SOSYAL GÜVENLİK KURUMU BAŞKANLIĞI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İl Müdürlüğü</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Merkezi</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Sayı : B.13.2.SGK.4</w:t>
      </w: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Konu : Sağlık</w:t>
      </w:r>
      <w:proofErr w:type="gramEnd"/>
      <w:r w:rsidRPr="00F21D42">
        <w:rPr>
          <w:rFonts w:ascii="Times New Roman" w:eastAsia="Times New Roman" w:hAnsi="Times New Roman" w:cs="Times New Roman"/>
          <w:color w:val="000000"/>
          <w:sz w:val="20"/>
          <w:szCs w:val="20"/>
          <w:lang w:eastAsia="tr-TR"/>
        </w:rPr>
        <w:t xml:space="preserve"> Kurulu Raporu</w:t>
      </w:r>
    </w:p>
    <w:p w:rsidR="00F21D42" w:rsidRPr="00F21D42" w:rsidRDefault="00F21D42" w:rsidP="00F21D42">
      <w:pPr>
        <w:spacing w:before="120" w:after="0" w:line="240" w:lineRule="auto"/>
        <w:ind w:firstLine="284"/>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firstLine="284"/>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firstLine="284"/>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xml:space="preserve">SAĞLIK BAKANLIĞI/ </w:t>
      </w: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ÜNİVERSİTESİ</w:t>
      </w:r>
    </w:p>
    <w:p w:rsidR="00F21D42" w:rsidRPr="00F21D42" w:rsidRDefault="00F21D42" w:rsidP="00F21D42">
      <w:pPr>
        <w:spacing w:before="120" w:after="0" w:line="240" w:lineRule="auto"/>
        <w:ind w:firstLine="284"/>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Hastanesi Başhekimliğine</w:t>
      </w:r>
    </w:p>
    <w:p w:rsidR="00F21D42" w:rsidRPr="00F21D42" w:rsidRDefault="00F21D42" w:rsidP="00F21D42">
      <w:pPr>
        <w:spacing w:before="120" w:after="0" w:line="240" w:lineRule="auto"/>
        <w:ind w:firstLine="284"/>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T.C. Kimlik Numaralı </w:t>
      </w: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w:t>
      </w:r>
      <w:proofErr w:type="spellStart"/>
      <w:r w:rsidRPr="00F21D42">
        <w:rPr>
          <w:rFonts w:ascii="Times New Roman" w:eastAsia="Times New Roman" w:hAnsi="Times New Roman" w:cs="Times New Roman"/>
          <w:color w:val="000000"/>
          <w:sz w:val="20"/>
          <w:szCs w:val="20"/>
          <w:lang w:eastAsia="tr-TR"/>
        </w:rPr>
        <w:t>silikosiz</w:t>
      </w:r>
      <w:proofErr w:type="spellEnd"/>
      <w:r w:rsidRPr="00F21D42">
        <w:rPr>
          <w:rFonts w:ascii="Times New Roman" w:eastAsia="Times New Roman" w:hAnsi="Times New Roman" w:cs="Times New Roman"/>
          <w:color w:val="000000"/>
          <w:sz w:val="20"/>
          <w:szCs w:val="20"/>
          <w:lang w:eastAsia="tr-TR"/>
        </w:rPr>
        <w:t xml:space="preserve"> hastalığı sonucu meslekte kazanma gücünü en az %15 oranında kaybettiğini iddia etmektedir.</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Söz konusu iddianın tespit edilebilmesi için 5510 sayılı Kanunun 95. maddesi ve 2022 sayılı Kanunun geçici 2. maddeleri gereğince sağlık kurulu raporunun düzenlenmesi gerekmektedir.</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Bilgi edinilmesini, sağlık kurulu raporunun düzenlenerek Müdürlüğümüze gönderilmesini arz ederim.</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left="5664"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Sosyal Güvenlik İl Müdürü</w:t>
      </w:r>
    </w:p>
    <w:p w:rsidR="00F21D42" w:rsidRPr="00F21D42" w:rsidRDefault="00F21D42" w:rsidP="00F21D42">
      <w:pPr>
        <w:spacing w:after="0" w:line="240" w:lineRule="auto"/>
        <w:ind w:left="5664"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Sosyal Güvenlik Merkez Müdürü</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Bilgi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Sayın </w:t>
      </w: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EK: 3</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T.C.</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SOSYAL GÜVENLİK KURUMU BAŞKANLIĞI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İl Müdürlüğü</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Merkezi</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Sayı : B.13.2.SGK.4 </w:t>
      </w: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Konu : Tespit</w:t>
      </w:r>
      <w:proofErr w:type="gramEnd"/>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lastRenderedPageBreak/>
        <w:t>GENEL SAĞLIK SĠGORTASI GENEL MÜDÜRLÜĞÜNE</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(Maluliyet ve Sağlık Kurulları Daire Başkanlığı)</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T.C. Kimlik Numaralı </w:t>
      </w: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w:t>
      </w: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w:t>
      </w:r>
      <w:proofErr w:type="gramStart"/>
      <w:r w:rsidRPr="00F21D42">
        <w:rPr>
          <w:rFonts w:ascii="Times New Roman" w:eastAsia="Times New Roman" w:hAnsi="Times New Roman" w:cs="Times New Roman"/>
          <w:color w:val="000000"/>
          <w:sz w:val="20"/>
          <w:szCs w:val="20"/>
          <w:lang w:eastAsia="tr-TR"/>
        </w:rPr>
        <w:t>hakkında</w:t>
      </w:r>
      <w:proofErr w:type="gramEnd"/>
      <w:r w:rsidRPr="00F21D42">
        <w:rPr>
          <w:rFonts w:ascii="Times New Roman" w:eastAsia="Times New Roman" w:hAnsi="Times New Roman" w:cs="Times New Roman"/>
          <w:color w:val="000000"/>
          <w:sz w:val="20"/>
          <w:szCs w:val="20"/>
          <w:lang w:eastAsia="tr-TR"/>
        </w:rPr>
        <w:t xml:space="preserve"> </w:t>
      </w:r>
      <w:proofErr w:type="spellStart"/>
      <w:r w:rsidRPr="00F21D42">
        <w:rPr>
          <w:rFonts w:ascii="Times New Roman" w:eastAsia="Times New Roman" w:hAnsi="Times New Roman" w:cs="Times New Roman"/>
          <w:color w:val="000000"/>
          <w:sz w:val="20"/>
          <w:szCs w:val="20"/>
          <w:lang w:eastAsia="tr-TR"/>
        </w:rPr>
        <w:t>silikosiz</w:t>
      </w:r>
      <w:proofErr w:type="spellEnd"/>
      <w:r w:rsidRPr="00F21D42">
        <w:rPr>
          <w:rFonts w:ascii="Times New Roman" w:eastAsia="Times New Roman" w:hAnsi="Times New Roman" w:cs="Times New Roman"/>
          <w:color w:val="000000"/>
          <w:sz w:val="20"/>
          <w:szCs w:val="20"/>
          <w:lang w:eastAsia="tr-TR"/>
        </w:rPr>
        <w:t xml:space="preserve"> hastalığı nedeniyle meslekte kazanma gücü kayıp oranının tespit edilmesi gerekmektedir. Bu konudaki görüşünüzün Kurumumuz Primsiz Ödemeler Genel Müdürlüğüne bildirilmesini arz ederim.</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left="7080" w:firstLine="708"/>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İl Müdürü</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EKLER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Bilgi </w:t>
      </w:r>
      <w:proofErr w:type="gramStart"/>
      <w:r w:rsidRPr="00F21D42">
        <w:rPr>
          <w:rFonts w:ascii="Times New Roman" w:eastAsia="Times New Roman" w:hAnsi="Times New Roman" w:cs="Times New Roman"/>
          <w:color w:val="000000"/>
          <w:sz w:val="20"/>
          <w:szCs w:val="20"/>
          <w:lang w:eastAsia="tr-TR"/>
        </w:rPr>
        <w:t>İçin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Sayın </w:t>
      </w: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color w:val="000000"/>
          <w:sz w:val="20"/>
          <w:szCs w:val="20"/>
          <w:lang w:eastAsia="tr-TR"/>
        </w:rPr>
        <w:t>……………………………..</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EK: 4</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T.C.</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SOSYAL GÜVENLİK KURUMU BAŞKANLIĞI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İl Müdürlüğü</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w:t>
      </w:r>
      <w:proofErr w:type="gramEnd"/>
      <w:r w:rsidRPr="00F21D42">
        <w:rPr>
          <w:rFonts w:ascii="Times New Roman" w:eastAsia="Times New Roman" w:hAnsi="Times New Roman" w:cs="Times New Roman"/>
          <w:b/>
          <w:bCs/>
          <w:color w:val="000000"/>
          <w:sz w:val="20"/>
          <w:szCs w:val="20"/>
          <w:lang w:eastAsia="tr-TR"/>
        </w:rPr>
        <w:t xml:space="preserve"> Sosyal Güvenlik Merkezi</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TAHSİS TALEP ve TAAHHÜT BELGESİ</w:t>
      </w:r>
    </w:p>
    <w:p w:rsidR="00F21D42" w:rsidRPr="00F21D42" w:rsidRDefault="00F21D42" w:rsidP="00F21D42">
      <w:pPr>
        <w:spacing w:before="120" w:after="0" w:line="240" w:lineRule="auto"/>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2022 sayılı Kanuna 6111 sayılı Kanun ile eklenen geçici 2. madde kapsamında aylık almakta iken ölen </w:t>
      </w: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 xml:space="preserve"> T.C. kimlik numaralı </w:t>
      </w:r>
      <w:proofErr w:type="gramStart"/>
      <w:r w:rsidRPr="00F21D42">
        <w:rPr>
          <w:rFonts w:ascii="Times New Roman" w:eastAsia="Times New Roman" w:hAnsi="Times New Roman" w:cs="Times New Roman"/>
          <w:color w:val="000000"/>
          <w:sz w:val="20"/>
          <w:szCs w:val="20"/>
          <w:lang w:eastAsia="tr-TR"/>
        </w:rPr>
        <w:t>………………….….</w:t>
      </w:r>
      <w:proofErr w:type="gramEnd"/>
      <w:r w:rsidRPr="00F21D42">
        <w:rPr>
          <w:rFonts w:ascii="Times New Roman" w:eastAsia="Times New Roman" w:hAnsi="Times New Roman" w:cs="Times New Roman"/>
          <w:color w:val="000000"/>
          <w:sz w:val="20"/>
          <w:szCs w:val="20"/>
          <w:lang w:eastAsia="tr-TR"/>
        </w:rPr>
        <w:t>’</w:t>
      </w:r>
      <w:proofErr w:type="spellStart"/>
      <w:r w:rsidRPr="00F21D42">
        <w:rPr>
          <w:rFonts w:ascii="Times New Roman" w:eastAsia="Times New Roman" w:hAnsi="Times New Roman" w:cs="Times New Roman"/>
          <w:color w:val="000000"/>
          <w:sz w:val="20"/>
          <w:szCs w:val="20"/>
          <w:lang w:eastAsia="tr-TR"/>
        </w:rPr>
        <w:t>nın</w:t>
      </w:r>
      <w:proofErr w:type="spellEnd"/>
      <w:r w:rsidRPr="00F21D42">
        <w:rPr>
          <w:rFonts w:ascii="Times New Roman" w:eastAsia="Times New Roman" w:hAnsi="Times New Roman" w:cs="Times New Roman"/>
          <w:color w:val="000000"/>
          <w:sz w:val="20"/>
          <w:szCs w:val="20"/>
          <w:lang w:eastAsia="tr-TR"/>
        </w:rPr>
        <w:t xml:space="preserve"> almakta olduğu aylığın tarafıma bağlanmasını talep ediyorum.</w:t>
      </w:r>
    </w:p>
    <w:p w:rsidR="00F21D42" w:rsidRPr="00F21D42" w:rsidRDefault="00F21D42" w:rsidP="00487E74">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color w:val="000000"/>
          <w:sz w:val="20"/>
          <w:szCs w:val="20"/>
          <w:lang w:eastAsia="tr-TR"/>
        </w:rPr>
        <w:t xml:space="preserve">Aylığımın kesilmesini gerektirecek durumlardan; 18 yaşını tamamlamam, lise ve dengi öğrenim görmem halinde 20 yaşını tamamlamam, </w:t>
      </w:r>
      <w:proofErr w:type="gramStart"/>
      <w:r w:rsidRPr="00F21D42">
        <w:rPr>
          <w:rFonts w:ascii="Times New Roman" w:eastAsia="Times New Roman" w:hAnsi="Times New Roman" w:cs="Times New Roman"/>
          <w:color w:val="000000"/>
          <w:sz w:val="20"/>
          <w:szCs w:val="20"/>
          <w:lang w:eastAsia="tr-TR"/>
        </w:rPr>
        <w:t>yüksek öğrenime</w:t>
      </w:r>
      <w:proofErr w:type="gramEnd"/>
      <w:r w:rsidRPr="00F21D42">
        <w:rPr>
          <w:rFonts w:ascii="Times New Roman" w:eastAsia="Times New Roman" w:hAnsi="Times New Roman" w:cs="Times New Roman"/>
          <w:color w:val="000000"/>
          <w:sz w:val="20"/>
          <w:szCs w:val="20"/>
          <w:lang w:eastAsia="tr-TR"/>
        </w:rPr>
        <w:t xml:space="preserve"> devam etmem halinde 25 yaşını doldurmam, evlenmem veya sosyal güvenlik kurumlarından ya da yabancı bir ülke sosyal güvenlik kurumundan her ne ad altında olursa olsun gelir veya aylık almaya başlamam halinde tüm durum değişikliklerini bir ay içerisinde Kurumunuza bildireceğimi, bildirmediğim takdirde tarafıma yersiz olarak yapılacak her türlü ödemeyi istenildiğinde yasal faizi ile birlikte geri </w:t>
      </w:r>
      <w:bookmarkStart w:id="0" w:name="_GoBack"/>
      <w:r w:rsidRPr="00F21D42">
        <w:rPr>
          <w:rFonts w:ascii="Times New Roman" w:eastAsia="Times New Roman" w:hAnsi="Times New Roman" w:cs="Times New Roman"/>
          <w:color w:val="000000"/>
          <w:sz w:val="20"/>
          <w:szCs w:val="20"/>
          <w:lang w:eastAsia="tr-TR"/>
        </w:rPr>
        <w:t>ödeyeceğimi taahhüt ederim.</w:t>
      </w:r>
    </w:p>
    <w:p w:rsidR="00F21D42" w:rsidRPr="00F21D42" w:rsidRDefault="00F21D42" w:rsidP="00487E74">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bookmarkEnd w:id="0"/>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ind w:left="7080"/>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Tarih</w:t>
      </w:r>
    </w:p>
    <w:p w:rsidR="00F21D42" w:rsidRPr="00F21D42" w:rsidRDefault="00F21D42" w:rsidP="00F21D42">
      <w:pPr>
        <w:spacing w:before="120" w:after="0" w:line="240" w:lineRule="auto"/>
        <w:ind w:left="7080"/>
        <w:jc w:val="center"/>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Adı Soyadı/imza</w:t>
      </w:r>
    </w:p>
    <w:p w:rsidR="00F21D42" w:rsidRPr="00F21D42" w:rsidRDefault="00F21D42" w:rsidP="00F21D42">
      <w:pPr>
        <w:spacing w:before="120" w:after="0" w:line="240" w:lineRule="auto"/>
        <w:ind w:firstLine="284"/>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w:t>
      </w:r>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xml:space="preserve">T.C. Kimlik </w:t>
      </w:r>
      <w:proofErr w:type="gramStart"/>
      <w:r w:rsidRPr="00F21D42">
        <w:rPr>
          <w:rFonts w:ascii="Times New Roman" w:eastAsia="Times New Roman" w:hAnsi="Times New Roman" w:cs="Times New Roman"/>
          <w:b/>
          <w:bCs/>
          <w:color w:val="000000"/>
          <w:sz w:val="20"/>
          <w:szCs w:val="20"/>
          <w:lang w:eastAsia="tr-TR"/>
        </w:rPr>
        <w:t>No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Adresi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proofErr w:type="gramStart"/>
      <w:r w:rsidRPr="00F21D42">
        <w:rPr>
          <w:rFonts w:ascii="Times New Roman" w:eastAsia="Times New Roman" w:hAnsi="Times New Roman" w:cs="Times New Roman"/>
          <w:b/>
          <w:bCs/>
          <w:color w:val="000000"/>
          <w:sz w:val="20"/>
          <w:szCs w:val="20"/>
          <w:lang w:eastAsia="tr-TR"/>
        </w:rPr>
        <w:t>Tel                                      :</w:t>
      </w:r>
      <w:proofErr w:type="gramEnd"/>
    </w:p>
    <w:p w:rsidR="00F21D42" w:rsidRPr="00F21D42" w:rsidRDefault="00F21D42" w:rsidP="00F21D42">
      <w:pPr>
        <w:spacing w:before="120" w:after="0" w:line="240" w:lineRule="auto"/>
        <w:jc w:val="both"/>
        <w:rPr>
          <w:rFonts w:ascii="Times New Roman" w:eastAsia="Times New Roman" w:hAnsi="Times New Roman" w:cs="Times New Roman"/>
          <w:color w:val="000000"/>
          <w:sz w:val="27"/>
          <w:szCs w:val="27"/>
          <w:lang w:eastAsia="tr-TR"/>
        </w:rPr>
      </w:pPr>
      <w:r w:rsidRPr="00F21D42">
        <w:rPr>
          <w:rFonts w:ascii="Times New Roman" w:eastAsia="Times New Roman" w:hAnsi="Times New Roman" w:cs="Times New Roman"/>
          <w:b/>
          <w:bCs/>
          <w:color w:val="000000"/>
          <w:sz w:val="20"/>
          <w:szCs w:val="20"/>
          <w:lang w:eastAsia="tr-TR"/>
        </w:rPr>
        <w:t xml:space="preserve">Varsa e-posta </w:t>
      </w:r>
      <w:proofErr w:type="gramStart"/>
      <w:r w:rsidRPr="00F21D42">
        <w:rPr>
          <w:rFonts w:ascii="Times New Roman" w:eastAsia="Times New Roman" w:hAnsi="Times New Roman" w:cs="Times New Roman"/>
          <w:b/>
          <w:bCs/>
          <w:color w:val="000000"/>
          <w:sz w:val="20"/>
          <w:szCs w:val="20"/>
          <w:lang w:eastAsia="tr-TR"/>
        </w:rPr>
        <w:t>adresi       :</w:t>
      </w:r>
      <w:proofErr w:type="gramEnd"/>
    </w:p>
    <w:p w:rsidR="001A1416" w:rsidRDefault="001A1416"/>
    <w:sectPr w:rsidR="001A1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42"/>
    <w:rsid w:val="001A1416"/>
    <w:rsid w:val="00487E74"/>
    <w:rsid w:val="00F21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4C7B0-22BC-495F-A926-2BF27A56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21D4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21D4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21D4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21D42"/>
    <w:rPr>
      <w:rFonts w:ascii="Times New Roman" w:eastAsia="Times New Roman" w:hAnsi="Times New Roman" w:cs="Times New Roman"/>
      <w:b/>
      <w:bCs/>
      <w:sz w:val="24"/>
      <w:szCs w:val="24"/>
      <w:lang w:eastAsia="tr-TR"/>
    </w:rPr>
  </w:style>
  <w:style w:type="paragraph" w:customStyle="1" w:styleId="default">
    <w:name w:val="default"/>
    <w:basedOn w:val="Normal"/>
    <w:rsid w:val="00F21D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21D4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11811</Characters>
  <Application>Microsoft Office Word</Application>
  <DocSecurity>0</DocSecurity>
  <Lines>98</Lines>
  <Paragraphs>27</Paragraphs>
  <ScaleCrop>false</ScaleCrop>
  <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2021-01-04T10:06:00Z</dcterms:created>
  <dcterms:modified xsi:type="dcterms:W3CDTF">2022-06-23T14:37:00Z</dcterms:modified>
</cp:coreProperties>
</file>