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83" w:rsidRPr="00B14583" w:rsidRDefault="00B14583" w:rsidP="00B1458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14583">
        <w:rPr>
          <w:rFonts w:ascii="Times New Roman" w:eastAsia="Times New Roman" w:hAnsi="Times New Roman" w:cs="Times New Roman"/>
          <w:b/>
          <w:bCs/>
          <w:color w:val="000000"/>
          <w:lang w:eastAsia="tr-TR"/>
        </w:rPr>
        <w:t>T.C.</w:t>
      </w:r>
    </w:p>
    <w:p w:rsidR="00B14583" w:rsidRPr="00B14583" w:rsidRDefault="00B14583" w:rsidP="00B1458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14583">
        <w:rPr>
          <w:rFonts w:ascii="Times New Roman" w:eastAsia="Times New Roman" w:hAnsi="Times New Roman" w:cs="Times New Roman"/>
          <w:b/>
          <w:bCs/>
          <w:color w:val="000000"/>
          <w:lang w:eastAsia="tr-TR"/>
        </w:rPr>
        <w:t>SOSYAL GÜVENLİK KURUMU BAŞKANLIĞI</w:t>
      </w:r>
    </w:p>
    <w:p w:rsidR="00B14583" w:rsidRPr="00B14583" w:rsidRDefault="00B14583" w:rsidP="00B1458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14583">
        <w:rPr>
          <w:rFonts w:ascii="Times New Roman" w:eastAsia="Times New Roman" w:hAnsi="Times New Roman" w:cs="Times New Roman"/>
          <w:b/>
          <w:bCs/>
          <w:color w:val="000000"/>
          <w:lang w:eastAsia="tr-TR"/>
        </w:rPr>
        <w:t>Genel Sağlık Sigortası Genel Müdürlüğü</w:t>
      </w:r>
    </w:p>
    <w:p w:rsidR="00B14583" w:rsidRPr="00B14583" w:rsidRDefault="00B14583" w:rsidP="00B14583">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b/>
          <w:bCs/>
          <w:color w:val="000000"/>
          <w:lang w:eastAsia="tr-TR"/>
        </w:rPr>
        <w:t> </w:t>
      </w:r>
    </w:p>
    <w:p w:rsidR="00B14583" w:rsidRPr="00B14583" w:rsidRDefault="00B14583" w:rsidP="00B1458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14583">
        <w:rPr>
          <w:rFonts w:ascii="Times New Roman" w:eastAsia="Times New Roman" w:hAnsi="Times New Roman" w:cs="Times New Roman"/>
          <w:b/>
          <w:bCs/>
          <w:color w:val="000000"/>
          <w:lang w:eastAsia="tr-TR"/>
        </w:rPr>
        <w:t>GENELGE</w:t>
      </w:r>
    </w:p>
    <w:p w:rsidR="00B14583" w:rsidRPr="00B14583" w:rsidRDefault="00B14583" w:rsidP="00B1458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14583">
        <w:rPr>
          <w:rFonts w:ascii="Times New Roman" w:eastAsia="Times New Roman" w:hAnsi="Times New Roman" w:cs="Times New Roman"/>
          <w:b/>
          <w:bCs/>
          <w:color w:val="000000"/>
          <w:lang w:eastAsia="tr-TR"/>
        </w:rPr>
        <w:t>2011/ 04 </w:t>
      </w:r>
      <w:bookmarkStart w:id="0" w:name="**"/>
      <w:r w:rsidRPr="00B14583">
        <w:rPr>
          <w:rFonts w:ascii="Times New Roman" w:eastAsia="Times New Roman" w:hAnsi="Times New Roman" w:cs="Times New Roman"/>
          <w:b/>
          <w:bCs/>
          <w:color w:val="000000"/>
          <w:lang w:eastAsia="tr-TR"/>
        </w:rPr>
        <w:fldChar w:fldCharType="begin"/>
      </w:r>
      <w:r w:rsidRPr="00B14583">
        <w:rPr>
          <w:rFonts w:ascii="Times New Roman" w:eastAsia="Times New Roman" w:hAnsi="Times New Roman" w:cs="Times New Roman"/>
          <w:b/>
          <w:bCs/>
          <w:color w:val="000000"/>
          <w:lang w:eastAsia="tr-TR"/>
        </w:rPr>
        <w:instrText xml:space="preserve"> HYPERLINK "https://uye.yaklasim.com/filezone/yaklasim/tummevzuat/sgk_genelgeleri/6408626.htm" \l "*" </w:instrText>
      </w:r>
      <w:r w:rsidRPr="00B14583">
        <w:rPr>
          <w:rFonts w:ascii="Times New Roman" w:eastAsia="Times New Roman" w:hAnsi="Times New Roman" w:cs="Times New Roman"/>
          <w:b/>
          <w:bCs/>
          <w:color w:val="000000"/>
          <w:lang w:eastAsia="tr-TR"/>
        </w:rPr>
        <w:fldChar w:fldCharType="separate"/>
      </w:r>
      <w:r w:rsidRPr="00B14583">
        <w:rPr>
          <w:rFonts w:ascii="Times New Roman" w:eastAsia="Times New Roman" w:hAnsi="Times New Roman" w:cs="Times New Roman"/>
          <w:b/>
          <w:bCs/>
          <w:color w:val="0000FF"/>
          <w:u w:val="single"/>
          <w:lang w:eastAsia="tr-TR"/>
        </w:rPr>
        <w:t>*</w:t>
      </w:r>
      <w:r w:rsidRPr="00B14583">
        <w:rPr>
          <w:rFonts w:ascii="Times New Roman" w:eastAsia="Times New Roman" w:hAnsi="Times New Roman" w:cs="Times New Roman"/>
          <w:b/>
          <w:bCs/>
          <w:color w:val="000000"/>
          <w:lang w:eastAsia="tr-TR"/>
        </w:rPr>
        <w:fldChar w:fldCharType="end"/>
      </w:r>
      <w:bookmarkEnd w:id="0"/>
    </w:p>
    <w:p w:rsidR="00B14583" w:rsidRPr="00B14583" w:rsidRDefault="00B14583" w:rsidP="00B14583">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b/>
          <w:bCs/>
          <w:color w:val="000000"/>
          <w:lang w:eastAsia="tr-TR"/>
        </w:rPr>
        <w:t> </w:t>
      </w:r>
    </w:p>
    <w:p w:rsidR="00B14583" w:rsidRPr="00B14583" w:rsidRDefault="00B14583" w:rsidP="00B14583">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b/>
          <w:bCs/>
          <w:color w:val="000000"/>
          <w:lang w:eastAsia="tr-TR"/>
        </w:rPr>
        <w:t>Tarih: 10.01.2011</w:t>
      </w:r>
    </w:p>
    <w:p w:rsidR="00B14583" w:rsidRPr="00B14583" w:rsidRDefault="00B14583" w:rsidP="00B14583">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b/>
          <w:bCs/>
          <w:color w:val="000000"/>
          <w:lang w:eastAsia="tr-TR"/>
        </w:rPr>
        <w:t>Konu: Danıştay Kararı</w:t>
      </w:r>
    </w:p>
    <w:p w:rsidR="00B14583" w:rsidRPr="00B14583" w:rsidRDefault="00B14583" w:rsidP="00B14583">
      <w:pPr>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color w:val="000000"/>
          <w:lang w:eastAsia="tr-TR"/>
        </w:rPr>
        <w:t> </w:t>
      </w:r>
    </w:p>
    <w:p w:rsidR="00B14583" w:rsidRPr="00B14583" w:rsidRDefault="00B14583" w:rsidP="00B65241">
      <w:pPr>
        <w:spacing w:before="90" w:after="90" w:line="240" w:lineRule="auto"/>
        <w:jc w:val="both"/>
        <w:rPr>
          <w:rFonts w:ascii="Times New Roman" w:eastAsia="Times New Roman" w:hAnsi="Times New Roman" w:cs="Times New Roman"/>
          <w:color w:val="000000"/>
          <w:sz w:val="27"/>
          <w:szCs w:val="27"/>
          <w:lang w:eastAsia="tr-TR"/>
        </w:rPr>
      </w:pPr>
      <w:bookmarkStart w:id="1" w:name="_GoBack"/>
      <w:proofErr w:type="gramStart"/>
      <w:r w:rsidRPr="00B14583">
        <w:rPr>
          <w:rFonts w:ascii="Times New Roman" w:eastAsia="Times New Roman" w:hAnsi="Times New Roman" w:cs="Times New Roman"/>
          <w:color w:val="000000"/>
          <w:lang w:eastAsia="tr-TR"/>
        </w:rPr>
        <w:t>Kurumumuz aleyhine işitme cihazları ile ilgili açılan dava neticesinde; Danıştay Onuncu Dairesinin 24.11.2010 tarihli ve E.2010/5725 sayılı kararı ile “...25.03.2010 tarihli ve 27532 (Mükerrer) sayılı Resmi Gazetede yayımlanan Sosyal Güvenlik Kurumu Sağlık Uygulama Tebliği’nin İşitme Cihazları başlıklı 7.3.7. maddesinin sekizinci ve dokuzuncu fıkralarının ve bu tebliğin eki EK-5/C listesinin 267. ve 268. sıralarında yer alan analog işitme cihazı için 210 TL, dijital işitme cihazı için 420 TL ödeme yapılacağına ilişkin sınırlamanın yürütmesinin durdurulmasına karar verilmiştir.</w:t>
      </w:r>
      <w:proofErr w:type="gramEnd"/>
    </w:p>
    <w:p w:rsidR="00B14583" w:rsidRPr="00B14583" w:rsidRDefault="00B14583" w:rsidP="00B65241">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B14583">
        <w:rPr>
          <w:rFonts w:ascii="Times New Roman" w:eastAsia="Times New Roman" w:hAnsi="Times New Roman" w:cs="Times New Roman"/>
          <w:color w:val="000000"/>
          <w:lang w:eastAsia="tr-TR"/>
        </w:rPr>
        <w:t>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doğrultusunda Kurumumuz kapsamındaki kişilerin kullanmakta oldukları işitme cihazı bedellerinin ödenebilmesi için; söz konusu mahkeme kararının Kurumumuza tebliğ edildiği 22.12.2010 tarihinden itibaren 2010 yılı Sosyal Güvenlik Kurumu Sağlık Uygulama Tebliği’nin “7.2.2. Ayaktan tedavilerde reçete karşılığı hasta tarafından temin edilen tıbbi malzeme bedellerinin ödenmesi” maddesinde yer alan hükümler doğrultusunda işlem yapılması uygun görülmüştür.</w:t>
      </w:r>
      <w:proofErr w:type="gramEnd"/>
    </w:p>
    <w:p w:rsidR="00B14583" w:rsidRPr="00B14583" w:rsidRDefault="00B14583" w:rsidP="00B65241">
      <w:pPr>
        <w:spacing w:before="90" w:after="90" w:line="240" w:lineRule="auto"/>
        <w:jc w:val="both"/>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color w:val="000000"/>
          <w:lang w:eastAsia="tr-TR"/>
        </w:rPr>
        <w:t>Bilgi edinilmesini ve gereğini rica ederim.</w:t>
      </w:r>
    </w:p>
    <w:bookmarkEnd w:id="1"/>
    <w:p w:rsidR="00B14583" w:rsidRPr="00B14583" w:rsidRDefault="00B14583" w:rsidP="00B14583">
      <w:pPr>
        <w:spacing w:before="90" w:after="90" w:line="240" w:lineRule="auto"/>
        <w:rPr>
          <w:rFonts w:ascii="Times New Roman" w:eastAsia="Times New Roman" w:hAnsi="Times New Roman" w:cs="Times New Roman"/>
          <w:color w:val="000000"/>
          <w:sz w:val="27"/>
          <w:szCs w:val="27"/>
          <w:lang w:eastAsia="tr-TR"/>
        </w:rPr>
      </w:pPr>
      <w:r w:rsidRPr="00B14583">
        <w:rPr>
          <w:rFonts w:ascii="Times New Roman" w:eastAsia="Times New Roman" w:hAnsi="Times New Roman" w:cs="Times New Roman"/>
          <w:color w:val="000000"/>
          <w:sz w:val="27"/>
          <w:szCs w:val="27"/>
          <w:lang w:eastAsia="tr-TR"/>
        </w:rPr>
        <w:t> </w:t>
      </w:r>
    </w:p>
    <w:bookmarkStart w:id="2" w:name="*"/>
    <w:p w:rsidR="00B14583" w:rsidRPr="00B14583" w:rsidRDefault="00B14583" w:rsidP="00B14583">
      <w:pPr>
        <w:spacing w:before="90" w:after="90" w:line="240" w:lineRule="auto"/>
        <w:rPr>
          <w:rFonts w:ascii="Times New Roman" w:eastAsia="Times New Roman" w:hAnsi="Times New Roman" w:cs="Times New Roman"/>
          <w:color w:val="000000"/>
          <w:sz w:val="24"/>
          <w:szCs w:val="24"/>
          <w:lang w:eastAsia="tr-TR"/>
        </w:rPr>
      </w:pPr>
      <w:r w:rsidRPr="00B14583">
        <w:rPr>
          <w:rFonts w:ascii="Times New Roman" w:eastAsia="Times New Roman" w:hAnsi="Times New Roman" w:cs="Times New Roman"/>
          <w:color w:val="000000"/>
          <w:sz w:val="24"/>
          <w:szCs w:val="24"/>
          <w:lang w:eastAsia="tr-TR"/>
        </w:rPr>
        <w:fldChar w:fldCharType="begin"/>
      </w:r>
      <w:r w:rsidRPr="00B14583">
        <w:rPr>
          <w:rFonts w:ascii="Times New Roman" w:eastAsia="Times New Roman" w:hAnsi="Times New Roman" w:cs="Times New Roman"/>
          <w:color w:val="000000"/>
          <w:sz w:val="24"/>
          <w:szCs w:val="24"/>
          <w:lang w:eastAsia="tr-TR"/>
        </w:rPr>
        <w:instrText xml:space="preserve"> HYPERLINK "https://uye.yaklasim.com/filezone/yaklasim/tummevzuat/sgk_genelgeleri/6408626.htm" \l "**" </w:instrText>
      </w:r>
      <w:r w:rsidRPr="00B14583">
        <w:rPr>
          <w:rFonts w:ascii="Times New Roman" w:eastAsia="Times New Roman" w:hAnsi="Times New Roman" w:cs="Times New Roman"/>
          <w:color w:val="000000"/>
          <w:sz w:val="24"/>
          <w:szCs w:val="24"/>
          <w:lang w:eastAsia="tr-TR"/>
        </w:rPr>
        <w:fldChar w:fldCharType="separate"/>
      </w:r>
      <w:r w:rsidRPr="00B14583">
        <w:rPr>
          <w:rFonts w:ascii="Times New Roman" w:eastAsia="Times New Roman" w:hAnsi="Times New Roman" w:cs="Times New Roman"/>
          <w:color w:val="0000FF"/>
          <w:sz w:val="24"/>
          <w:szCs w:val="24"/>
          <w:u w:val="single"/>
          <w:lang w:eastAsia="tr-TR"/>
        </w:rPr>
        <w:t>* </w:t>
      </w:r>
      <w:r w:rsidRPr="00B14583">
        <w:rPr>
          <w:rFonts w:ascii="Times New Roman" w:eastAsia="Times New Roman" w:hAnsi="Times New Roman" w:cs="Times New Roman"/>
          <w:color w:val="000000"/>
          <w:sz w:val="24"/>
          <w:szCs w:val="24"/>
          <w:lang w:eastAsia="tr-TR"/>
        </w:rPr>
        <w:fldChar w:fldCharType="end"/>
      </w:r>
      <w:bookmarkEnd w:id="2"/>
      <w:r w:rsidRPr="00B14583">
        <w:rPr>
          <w:rFonts w:ascii="Arial Narrow" w:eastAsia="Times New Roman" w:hAnsi="Arial Narrow" w:cs="Times New Roman"/>
          <w:color w:val="000000"/>
          <w:sz w:val="24"/>
          <w:szCs w:val="24"/>
          <w:lang w:eastAsia="tr-TR"/>
        </w:rPr>
        <w:t>    </w:t>
      </w:r>
      <w:r w:rsidRPr="00B14583">
        <w:rPr>
          <w:rFonts w:ascii="Arial Narrow" w:eastAsia="Times New Roman" w:hAnsi="Arial Narrow" w:cs="Times New Roman"/>
          <w:color w:val="000000"/>
          <w:lang w:eastAsia="tr-TR"/>
        </w:rPr>
        <w:t>2011/ 61 Sayılı Genelge ile 06.09.2011 tarihinden itibaren yürürlükten kaldırılmıştır.</w:t>
      </w:r>
    </w:p>
    <w:p w:rsidR="009C3F5C" w:rsidRDefault="009C3F5C"/>
    <w:sectPr w:rsidR="009C3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83"/>
    <w:rsid w:val="009C3F5C"/>
    <w:rsid w:val="00B14583"/>
    <w:rsid w:val="00B65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B878F-24BC-4B64-A5E2-E70A44D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1458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1458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1458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1458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14583"/>
    <w:rPr>
      <w:color w:val="0000FF"/>
      <w:u w:val="single"/>
    </w:rPr>
  </w:style>
  <w:style w:type="paragraph" w:customStyle="1" w:styleId="default">
    <w:name w:val="default"/>
    <w:basedOn w:val="Normal"/>
    <w:rsid w:val="00B145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875263">
      <w:bodyDiv w:val="1"/>
      <w:marLeft w:val="0"/>
      <w:marRight w:val="0"/>
      <w:marTop w:val="0"/>
      <w:marBottom w:val="0"/>
      <w:divBdr>
        <w:top w:val="none" w:sz="0" w:space="0" w:color="auto"/>
        <w:left w:val="none" w:sz="0" w:space="0" w:color="auto"/>
        <w:bottom w:val="none" w:sz="0" w:space="0" w:color="auto"/>
        <w:right w:val="none" w:sz="0" w:space="0" w:color="auto"/>
      </w:divBdr>
      <w:divsChild>
        <w:div w:id="452090646">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2021-01-04T09:28:00Z</dcterms:created>
  <dcterms:modified xsi:type="dcterms:W3CDTF">2022-06-23T14:46:00Z</dcterms:modified>
</cp:coreProperties>
</file>