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EE2" w:rsidRPr="00490EE2" w:rsidRDefault="00490EE2" w:rsidP="00490EE2">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90EE2">
        <w:rPr>
          <w:rFonts w:ascii="Times New Roman" w:eastAsia="Times New Roman" w:hAnsi="Times New Roman" w:cs="Times New Roman"/>
          <w:b/>
          <w:bCs/>
          <w:color w:val="000000"/>
          <w:lang w:eastAsia="tr-TR"/>
        </w:rPr>
        <w:t>T.C.</w:t>
      </w:r>
    </w:p>
    <w:p w:rsidR="00490EE2" w:rsidRPr="00490EE2" w:rsidRDefault="00490EE2" w:rsidP="00490EE2">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90EE2">
        <w:rPr>
          <w:rFonts w:ascii="Times New Roman" w:eastAsia="Times New Roman" w:hAnsi="Times New Roman" w:cs="Times New Roman"/>
          <w:b/>
          <w:bCs/>
          <w:color w:val="000000"/>
          <w:lang w:eastAsia="tr-TR"/>
        </w:rPr>
        <w:t>SOSYAL GÜVENLİK KURUMU BAŞKANLIĞI</w:t>
      </w:r>
    </w:p>
    <w:p w:rsidR="00490EE2" w:rsidRPr="00490EE2" w:rsidRDefault="00490EE2" w:rsidP="00490EE2">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90EE2">
        <w:rPr>
          <w:rFonts w:ascii="Times New Roman" w:eastAsia="Times New Roman" w:hAnsi="Times New Roman" w:cs="Times New Roman"/>
          <w:b/>
          <w:bCs/>
          <w:color w:val="000000"/>
          <w:lang w:eastAsia="tr-TR"/>
        </w:rPr>
        <w:t>Hukuk Müşavirliği</w:t>
      </w:r>
    </w:p>
    <w:p w:rsidR="00490EE2" w:rsidRPr="00490EE2" w:rsidRDefault="00490EE2" w:rsidP="00490EE2">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90EE2">
        <w:rPr>
          <w:rFonts w:ascii="Times New Roman" w:eastAsia="Times New Roman" w:hAnsi="Times New Roman" w:cs="Times New Roman"/>
          <w:b/>
          <w:bCs/>
          <w:color w:val="000000"/>
          <w:lang w:eastAsia="tr-TR"/>
        </w:rPr>
        <w:t> </w:t>
      </w:r>
    </w:p>
    <w:p w:rsidR="00490EE2" w:rsidRPr="00490EE2" w:rsidRDefault="00490EE2" w:rsidP="00490EE2">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90EE2">
        <w:rPr>
          <w:rFonts w:ascii="Times New Roman" w:eastAsia="Times New Roman" w:hAnsi="Times New Roman" w:cs="Times New Roman"/>
          <w:b/>
          <w:bCs/>
          <w:color w:val="000000"/>
          <w:lang w:eastAsia="tr-TR"/>
        </w:rPr>
        <w:t>GENELGE</w:t>
      </w:r>
    </w:p>
    <w:p w:rsidR="00490EE2" w:rsidRPr="00490EE2" w:rsidRDefault="00490EE2" w:rsidP="00490EE2">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90EE2">
        <w:rPr>
          <w:rFonts w:ascii="Times New Roman" w:eastAsia="Times New Roman" w:hAnsi="Times New Roman" w:cs="Times New Roman"/>
          <w:b/>
          <w:bCs/>
          <w:color w:val="000000"/>
          <w:lang w:eastAsia="tr-TR"/>
        </w:rPr>
        <w:t>2011/41</w:t>
      </w:r>
      <w:bookmarkStart w:id="0" w:name="_ftnref1"/>
      <w:r w:rsidRPr="00490EE2">
        <w:rPr>
          <w:rFonts w:ascii="Times New Roman" w:eastAsia="Times New Roman" w:hAnsi="Times New Roman" w:cs="Times New Roman"/>
          <w:b/>
          <w:bCs/>
          <w:color w:val="000000"/>
          <w:lang w:eastAsia="tr-TR"/>
        </w:rPr>
        <w:fldChar w:fldCharType="begin"/>
      </w:r>
      <w:r w:rsidRPr="00490EE2">
        <w:rPr>
          <w:rFonts w:ascii="Times New Roman" w:eastAsia="Times New Roman" w:hAnsi="Times New Roman" w:cs="Times New Roman"/>
          <w:b/>
          <w:bCs/>
          <w:color w:val="000000"/>
          <w:lang w:eastAsia="tr-TR"/>
        </w:rPr>
        <w:instrText xml:space="preserve"> HYPERLINK "https://uye.yaklasim.com/filezone/yaklasim/tummevzuat/sgk_genelgeleri/6408598.htm" \l "_ftn1" \o "" </w:instrText>
      </w:r>
      <w:r w:rsidRPr="00490EE2">
        <w:rPr>
          <w:rFonts w:ascii="Times New Roman" w:eastAsia="Times New Roman" w:hAnsi="Times New Roman" w:cs="Times New Roman"/>
          <w:b/>
          <w:bCs/>
          <w:color w:val="000000"/>
          <w:lang w:eastAsia="tr-TR"/>
        </w:rPr>
        <w:fldChar w:fldCharType="separate"/>
      </w:r>
      <w:r w:rsidRPr="00490EE2">
        <w:rPr>
          <w:rFonts w:ascii="Times New Roman" w:eastAsia="Times New Roman" w:hAnsi="Times New Roman" w:cs="Times New Roman"/>
          <w:b/>
          <w:bCs/>
          <w:color w:val="0000FF"/>
          <w:u w:val="single"/>
          <w:lang w:eastAsia="tr-TR"/>
        </w:rPr>
        <w:t>(*)</w:t>
      </w:r>
      <w:r w:rsidRPr="00490EE2">
        <w:rPr>
          <w:rFonts w:ascii="Times New Roman" w:eastAsia="Times New Roman" w:hAnsi="Times New Roman" w:cs="Times New Roman"/>
          <w:b/>
          <w:bCs/>
          <w:color w:val="000000"/>
          <w:lang w:eastAsia="tr-TR"/>
        </w:rPr>
        <w:fldChar w:fldCharType="end"/>
      </w:r>
      <w:bookmarkEnd w:id="0"/>
    </w:p>
    <w:p w:rsidR="00490EE2" w:rsidRPr="00490EE2" w:rsidRDefault="00490EE2" w:rsidP="00490EE2">
      <w:pPr>
        <w:spacing w:before="90" w:after="90" w:line="240" w:lineRule="auto"/>
        <w:ind w:firstLine="284"/>
        <w:jc w:val="both"/>
        <w:rPr>
          <w:rFonts w:ascii="Calibri" w:eastAsia="Times New Roman" w:hAnsi="Calibri" w:cs="Calibri"/>
          <w:color w:val="000000"/>
          <w:lang w:eastAsia="tr-TR"/>
        </w:rPr>
      </w:pPr>
      <w:proofErr w:type="gramStart"/>
      <w:r w:rsidRPr="00490EE2">
        <w:rPr>
          <w:rFonts w:ascii="Times New Roman" w:eastAsia="Times New Roman" w:hAnsi="Times New Roman" w:cs="Times New Roman"/>
          <w:b/>
          <w:bCs/>
          <w:color w:val="000000"/>
          <w:lang w:eastAsia="tr-TR"/>
        </w:rPr>
        <w:t>Tarih               : 27</w:t>
      </w:r>
      <w:proofErr w:type="gramEnd"/>
      <w:r w:rsidRPr="00490EE2">
        <w:rPr>
          <w:rFonts w:ascii="Times New Roman" w:eastAsia="Times New Roman" w:hAnsi="Times New Roman" w:cs="Times New Roman"/>
          <w:b/>
          <w:bCs/>
          <w:color w:val="000000"/>
          <w:lang w:eastAsia="tr-TR"/>
        </w:rPr>
        <w:t>.05.2011</w:t>
      </w:r>
    </w:p>
    <w:p w:rsidR="00490EE2" w:rsidRPr="00490EE2" w:rsidRDefault="00490EE2" w:rsidP="00490EE2">
      <w:pPr>
        <w:spacing w:before="90" w:after="90" w:line="240" w:lineRule="auto"/>
        <w:ind w:firstLine="284"/>
        <w:jc w:val="both"/>
        <w:rPr>
          <w:rFonts w:ascii="Calibri" w:eastAsia="Times New Roman" w:hAnsi="Calibri" w:cs="Calibri"/>
          <w:color w:val="000000"/>
          <w:lang w:eastAsia="tr-TR"/>
        </w:rPr>
      </w:pPr>
      <w:proofErr w:type="gramStart"/>
      <w:r w:rsidRPr="00490EE2">
        <w:rPr>
          <w:rFonts w:ascii="Times New Roman" w:eastAsia="Times New Roman" w:hAnsi="Times New Roman" w:cs="Times New Roman"/>
          <w:b/>
          <w:bCs/>
          <w:color w:val="000000"/>
          <w:lang w:eastAsia="tr-TR"/>
        </w:rPr>
        <w:t>Konu               : Rücu</w:t>
      </w:r>
      <w:proofErr w:type="gramEnd"/>
      <w:r w:rsidRPr="00490EE2">
        <w:rPr>
          <w:rFonts w:ascii="Times New Roman" w:eastAsia="Times New Roman" w:hAnsi="Times New Roman" w:cs="Times New Roman"/>
          <w:b/>
          <w:bCs/>
          <w:color w:val="000000"/>
          <w:lang w:eastAsia="tr-TR"/>
        </w:rPr>
        <w:t xml:space="preserve"> davalarına konu alacakların dava açılmadan tahsili</w:t>
      </w:r>
    </w:p>
    <w:p w:rsidR="00490EE2" w:rsidRPr="00490EE2" w:rsidRDefault="00490EE2" w:rsidP="00490EE2">
      <w:pPr>
        <w:shd w:val="clear" w:color="auto" w:fill="FFFFFF"/>
        <w:spacing w:before="90" w:after="90" w:line="240" w:lineRule="auto"/>
        <w:ind w:firstLine="284"/>
        <w:jc w:val="both"/>
        <w:rPr>
          <w:rFonts w:ascii="Calibri" w:eastAsia="Times New Roman" w:hAnsi="Calibri" w:cs="Calibri"/>
          <w:color w:val="000000"/>
          <w:lang w:eastAsia="tr-TR"/>
        </w:rPr>
      </w:pPr>
      <w:r w:rsidRPr="00490EE2">
        <w:rPr>
          <w:rFonts w:ascii="Times New Roman" w:eastAsia="Times New Roman" w:hAnsi="Times New Roman" w:cs="Times New Roman"/>
          <w:color w:val="000000"/>
          <w:lang w:eastAsia="tr-TR"/>
        </w:rPr>
        <w:t> </w:t>
      </w:r>
    </w:p>
    <w:p w:rsidR="00490EE2" w:rsidRPr="00490EE2" w:rsidRDefault="00490EE2" w:rsidP="00C2115A">
      <w:pPr>
        <w:shd w:val="clear" w:color="auto" w:fill="FFFFFF"/>
        <w:spacing w:before="90" w:after="90" w:line="240" w:lineRule="auto"/>
        <w:ind w:firstLine="284"/>
        <w:jc w:val="both"/>
        <w:rPr>
          <w:rFonts w:ascii="Calibri" w:eastAsia="Times New Roman" w:hAnsi="Calibri" w:cs="Calibri"/>
          <w:color w:val="000000"/>
          <w:lang w:eastAsia="tr-TR"/>
        </w:rPr>
      </w:pPr>
      <w:bookmarkStart w:id="1" w:name="_GoBack"/>
      <w:proofErr w:type="gramStart"/>
      <w:r w:rsidRPr="00490EE2">
        <w:rPr>
          <w:rFonts w:ascii="Times New Roman" w:eastAsia="Times New Roman" w:hAnsi="Times New Roman" w:cs="Times New Roman"/>
          <w:color w:val="000000"/>
          <w:lang w:eastAsia="tr-TR"/>
        </w:rPr>
        <w:t>Bilindiği üzere, sigortalılarımızın uğradıkları iş kazası-meslek hastalığı, malullük, adi malullük ve ölüm halleri ile genel sağlık sigortalısına ve bunların bakmakla yükümlü olduğu kişilere yönelik fiiller nedeniyle Kurumumuzun ödemekle yükümlü bulunduğu her türlü giderler 506, 1479, 5434 ve 5510 sayılı Kanunların ilgili maddeleri uyarınca işveren ve üçüncü kişilerden tahsil edilmektedir.</w:t>
      </w:r>
      <w:proofErr w:type="gramEnd"/>
    </w:p>
    <w:p w:rsidR="00490EE2" w:rsidRPr="00490EE2" w:rsidRDefault="00490EE2" w:rsidP="00C2115A">
      <w:pPr>
        <w:shd w:val="clear" w:color="auto" w:fill="FFFFFF"/>
        <w:spacing w:before="90" w:after="90" w:line="240" w:lineRule="auto"/>
        <w:ind w:firstLine="284"/>
        <w:jc w:val="both"/>
        <w:rPr>
          <w:rFonts w:ascii="Calibri" w:eastAsia="Times New Roman" w:hAnsi="Calibri" w:cs="Calibri"/>
          <w:color w:val="000000"/>
          <w:lang w:eastAsia="tr-TR"/>
        </w:rPr>
      </w:pPr>
      <w:r w:rsidRPr="00490EE2">
        <w:rPr>
          <w:rFonts w:ascii="Times New Roman" w:eastAsia="Times New Roman" w:hAnsi="Times New Roman" w:cs="Times New Roman"/>
          <w:color w:val="000000"/>
          <w:lang w:eastAsia="tr-TR"/>
        </w:rPr>
        <w:t>Rücu davalarının takip ve tahsil işlemlerinde karşılaşılan gecikmelerin önlenerek tahsilatın hızlandırılması, mahkemelerin gereksiz yere meşgul edilmemesi, masraf, emek ve zaman kaybının önlenebilmesi bakımından dava açılmadan önce;</w:t>
      </w:r>
    </w:p>
    <w:p w:rsidR="00490EE2" w:rsidRPr="00490EE2" w:rsidRDefault="00490EE2" w:rsidP="00C2115A">
      <w:pPr>
        <w:shd w:val="clear" w:color="auto" w:fill="FFFFFF"/>
        <w:spacing w:before="90" w:after="90" w:line="240" w:lineRule="auto"/>
        <w:ind w:firstLine="284"/>
        <w:jc w:val="both"/>
        <w:rPr>
          <w:rFonts w:ascii="Calibri" w:eastAsia="Times New Roman" w:hAnsi="Calibri" w:cs="Calibri"/>
          <w:color w:val="000000"/>
          <w:lang w:eastAsia="tr-TR"/>
        </w:rPr>
      </w:pPr>
      <w:r w:rsidRPr="00490EE2">
        <w:rPr>
          <w:rFonts w:ascii="Times New Roman" w:eastAsia="Times New Roman" w:hAnsi="Times New Roman" w:cs="Times New Roman"/>
          <w:color w:val="000000"/>
          <w:lang w:eastAsia="tr-TR"/>
        </w:rPr>
        <w:t xml:space="preserve">506 sayılı Sosyal Sigortalar Kanununun mülga 10, 26, 27, 28, 29, 39, 110 ve 111. maddeleri, 1479 sayılı Esnaf ve </w:t>
      </w:r>
      <w:proofErr w:type="gramStart"/>
      <w:r w:rsidRPr="00490EE2">
        <w:rPr>
          <w:rFonts w:ascii="Times New Roman" w:eastAsia="Times New Roman" w:hAnsi="Times New Roman" w:cs="Times New Roman"/>
          <w:color w:val="000000"/>
          <w:lang w:eastAsia="tr-TR"/>
        </w:rPr>
        <w:t>Sanatkarlar</w:t>
      </w:r>
      <w:proofErr w:type="gramEnd"/>
      <w:r w:rsidRPr="00490EE2">
        <w:rPr>
          <w:rFonts w:ascii="Times New Roman" w:eastAsia="Times New Roman" w:hAnsi="Times New Roman" w:cs="Times New Roman"/>
          <w:color w:val="000000"/>
          <w:lang w:eastAsia="tr-TR"/>
        </w:rPr>
        <w:t xml:space="preserve"> ve Diğer Bağımsız Çalışanlar Sosyal Sigortalar Kanununun mülga 63. maddesi, 5434 sayılı Türkiye Cumhuriyeti Emekli Sandığı Kanununun mülga 129. maddesi, 5510 sayılı Sosyal Sigortalar ve Genel Sağlık Sigortası Kanununun 14, 21, 22, 23. 39 ve 76. maddesi gereğince sigortalılarımızın uğradıkları iş kazası-meslek hastalığı, malullük, adı malullük ve ölüm halleri ile genel sağlık sigortalısına ve bunların bakmakla yükümlü olduğu kişilere yönelik fiiller nedeniyle Kurumumuzun ödemekle yükümlü bulunduğu her türlü giderlerin tamamının işveren/üçüncü kişilerden kısa mehili i bir yazı ile istenmesi, ödenmemesi halinde dava açılması gerekmektedir.</w:t>
      </w:r>
    </w:p>
    <w:p w:rsidR="00490EE2" w:rsidRPr="00490EE2" w:rsidRDefault="00490EE2" w:rsidP="00C2115A">
      <w:pPr>
        <w:shd w:val="clear" w:color="auto" w:fill="FFFFFF"/>
        <w:spacing w:before="90" w:after="90" w:line="240" w:lineRule="auto"/>
        <w:ind w:firstLine="284"/>
        <w:jc w:val="both"/>
        <w:rPr>
          <w:rFonts w:ascii="Calibri" w:eastAsia="Times New Roman" w:hAnsi="Calibri" w:cs="Calibri"/>
          <w:color w:val="000000"/>
          <w:lang w:eastAsia="tr-TR"/>
        </w:rPr>
      </w:pPr>
      <w:r w:rsidRPr="00490EE2">
        <w:rPr>
          <w:rFonts w:ascii="Times New Roman" w:eastAsia="Times New Roman" w:hAnsi="Times New Roman" w:cs="Times New Roman"/>
          <w:color w:val="000000"/>
          <w:lang w:eastAsia="tr-TR"/>
        </w:rPr>
        <w:t>Bilgi edinilmesini ve gereğini rica ederim.</w:t>
      </w:r>
    </w:p>
    <w:p w:rsidR="00490EE2" w:rsidRPr="00490EE2" w:rsidRDefault="00490EE2" w:rsidP="00C2115A">
      <w:pPr>
        <w:spacing w:after="0" w:line="240" w:lineRule="auto"/>
        <w:jc w:val="both"/>
        <w:rPr>
          <w:rFonts w:ascii="Times New Roman" w:eastAsia="Times New Roman" w:hAnsi="Times New Roman" w:cs="Times New Roman"/>
          <w:color w:val="000000"/>
          <w:sz w:val="27"/>
          <w:szCs w:val="27"/>
          <w:lang w:eastAsia="tr-TR"/>
        </w:rPr>
      </w:pPr>
      <w:r w:rsidRPr="00490EE2">
        <w:rPr>
          <w:rFonts w:ascii="Times New Roman" w:eastAsia="Times New Roman" w:hAnsi="Times New Roman" w:cs="Times New Roman"/>
          <w:color w:val="000000"/>
          <w:sz w:val="27"/>
          <w:szCs w:val="27"/>
          <w:lang w:eastAsia="tr-TR"/>
        </w:rPr>
        <w:br w:type="textWrapping" w:clear="all"/>
        <w:t> </w:t>
      </w:r>
    </w:p>
    <w:p w:rsidR="00490EE2" w:rsidRPr="00490EE2" w:rsidRDefault="00C2115A" w:rsidP="00C2115A">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490EE2" w:rsidRPr="00490EE2" w:rsidRDefault="00490EE2" w:rsidP="00C2115A">
      <w:pPr>
        <w:spacing w:before="40" w:after="100" w:afterAutospacing="1" w:line="240" w:lineRule="auto"/>
        <w:jc w:val="both"/>
        <w:rPr>
          <w:rFonts w:ascii="Times New Roman" w:eastAsia="Times New Roman" w:hAnsi="Times New Roman" w:cs="Times New Roman"/>
          <w:color w:val="000000"/>
          <w:sz w:val="27"/>
          <w:szCs w:val="27"/>
          <w:lang w:eastAsia="tr-TR"/>
        </w:rPr>
      </w:pPr>
      <w:r w:rsidRPr="00490EE2">
        <w:rPr>
          <w:rFonts w:ascii="Times New Roman" w:eastAsia="Times New Roman" w:hAnsi="Times New Roman" w:cs="Times New Roman"/>
          <w:color w:val="000000"/>
          <w:sz w:val="27"/>
          <w:szCs w:val="27"/>
          <w:lang w:eastAsia="tr-TR"/>
        </w:rPr>
        <w:fldChar w:fldCharType="begin"/>
      </w:r>
      <w:r w:rsidRPr="00490EE2">
        <w:rPr>
          <w:rFonts w:ascii="Times New Roman" w:eastAsia="Times New Roman" w:hAnsi="Times New Roman" w:cs="Times New Roman"/>
          <w:color w:val="000000"/>
          <w:sz w:val="27"/>
          <w:szCs w:val="27"/>
          <w:lang w:eastAsia="tr-TR"/>
        </w:rPr>
        <w:instrText xml:space="preserve"> HYPERLINK "https://uye.yaklasim.com/filezone/yaklasim/tummevzuat/sgk_genelgeleri/6408598.htm" \l "_ftnref1" \o "" </w:instrText>
      </w:r>
      <w:r w:rsidRPr="00490EE2">
        <w:rPr>
          <w:rFonts w:ascii="Times New Roman" w:eastAsia="Times New Roman" w:hAnsi="Times New Roman" w:cs="Times New Roman"/>
          <w:color w:val="000000"/>
          <w:sz w:val="27"/>
          <w:szCs w:val="27"/>
          <w:lang w:eastAsia="tr-TR"/>
        </w:rPr>
        <w:fldChar w:fldCharType="separate"/>
      </w:r>
      <w:r w:rsidRPr="00490EE2">
        <w:rPr>
          <w:rFonts w:ascii="Times New Roman" w:eastAsia="Times New Roman" w:hAnsi="Times New Roman" w:cs="Times New Roman"/>
          <w:color w:val="0000FF"/>
          <w:sz w:val="20"/>
          <w:szCs w:val="20"/>
          <w:u w:val="single"/>
          <w:lang w:eastAsia="tr-TR"/>
        </w:rPr>
        <w:t>(*)</w:t>
      </w:r>
      <w:r w:rsidRPr="00490EE2">
        <w:rPr>
          <w:rFonts w:ascii="Times New Roman" w:eastAsia="Times New Roman" w:hAnsi="Times New Roman" w:cs="Times New Roman"/>
          <w:color w:val="000000"/>
          <w:sz w:val="27"/>
          <w:szCs w:val="27"/>
          <w:lang w:eastAsia="tr-TR"/>
        </w:rPr>
        <w:fldChar w:fldCharType="end"/>
      </w:r>
      <w:bookmarkEnd w:id="2"/>
      <w:r w:rsidRPr="00490EE2">
        <w:rPr>
          <w:rFonts w:ascii="Times New Roman" w:eastAsia="Times New Roman" w:hAnsi="Times New Roman" w:cs="Times New Roman"/>
          <w:color w:val="000000"/>
          <w:sz w:val="20"/>
          <w:szCs w:val="20"/>
          <w:lang w:eastAsia="tr-TR"/>
        </w:rPr>
        <w:t>            2012/15 sayılı Genelge ile 18.04.2012 tarihinden itibaren yürürlükten kaldırılmıştır.</w:t>
      </w:r>
    </w:p>
    <w:bookmarkEnd w:id="1"/>
    <w:p w:rsidR="00B707C1" w:rsidRDefault="00B707C1"/>
    <w:sectPr w:rsidR="00B70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E2"/>
    <w:rsid w:val="00490EE2"/>
    <w:rsid w:val="00B707C1"/>
    <w:rsid w:val="00C21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428A57D-9E8A-442A-821A-F65CA79C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90EE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90EE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90EE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90EE2"/>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490EE2"/>
  </w:style>
  <w:style w:type="paragraph" w:styleId="DipnotMetni">
    <w:name w:val="footnote text"/>
    <w:basedOn w:val="Normal"/>
    <w:link w:val="DipnotMetniChar"/>
    <w:uiPriority w:val="99"/>
    <w:semiHidden/>
    <w:unhideWhenUsed/>
    <w:rsid w:val="00490E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490EE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13400">
      <w:bodyDiv w:val="1"/>
      <w:marLeft w:val="0"/>
      <w:marRight w:val="0"/>
      <w:marTop w:val="0"/>
      <w:marBottom w:val="0"/>
      <w:divBdr>
        <w:top w:val="none" w:sz="0" w:space="0" w:color="auto"/>
        <w:left w:val="none" w:sz="0" w:space="0" w:color="auto"/>
        <w:bottom w:val="none" w:sz="0" w:space="0" w:color="auto"/>
        <w:right w:val="none" w:sz="0" w:space="0" w:color="auto"/>
      </w:divBdr>
      <w:divsChild>
        <w:div w:id="189881401">
          <w:marLeft w:val="0"/>
          <w:marRight w:val="0"/>
          <w:marTop w:val="0"/>
          <w:marBottom w:val="0"/>
          <w:divBdr>
            <w:top w:val="none" w:sz="0" w:space="0" w:color="auto"/>
            <w:left w:val="none" w:sz="0" w:space="0" w:color="auto"/>
            <w:bottom w:val="none" w:sz="0" w:space="0" w:color="auto"/>
            <w:right w:val="none" w:sz="0" w:space="0" w:color="auto"/>
          </w:divBdr>
          <w:divsChild>
            <w:div w:id="14914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2021-01-04T10:11:00Z</dcterms:created>
  <dcterms:modified xsi:type="dcterms:W3CDTF">2022-06-23T14:33:00Z</dcterms:modified>
</cp:coreProperties>
</file>