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9B" w:rsidRPr="00544C9B" w:rsidRDefault="00544C9B" w:rsidP="00544C9B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544C9B" w:rsidRPr="00544C9B" w:rsidRDefault="00544C9B" w:rsidP="00544C9B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SOSYAL GÜVENLİK KURUMU BAŞKANLIĞI</w:t>
      </w:r>
    </w:p>
    <w:p w:rsidR="00544C9B" w:rsidRPr="00544C9B" w:rsidRDefault="00544C9B" w:rsidP="00544C9B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Genel Sağlık Sigortası Genel Müdürlüğü</w:t>
      </w:r>
    </w:p>
    <w:p w:rsidR="00544C9B" w:rsidRPr="00544C9B" w:rsidRDefault="00544C9B" w:rsidP="00544C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 </w:t>
      </w:r>
    </w:p>
    <w:p w:rsidR="00544C9B" w:rsidRPr="00544C9B" w:rsidRDefault="00544C9B" w:rsidP="00544C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Tarih               : 10</w:t>
      </w:r>
      <w:proofErr w:type="gramEnd"/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.04.2014</w:t>
      </w:r>
    </w:p>
    <w:p w:rsidR="00544C9B" w:rsidRPr="00544C9B" w:rsidRDefault="00544C9B" w:rsidP="00544C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Konu              : Fizik</w:t>
      </w:r>
      <w:proofErr w:type="gramEnd"/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 xml:space="preserve"> Tedavi ve Rehabilitasyon Uygulamaları</w:t>
      </w:r>
    </w:p>
    <w:p w:rsidR="00544C9B" w:rsidRPr="00544C9B" w:rsidRDefault="00544C9B" w:rsidP="00544C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544C9B" w:rsidRPr="00544C9B" w:rsidRDefault="00544C9B" w:rsidP="00544C9B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544C9B" w:rsidRPr="00544C9B" w:rsidRDefault="00544C9B" w:rsidP="00544C9B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GENELGE</w:t>
      </w:r>
    </w:p>
    <w:p w:rsidR="00544C9B" w:rsidRPr="00544C9B" w:rsidRDefault="00544C9B" w:rsidP="00544C9B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44C9B">
        <w:rPr>
          <w:rFonts w:ascii="Arial" w:eastAsia="Times New Roman" w:hAnsi="Arial" w:cs="Arial"/>
          <w:b/>
          <w:bCs/>
          <w:color w:val="000000"/>
          <w:lang w:eastAsia="tr-TR"/>
        </w:rPr>
        <w:t>2014/10</w:t>
      </w:r>
    </w:p>
    <w:p w:rsidR="00544C9B" w:rsidRPr="00544C9B" w:rsidRDefault="00544C9B" w:rsidP="002C25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r w:rsidRPr="00544C9B">
        <w:rPr>
          <w:rFonts w:ascii="Arial" w:eastAsia="Times New Roman" w:hAnsi="Arial" w:cs="Arial"/>
          <w:color w:val="000000"/>
          <w:lang w:eastAsia="tr-TR"/>
        </w:rPr>
        <w:t> 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İlgi: a</w:t>
      </w:r>
      <w:proofErr w:type="gramStart"/>
      <w:r w:rsidRPr="00544C9B">
        <w:rPr>
          <w:rFonts w:ascii="Arial" w:eastAsia="Times New Roman" w:hAnsi="Arial" w:cs="Arial"/>
          <w:color w:val="000000"/>
          <w:lang w:eastAsia="tr-TR"/>
        </w:rPr>
        <w:t>)</w:t>
      </w:r>
      <w:proofErr w:type="gramEnd"/>
      <w:r w:rsidRPr="00544C9B">
        <w:rPr>
          <w:rFonts w:ascii="Arial" w:eastAsia="Times New Roman" w:hAnsi="Arial" w:cs="Arial"/>
          <w:color w:val="000000"/>
          <w:lang w:eastAsia="tr-TR"/>
        </w:rPr>
        <w:t> 11.08.2010 tarihli 2010/96 sayılı Genelge</w:t>
      </w:r>
    </w:p>
    <w:p w:rsidR="00544C9B" w:rsidRPr="00544C9B" w:rsidRDefault="00544C9B" w:rsidP="002C25D9">
      <w:pPr>
        <w:spacing w:before="120" w:after="120" w:line="240" w:lineRule="auto"/>
        <w:ind w:firstLine="9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b) 10.11.2010 tarihli 2010/124 sayılı Genelge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 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Bilindiği üzere, Kurumumuzca, Sosyal Güvenlik Kurumu Özel Sağlık Hizmeti Sunucularından Sağlık Hizmeti Satın Alım Sözleşmesi kapsamında hizmet satın aldığımız özel sağlık hizmeti sunucularının günlük yapabileceği fizik tedavi ve </w:t>
      </w:r>
      <w:proofErr w:type="gramStart"/>
      <w:r w:rsidRPr="00544C9B">
        <w:rPr>
          <w:rFonts w:ascii="Arial" w:eastAsia="Times New Roman" w:hAnsi="Arial" w:cs="Arial"/>
          <w:color w:val="000000"/>
          <w:lang w:eastAsia="tr-TR"/>
        </w:rPr>
        <w:t>rehabilitasyon</w:t>
      </w:r>
      <w:proofErr w:type="gramEnd"/>
      <w:r w:rsidRPr="00544C9B">
        <w:rPr>
          <w:rFonts w:ascii="Arial" w:eastAsia="Times New Roman" w:hAnsi="Arial" w:cs="Arial"/>
          <w:color w:val="000000"/>
          <w:lang w:eastAsia="tr-TR"/>
        </w:rPr>
        <w:t> uygulamalarının tespitinde uyulması gerekli usul ve esasların neler olduğu hususu ilgi (b) Genelgede açıklanmıştır. 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Bu defa Sağlık Uygulama Tebliğinde konuyla ilgili olarak yapılan değişikliklere paralel olarak söz konusu Genelge yeniden düzenlenmiştir.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Buna göre;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Bir Fizik Tedavi ve Rehabilitasyon uzman hekimi için günlük en fazla 8 (sekiz) saat üzerinden fizik tedavi ve </w:t>
      </w:r>
      <w:proofErr w:type="gramStart"/>
      <w:r w:rsidRPr="00544C9B">
        <w:rPr>
          <w:rFonts w:ascii="Arial" w:eastAsia="Times New Roman" w:hAnsi="Arial" w:cs="Arial"/>
          <w:color w:val="000000"/>
          <w:lang w:eastAsia="tr-TR"/>
        </w:rPr>
        <w:t>rehabilitasyon</w:t>
      </w:r>
      <w:proofErr w:type="gramEnd"/>
      <w:r w:rsidRPr="00544C9B">
        <w:rPr>
          <w:rFonts w:ascii="Arial" w:eastAsia="Times New Roman" w:hAnsi="Arial" w:cs="Arial"/>
          <w:color w:val="000000"/>
          <w:lang w:eastAsia="tr-TR"/>
        </w:rPr>
        <w:t> uygulaması Kuruma fatura edilecektir. Günlük en fazla 8 (sekiz) saat üzerinden Kuruma fatura edilebilecek fizik tedavi ve </w:t>
      </w:r>
      <w:proofErr w:type="gramStart"/>
      <w:r w:rsidRPr="00544C9B">
        <w:rPr>
          <w:rFonts w:ascii="Arial" w:eastAsia="Times New Roman" w:hAnsi="Arial" w:cs="Arial"/>
          <w:color w:val="000000"/>
          <w:lang w:eastAsia="tr-TR"/>
        </w:rPr>
        <w:t>rehabilitasyon</w:t>
      </w:r>
      <w:proofErr w:type="gramEnd"/>
      <w:r w:rsidRPr="00544C9B">
        <w:rPr>
          <w:rFonts w:ascii="Arial" w:eastAsia="Times New Roman" w:hAnsi="Arial" w:cs="Arial"/>
          <w:color w:val="000000"/>
          <w:lang w:eastAsia="tr-TR"/>
        </w:rPr>
        <w:t> uygulaması birden fazla </w:t>
      </w:r>
      <w:proofErr w:type="spellStart"/>
      <w:r w:rsidRPr="00544C9B">
        <w:rPr>
          <w:rFonts w:ascii="Arial" w:eastAsia="Times New Roman" w:hAnsi="Arial" w:cs="Arial"/>
          <w:color w:val="000000"/>
          <w:lang w:eastAsia="tr-TR"/>
        </w:rPr>
        <w:t>SHS’de</w:t>
      </w:r>
      <w:proofErr w:type="spellEnd"/>
      <w:r w:rsidRPr="00544C9B">
        <w:rPr>
          <w:rFonts w:ascii="Arial" w:eastAsia="Times New Roman" w:hAnsi="Arial" w:cs="Arial"/>
          <w:color w:val="000000"/>
          <w:lang w:eastAsia="tr-TR"/>
        </w:rPr>
        <w:t> çalışan hekim için de geçerlidir. 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Bir Fizik Tedavi ve Rehabilitasyon uzman hekimi ve bir Fizyoterapist için (A) grubundaki işlemlerden günlük en fazla 8 (sekiz) hastanın, (A) ve (B) grubundaki işlemlerden günlük toplam en fazla 12 (on iki) hastanın,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Bir Fizik Tedavi ve Rehabilitasyon uzman hekimi için (C) grubundaki işlemlerden günlük en fazla 32 (</w:t>
      </w:r>
      <w:proofErr w:type="spellStart"/>
      <w:r w:rsidRPr="00544C9B">
        <w:rPr>
          <w:rFonts w:ascii="Arial" w:eastAsia="Times New Roman" w:hAnsi="Arial" w:cs="Arial"/>
          <w:color w:val="000000"/>
          <w:lang w:eastAsia="tr-TR"/>
        </w:rPr>
        <w:t>otuziki</w:t>
      </w:r>
      <w:proofErr w:type="spellEnd"/>
      <w:r w:rsidRPr="00544C9B">
        <w:rPr>
          <w:rFonts w:ascii="Arial" w:eastAsia="Times New Roman" w:hAnsi="Arial" w:cs="Arial"/>
          <w:color w:val="000000"/>
          <w:lang w:eastAsia="tr-TR"/>
        </w:rPr>
        <w:t>) hastanın, (C) ve (D) grubundaki işlemlerden ise günlük toplam en fazla 64 (</w:t>
      </w:r>
      <w:proofErr w:type="spellStart"/>
      <w:r w:rsidRPr="00544C9B">
        <w:rPr>
          <w:rFonts w:ascii="Arial" w:eastAsia="Times New Roman" w:hAnsi="Arial" w:cs="Arial"/>
          <w:color w:val="000000"/>
          <w:lang w:eastAsia="tr-TR"/>
        </w:rPr>
        <w:t>altmışdört</w:t>
      </w:r>
      <w:proofErr w:type="spellEnd"/>
      <w:r w:rsidRPr="00544C9B">
        <w:rPr>
          <w:rFonts w:ascii="Arial" w:eastAsia="Times New Roman" w:hAnsi="Arial" w:cs="Arial"/>
          <w:color w:val="000000"/>
          <w:lang w:eastAsia="tr-TR"/>
        </w:rPr>
        <w:t>) hastanın işlemi Kuruma fatura edilebilecektir. 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Kurumumuzla sözleşmeli fizik tedavi ve </w:t>
      </w:r>
      <w:proofErr w:type="gramStart"/>
      <w:r w:rsidRPr="00544C9B">
        <w:rPr>
          <w:rFonts w:ascii="Arial" w:eastAsia="Times New Roman" w:hAnsi="Arial" w:cs="Arial"/>
          <w:color w:val="000000"/>
          <w:lang w:eastAsia="tr-TR"/>
        </w:rPr>
        <w:t>rehabilitasyon</w:t>
      </w:r>
      <w:proofErr w:type="gramEnd"/>
      <w:r w:rsidRPr="00544C9B">
        <w:rPr>
          <w:rFonts w:ascii="Arial" w:eastAsia="Times New Roman" w:hAnsi="Arial" w:cs="Arial"/>
          <w:color w:val="000000"/>
          <w:lang w:eastAsia="tr-TR"/>
        </w:rPr>
        <w:t xml:space="preserve"> hizmet i veren özel sağlık hizmeti sunucularında gerçekleştirilecek olan günlük muayene sayısı, fizik tedavi ve rehabilitasyon </w:t>
      </w:r>
      <w:proofErr w:type="gramStart"/>
      <w:r w:rsidRPr="00544C9B">
        <w:rPr>
          <w:rFonts w:ascii="Arial" w:eastAsia="Times New Roman" w:hAnsi="Arial" w:cs="Arial"/>
          <w:color w:val="000000"/>
          <w:lang w:eastAsia="tr-TR"/>
        </w:rPr>
        <w:t>uygulama</w:t>
      </w:r>
      <w:proofErr w:type="gramEnd"/>
      <w:r w:rsidRPr="00544C9B">
        <w:rPr>
          <w:rFonts w:ascii="Arial" w:eastAsia="Times New Roman" w:hAnsi="Arial" w:cs="Arial"/>
          <w:color w:val="000000"/>
          <w:lang w:eastAsia="tr-TR"/>
        </w:rPr>
        <w:t xml:space="preserve"> sayısına dahil değildir. 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Bu Genelge 01.05.2014 tarihi itibariyle yürürlüğe girecek olup; aynı tarih itibariyle de ilgi (a) ve ilgi (b) Genelge yürürlükten kaldırılmıştır. </w:t>
      </w:r>
    </w:p>
    <w:p w:rsidR="00544C9B" w:rsidRPr="00544C9B" w:rsidRDefault="00544C9B" w:rsidP="002C25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Bilgi edinilmesini ve gereğini rica ederim.</w:t>
      </w:r>
    </w:p>
    <w:p w:rsidR="00544C9B" w:rsidRPr="00544C9B" w:rsidRDefault="00544C9B" w:rsidP="002C25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9B">
        <w:rPr>
          <w:rFonts w:ascii="Arial" w:eastAsia="Times New Roman" w:hAnsi="Arial" w:cs="Arial"/>
          <w:color w:val="000000"/>
          <w:lang w:eastAsia="tr-TR"/>
        </w:rPr>
        <w:t> </w:t>
      </w:r>
    </w:p>
    <w:bookmarkEnd w:id="0"/>
    <w:p w:rsidR="00A16BAC" w:rsidRPr="00F90D6E" w:rsidRDefault="002C25D9" w:rsidP="002C25D9">
      <w:pPr>
        <w:spacing w:before="120" w:after="12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sectPr w:rsidR="00A16BAC" w:rsidRPr="00F9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2"/>
    <w:rsid w:val="000235E7"/>
    <w:rsid w:val="000831F0"/>
    <w:rsid w:val="000850E1"/>
    <w:rsid w:val="000875C1"/>
    <w:rsid w:val="000F7C30"/>
    <w:rsid w:val="0010715A"/>
    <w:rsid w:val="00121D20"/>
    <w:rsid w:val="001718C5"/>
    <w:rsid w:val="001A4E8C"/>
    <w:rsid w:val="00223649"/>
    <w:rsid w:val="002265D9"/>
    <w:rsid w:val="00267E82"/>
    <w:rsid w:val="002C25D9"/>
    <w:rsid w:val="003A16B2"/>
    <w:rsid w:val="0046064B"/>
    <w:rsid w:val="005138D6"/>
    <w:rsid w:val="0051654E"/>
    <w:rsid w:val="00544C9B"/>
    <w:rsid w:val="00596D3B"/>
    <w:rsid w:val="005A7CC1"/>
    <w:rsid w:val="005B5F46"/>
    <w:rsid w:val="00646B84"/>
    <w:rsid w:val="008B5BA6"/>
    <w:rsid w:val="00923ECF"/>
    <w:rsid w:val="00964986"/>
    <w:rsid w:val="00AB1054"/>
    <w:rsid w:val="00B0448F"/>
    <w:rsid w:val="00CF3E40"/>
    <w:rsid w:val="00D067AD"/>
    <w:rsid w:val="00D47A03"/>
    <w:rsid w:val="00D71B62"/>
    <w:rsid w:val="00D77600"/>
    <w:rsid w:val="00EC5913"/>
    <w:rsid w:val="00EE32F6"/>
    <w:rsid w:val="00F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4A0A-737A-48DC-9452-1B394B8A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4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7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67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267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7E8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67E8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67E82"/>
  </w:style>
  <w:style w:type="character" w:styleId="DipnotBavurusu">
    <w:name w:val="footnote reference"/>
    <w:basedOn w:val="VarsaylanParagrafYazTipi"/>
    <w:uiPriority w:val="99"/>
    <w:semiHidden/>
    <w:unhideWhenUsed/>
    <w:rsid w:val="00CF3E40"/>
  </w:style>
  <w:style w:type="paragraph" w:styleId="DipnotMetni">
    <w:name w:val="footnote text"/>
    <w:basedOn w:val="Normal"/>
    <w:link w:val="DipnotMetniChar"/>
    <w:uiPriority w:val="99"/>
    <w:semiHidden/>
    <w:unhideWhenUsed/>
    <w:rsid w:val="00C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3E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style11"/>
    <w:basedOn w:val="VarsaylanParagrafYazTipi"/>
    <w:rsid w:val="000850E1"/>
  </w:style>
  <w:style w:type="paragraph" w:customStyle="1" w:styleId="3-normalyaz">
    <w:name w:val="3-normalyaz"/>
    <w:basedOn w:val="Normal"/>
    <w:rsid w:val="00A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B1054"/>
  </w:style>
  <w:style w:type="paragraph" w:customStyle="1" w:styleId="3-normalyaz0">
    <w:name w:val="3-normalyaz0"/>
    <w:basedOn w:val="Normal"/>
    <w:rsid w:val="00A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1A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7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47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7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tbilgi">
    <w:name w:val="footer"/>
    <w:basedOn w:val="Normal"/>
    <w:link w:val="AltbilgiChar"/>
    <w:uiPriority w:val="99"/>
    <w:semiHidden/>
    <w:unhideWhenUsed/>
    <w:rsid w:val="00D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7A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47A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2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3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3">
    <w:name w:val="nor3"/>
    <w:basedOn w:val="Normal"/>
    <w:rsid w:val="003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ERTUĞRUL</cp:lastModifiedBy>
  <cp:revision>3</cp:revision>
  <dcterms:created xsi:type="dcterms:W3CDTF">2021-01-04T08:45:00Z</dcterms:created>
  <dcterms:modified xsi:type="dcterms:W3CDTF">2022-06-23T14:08:00Z</dcterms:modified>
</cp:coreProperties>
</file>