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0D3" w:rsidRPr="00EA30D3" w:rsidRDefault="00EA30D3" w:rsidP="00EA30D3">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EA30D3">
        <w:rPr>
          <w:rFonts w:ascii="Arial" w:eastAsia="Times New Roman" w:hAnsi="Arial" w:cs="Arial"/>
          <w:b/>
          <w:bCs/>
          <w:color w:val="000000"/>
          <w:spacing w:val="-5"/>
          <w:lang w:eastAsia="tr-TR"/>
        </w:rPr>
        <w:t>T.C.</w:t>
      </w:r>
    </w:p>
    <w:p w:rsidR="00EA30D3" w:rsidRPr="00EA30D3" w:rsidRDefault="00EA30D3" w:rsidP="00EA30D3">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EA30D3">
        <w:rPr>
          <w:rFonts w:ascii="Arial" w:eastAsia="Times New Roman" w:hAnsi="Arial" w:cs="Arial"/>
          <w:b/>
          <w:bCs/>
          <w:color w:val="000000"/>
          <w:spacing w:val="-5"/>
          <w:lang w:eastAsia="tr-TR"/>
        </w:rPr>
        <w:t>SOSYAL GÜVENLİK KURUMU BAŞKANLIĞI</w:t>
      </w:r>
    </w:p>
    <w:p w:rsidR="00EA30D3" w:rsidRPr="00EA30D3" w:rsidRDefault="00EA30D3" w:rsidP="00EA30D3">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EA30D3">
        <w:rPr>
          <w:rFonts w:ascii="Arial" w:eastAsia="Times New Roman" w:hAnsi="Arial" w:cs="Arial"/>
          <w:b/>
          <w:bCs/>
          <w:color w:val="000000"/>
          <w:spacing w:val="-5"/>
          <w:lang w:eastAsia="tr-TR"/>
        </w:rPr>
        <w:t>Sigorta Primleri Genel Müdürlüğü</w:t>
      </w:r>
    </w:p>
    <w:p w:rsidR="00EA30D3" w:rsidRPr="00EA30D3" w:rsidRDefault="00EA30D3" w:rsidP="00EA30D3">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EA30D3">
        <w:rPr>
          <w:rFonts w:ascii="Arial" w:eastAsia="Times New Roman" w:hAnsi="Arial" w:cs="Arial"/>
          <w:b/>
          <w:bCs/>
          <w:color w:val="000000"/>
          <w:spacing w:val="-5"/>
          <w:lang w:eastAsia="tr-TR"/>
        </w:rPr>
        <w:t> </w:t>
      </w:r>
    </w:p>
    <w:p w:rsidR="00EA30D3" w:rsidRPr="00EA30D3" w:rsidRDefault="00EA30D3" w:rsidP="00EA30D3">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EA30D3">
        <w:rPr>
          <w:rFonts w:ascii="Arial" w:eastAsia="Times New Roman" w:hAnsi="Arial" w:cs="Arial"/>
          <w:b/>
          <w:bCs/>
          <w:color w:val="000000"/>
          <w:spacing w:val="-5"/>
          <w:lang w:eastAsia="tr-TR"/>
        </w:rPr>
        <w:t> </w:t>
      </w:r>
    </w:p>
    <w:p w:rsidR="00EA30D3" w:rsidRPr="00EA30D3" w:rsidRDefault="00EA30D3" w:rsidP="00EA30D3">
      <w:pPr>
        <w:shd w:val="clear" w:color="auto" w:fill="FFFFFF"/>
        <w:spacing w:before="120" w:after="120" w:line="240" w:lineRule="auto"/>
        <w:rPr>
          <w:rFonts w:ascii="Times New Roman" w:eastAsia="Times New Roman" w:hAnsi="Times New Roman" w:cs="Times New Roman"/>
          <w:color w:val="000000"/>
          <w:sz w:val="20"/>
          <w:szCs w:val="20"/>
          <w:lang w:eastAsia="tr-TR"/>
        </w:rPr>
      </w:pPr>
      <w:proofErr w:type="gramStart"/>
      <w:r w:rsidRPr="00EA30D3">
        <w:rPr>
          <w:rFonts w:ascii="Arial" w:eastAsia="Times New Roman" w:hAnsi="Arial" w:cs="Arial"/>
          <w:b/>
          <w:bCs/>
          <w:color w:val="000000"/>
          <w:spacing w:val="-5"/>
          <w:lang w:eastAsia="tr-TR"/>
        </w:rPr>
        <w:t>Tarih  :</w:t>
      </w:r>
      <w:r w:rsidRPr="00EA30D3">
        <w:rPr>
          <w:rFonts w:ascii="Arial" w:eastAsia="Times New Roman" w:hAnsi="Arial" w:cs="Arial"/>
          <w:color w:val="000000"/>
          <w:spacing w:val="-5"/>
          <w:lang w:eastAsia="tr-TR"/>
        </w:rPr>
        <w:t> 16</w:t>
      </w:r>
      <w:proofErr w:type="gramEnd"/>
      <w:r w:rsidRPr="00EA30D3">
        <w:rPr>
          <w:rFonts w:ascii="Arial" w:eastAsia="Times New Roman" w:hAnsi="Arial" w:cs="Arial"/>
          <w:color w:val="000000"/>
          <w:spacing w:val="-5"/>
          <w:lang w:eastAsia="tr-TR"/>
        </w:rPr>
        <w:t>.03.2018</w:t>
      </w:r>
    </w:p>
    <w:p w:rsidR="00EA30D3" w:rsidRPr="00EA30D3" w:rsidRDefault="00EA30D3" w:rsidP="00EA30D3">
      <w:pPr>
        <w:shd w:val="clear" w:color="auto" w:fill="FFFFFF"/>
        <w:spacing w:before="120" w:after="120" w:line="240" w:lineRule="auto"/>
        <w:rPr>
          <w:rFonts w:ascii="Times New Roman" w:eastAsia="Times New Roman" w:hAnsi="Times New Roman" w:cs="Times New Roman"/>
          <w:color w:val="000000"/>
          <w:sz w:val="20"/>
          <w:szCs w:val="20"/>
          <w:lang w:eastAsia="tr-TR"/>
        </w:rPr>
      </w:pPr>
      <w:proofErr w:type="gramStart"/>
      <w:r w:rsidRPr="00EA30D3">
        <w:rPr>
          <w:rFonts w:ascii="Arial" w:eastAsia="Times New Roman" w:hAnsi="Arial" w:cs="Arial"/>
          <w:b/>
          <w:bCs/>
          <w:color w:val="000000"/>
          <w:spacing w:val="-5"/>
          <w:lang w:eastAsia="tr-TR"/>
        </w:rPr>
        <w:t>Sayı   :</w:t>
      </w:r>
      <w:r w:rsidRPr="00EA30D3">
        <w:rPr>
          <w:rFonts w:ascii="Arial" w:eastAsia="Times New Roman" w:hAnsi="Arial" w:cs="Arial"/>
          <w:color w:val="000000"/>
          <w:spacing w:val="-5"/>
          <w:lang w:eastAsia="tr-TR"/>
        </w:rPr>
        <w:t> 24010506</w:t>
      </w:r>
      <w:proofErr w:type="gramEnd"/>
      <w:r w:rsidRPr="00EA30D3">
        <w:rPr>
          <w:rFonts w:ascii="Arial" w:eastAsia="Times New Roman" w:hAnsi="Arial" w:cs="Arial"/>
          <w:color w:val="000000"/>
          <w:spacing w:val="-5"/>
          <w:lang w:eastAsia="tr-TR"/>
        </w:rPr>
        <w:t>-010.06-E. 1654785        </w:t>
      </w:r>
    </w:p>
    <w:p w:rsidR="00EA30D3" w:rsidRPr="00EA30D3" w:rsidRDefault="00EA30D3" w:rsidP="00EA30D3">
      <w:pPr>
        <w:shd w:val="clear" w:color="auto" w:fill="FFFFFF"/>
        <w:spacing w:before="120" w:after="120" w:line="240" w:lineRule="auto"/>
        <w:rPr>
          <w:rFonts w:ascii="Times New Roman" w:eastAsia="Times New Roman" w:hAnsi="Times New Roman" w:cs="Times New Roman"/>
          <w:color w:val="000000"/>
          <w:sz w:val="20"/>
          <w:szCs w:val="20"/>
          <w:lang w:eastAsia="tr-TR"/>
        </w:rPr>
      </w:pPr>
      <w:proofErr w:type="gramStart"/>
      <w:r w:rsidRPr="00EA30D3">
        <w:rPr>
          <w:rFonts w:ascii="Arial" w:eastAsia="Times New Roman" w:hAnsi="Arial" w:cs="Arial"/>
          <w:b/>
          <w:bCs/>
          <w:color w:val="000000"/>
          <w:spacing w:val="-5"/>
          <w:lang w:eastAsia="tr-TR"/>
        </w:rPr>
        <w:t>Konu  :</w:t>
      </w:r>
      <w:r w:rsidRPr="00EA30D3">
        <w:rPr>
          <w:rFonts w:ascii="Arial" w:eastAsia="Times New Roman" w:hAnsi="Arial" w:cs="Arial"/>
          <w:color w:val="000000"/>
          <w:spacing w:val="-5"/>
          <w:lang w:eastAsia="tr-TR"/>
        </w:rPr>
        <w:t> Otomatik</w:t>
      </w:r>
      <w:proofErr w:type="gramEnd"/>
      <w:r w:rsidRPr="00EA30D3">
        <w:rPr>
          <w:rFonts w:ascii="Arial" w:eastAsia="Times New Roman" w:hAnsi="Arial" w:cs="Arial"/>
          <w:color w:val="000000"/>
          <w:spacing w:val="-5"/>
          <w:lang w:eastAsia="tr-TR"/>
        </w:rPr>
        <w:t> işyeri Tescili</w:t>
      </w:r>
    </w:p>
    <w:p w:rsidR="00EA30D3" w:rsidRPr="00EA30D3" w:rsidRDefault="00EA30D3" w:rsidP="00EA30D3">
      <w:pPr>
        <w:shd w:val="clear" w:color="auto" w:fill="FFFFFF"/>
        <w:spacing w:before="120" w:after="120" w:line="240" w:lineRule="auto"/>
        <w:rPr>
          <w:rFonts w:ascii="Times New Roman" w:eastAsia="Times New Roman" w:hAnsi="Times New Roman" w:cs="Times New Roman"/>
          <w:color w:val="000000"/>
          <w:sz w:val="20"/>
          <w:szCs w:val="20"/>
          <w:lang w:eastAsia="tr-TR"/>
        </w:rPr>
      </w:pPr>
      <w:r w:rsidRPr="00EA30D3">
        <w:rPr>
          <w:rFonts w:ascii="Arial" w:eastAsia="Times New Roman" w:hAnsi="Arial" w:cs="Arial"/>
          <w:color w:val="000000"/>
          <w:spacing w:val="-5"/>
          <w:lang w:eastAsia="tr-TR"/>
        </w:rPr>
        <w:t> </w:t>
      </w:r>
    </w:p>
    <w:p w:rsidR="00EA30D3" w:rsidRPr="00EA30D3" w:rsidRDefault="00EA30D3" w:rsidP="00EA30D3">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EA30D3">
        <w:rPr>
          <w:rFonts w:ascii="Arial" w:eastAsia="Times New Roman" w:hAnsi="Arial" w:cs="Arial"/>
          <w:b/>
          <w:bCs/>
          <w:color w:val="000000"/>
          <w:spacing w:val="-5"/>
          <w:lang w:eastAsia="tr-TR"/>
        </w:rPr>
        <w:t>GENELGE</w:t>
      </w:r>
    </w:p>
    <w:p w:rsidR="00EA30D3" w:rsidRPr="00EA30D3" w:rsidRDefault="00EA30D3" w:rsidP="00EA30D3">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EA30D3">
        <w:rPr>
          <w:rFonts w:ascii="Arial" w:eastAsia="Times New Roman" w:hAnsi="Arial" w:cs="Arial"/>
          <w:b/>
          <w:bCs/>
          <w:color w:val="000000"/>
          <w:spacing w:val="-5"/>
          <w:lang w:eastAsia="tr-TR"/>
        </w:rPr>
        <w:t>2018-11</w:t>
      </w:r>
    </w:p>
    <w:p w:rsidR="00EA30D3" w:rsidRPr="00EA30D3" w:rsidRDefault="00EA30D3" w:rsidP="00EA30D3">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EA30D3">
        <w:rPr>
          <w:rFonts w:ascii="Arial" w:eastAsia="Times New Roman" w:hAnsi="Arial" w:cs="Arial"/>
          <w:b/>
          <w:bCs/>
          <w:color w:val="000000"/>
          <w:spacing w:val="-5"/>
          <w:lang w:eastAsia="tr-TR"/>
        </w:rPr>
        <w:t> </w:t>
      </w:r>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bookmarkStart w:id="0" w:name="_GoBack"/>
      <w:r w:rsidRPr="00EA30D3">
        <w:rPr>
          <w:rFonts w:ascii="Arial" w:eastAsia="Times New Roman" w:hAnsi="Arial" w:cs="Arial"/>
          <w:b/>
          <w:bCs/>
          <w:color w:val="000000"/>
          <w:spacing w:val="-1"/>
          <w:lang w:eastAsia="tr-TR"/>
        </w:rPr>
        <w:t>1- GENEL AÇIKLAMALAR</w:t>
      </w:r>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EA30D3">
        <w:rPr>
          <w:rFonts w:ascii="Arial" w:eastAsia="Times New Roman" w:hAnsi="Arial" w:cs="Arial"/>
          <w:color w:val="000000"/>
          <w:lang w:eastAsia="tr-TR"/>
        </w:rPr>
        <w:t>Bilindiği üzere, 10.3.2018 tarihli ve 30356 sayılı Resmi </w:t>
      </w:r>
      <w:proofErr w:type="spellStart"/>
      <w:r w:rsidRPr="00EA30D3">
        <w:rPr>
          <w:rFonts w:ascii="Arial" w:eastAsia="Times New Roman" w:hAnsi="Arial" w:cs="Arial"/>
          <w:color w:val="000000"/>
          <w:lang w:eastAsia="tr-TR"/>
        </w:rPr>
        <w:t>Gazete'de</w:t>
      </w:r>
      <w:proofErr w:type="spellEnd"/>
      <w:r w:rsidRPr="00EA30D3">
        <w:rPr>
          <w:rFonts w:ascii="Arial" w:eastAsia="Times New Roman" w:hAnsi="Arial" w:cs="Arial"/>
          <w:color w:val="000000"/>
          <w:lang w:eastAsia="tr-TR"/>
        </w:rPr>
        <w:t> yayımlanan 7099 sayılı Yatırım Ortamının iyileştirilmesi Amacıyla Bazı Kanunlarda Değişiklik Yapılmasına Dair Kanunun 18. ve 19. maddesi ile 5510 sayılı Sosyal Sigortalar ve Genel Sağlık Sigortası Kanunun 11. maddesinin üçüncü fıkrasının ikinci cümlesi;</w:t>
      </w:r>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EA30D3">
        <w:rPr>
          <w:rFonts w:ascii="Arial" w:eastAsia="Times New Roman" w:hAnsi="Arial" w:cs="Arial"/>
          <w:color w:val="000000"/>
          <w:lang w:eastAsia="tr-TR"/>
        </w:rPr>
        <w:t>"Şirket kuruluşunun ticaret sicil müdürlüklerine bildirilmesi halinde yapılan bu bildirim Kuruma yapılmış sayılır ve ilgililerce ayrıca işyeri bildirgesi düzenlenmez." şeklinde değiştirilmiş,</w:t>
      </w:r>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EA30D3">
        <w:rPr>
          <w:rFonts w:ascii="Arial" w:eastAsia="Times New Roman" w:hAnsi="Arial" w:cs="Arial"/>
          <w:color w:val="000000"/>
          <w:lang w:eastAsia="tr-TR"/>
        </w:rPr>
        <w:t>Aynı maddenin altıncı fıkrasına "Bu bildirimlerden hangisinin işyerinin bildirilmesi yerine geçeceği Kurumca belirlenir, belirlenenlerle ilgili ayrıca işyeri bildirgesi düzenlenmez" hükmü eklenmiş,</w:t>
      </w:r>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EA30D3">
        <w:rPr>
          <w:rFonts w:ascii="Arial" w:eastAsia="Times New Roman" w:hAnsi="Arial" w:cs="Arial"/>
          <w:color w:val="000000"/>
          <w:lang w:eastAsia="tr-TR"/>
        </w:rPr>
        <w:t>Anılan Kanunun 100. maddesinin üçüncü fıkrası "Kurum, bu Kanun gereği verilecek her türlü belge veya bilginin internet, elektronik ve benzeri ortamda gönderilmesi hususunda, gerçek veya tüzel kişiler ile yazılı sözleşme ile yetki verilmiş gerçek veya tüzel kişilere izin vermeye, bu kişileri aracı kılmaya veya zorunlu tutmaya, Kuruma verilmesi gereken her türlü belge, bildirge ve taahhütnamenin gerçek ve tüzel kişiler ile tüzel kişiliği olmayan kurum ve kuruluşlara verilmesini mecbur kılmaya, söz konusu belgeleri diğer kamu idarelerine ait formlarla birleştirmeye ve bu belgeleri kamu idarelerinin elektronik bilgi işlem ortamından almaya, bu </w:t>
      </w:r>
      <w:r w:rsidRPr="00EA30D3">
        <w:rPr>
          <w:rFonts w:ascii="Arial" w:eastAsia="Times New Roman" w:hAnsi="Arial" w:cs="Arial"/>
          <w:color w:val="000000"/>
          <w:spacing w:val="-1"/>
          <w:lang w:eastAsia="tr-TR"/>
        </w:rPr>
        <w:t>kişilere yapılacak bildirimleri Kuruma verilmiş saymaya, bu Kanunun uygulaması ile ilgili işveren, </w:t>
      </w:r>
      <w:r w:rsidRPr="00EA30D3">
        <w:rPr>
          <w:rFonts w:ascii="Arial" w:eastAsia="Times New Roman" w:hAnsi="Arial" w:cs="Arial"/>
          <w:color w:val="000000"/>
          <w:lang w:eastAsia="tr-TR"/>
        </w:rPr>
        <w:t>sigortalı ve diğer kurum, kuruluş ve kişilerin talepleri üzerine veya </w:t>
      </w:r>
      <w:proofErr w:type="spellStart"/>
      <w:r w:rsidRPr="00EA30D3">
        <w:rPr>
          <w:rFonts w:ascii="Arial" w:eastAsia="Times New Roman" w:hAnsi="Arial" w:cs="Arial"/>
          <w:color w:val="000000"/>
          <w:lang w:eastAsia="tr-TR"/>
        </w:rPr>
        <w:t>re'sen</w:t>
      </w:r>
      <w:proofErr w:type="spellEnd"/>
      <w:r w:rsidRPr="00EA30D3">
        <w:rPr>
          <w:rFonts w:ascii="Arial" w:eastAsia="Times New Roman" w:hAnsi="Arial" w:cs="Arial"/>
          <w:color w:val="000000"/>
          <w:lang w:eastAsia="tr-TR"/>
        </w:rPr>
        <w:t> düzenleyeceği her türlü bilgi ve belgeyi bilgi işlem ortamında oluşturmaya, bu şekilde hazırlanacak olan bilgi ve belgelerin sadece internet ve benzeri iletişim ortamından ilgili kişilere verilmesini kararlaştırmaya yetkilidir." şeklinde değiştirilmiştir.</w:t>
      </w:r>
      <w:proofErr w:type="gramEnd"/>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EA30D3">
        <w:rPr>
          <w:rFonts w:ascii="Arial" w:eastAsia="Times New Roman" w:hAnsi="Arial" w:cs="Arial"/>
          <w:color w:val="000000"/>
          <w:lang w:eastAsia="tr-TR"/>
        </w:rPr>
        <w:t xml:space="preserve">Buna göre, 5510 sayılı Kanunun 4. maddesinin birinci fıkrasının (a) bendi kapsamında sigortalı çalıştırılmasa dahi ticaret sicil müdürlüklerince tescil edilen şirket kuruluşları ile Kuruma verilen yetki doğrultusunda yalnızca yapı ruhsatına istinaden Kurumca otomatik işyeri tescili yapılacağı, bu durumda ilgililerce ayrıca işyeri bildirgesi düzenlenmeyeceği ve Sosyal Sigorta İşlemleri Yönetmeliği 29. maddesinde belirtilen belgeler ile genelge ekinde yer alan formlardan Ek-1, Ek-2'nin valilikler, belediyeler ve ruhsat vermeye yetkili diğer kamu ve özel </w:t>
      </w:r>
      <w:r w:rsidRPr="00EA30D3">
        <w:rPr>
          <w:rFonts w:ascii="Arial" w:eastAsia="Times New Roman" w:hAnsi="Arial" w:cs="Arial"/>
          <w:color w:val="000000"/>
          <w:lang w:eastAsia="tr-TR"/>
        </w:rPr>
        <w:lastRenderedPageBreak/>
        <w:t>hukuk tüzel kişilerine, Ek-2'nin ticaret sicil müdürlüklerine verilerek Kurumca ayrıca söz konusu belgelerin istenmeyeceği hüküm altına alınmıştır.</w:t>
      </w:r>
      <w:proofErr w:type="gramEnd"/>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EA30D3">
        <w:rPr>
          <w:rFonts w:ascii="Arial" w:eastAsia="Times New Roman" w:hAnsi="Arial" w:cs="Arial"/>
          <w:color w:val="000000"/>
          <w:lang w:eastAsia="tr-TR"/>
        </w:rPr>
        <w:t>Bu doğrultuda, işyerinin otomatik tescil işlemi sırasında yapılacak işlemler aşağıda açıklanmıştır.</w:t>
      </w:r>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EA30D3">
        <w:rPr>
          <w:rFonts w:ascii="Arial" w:eastAsia="Times New Roman" w:hAnsi="Arial" w:cs="Arial"/>
          <w:b/>
          <w:bCs/>
          <w:color w:val="000000"/>
          <w:spacing w:val="-2"/>
          <w:lang w:eastAsia="tr-TR"/>
        </w:rPr>
        <w:t>2- TİCARET SİCİLİ MÜDÜRLÜKLERİNCE TESCİL EDİLEN ŞİRKET </w:t>
      </w:r>
      <w:r w:rsidRPr="00EA30D3">
        <w:rPr>
          <w:rFonts w:ascii="Arial" w:eastAsia="Times New Roman" w:hAnsi="Arial" w:cs="Arial"/>
          <w:b/>
          <w:bCs/>
          <w:color w:val="000000"/>
          <w:lang w:eastAsia="tr-TR"/>
        </w:rPr>
        <w:t>KURULUŞLARINA İSTİNADEN OTOMATİK İŞYERİ TESCİLİ</w:t>
      </w:r>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EA30D3">
        <w:rPr>
          <w:rFonts w:ascii="Arial" w:eastAsia="Times New Roman" w:hAnsi="Arial" w:cs="Arial"/>
          <w:b/>
          <w:bCs/>
          <w:color w:val="000000"/>
          <w:lang w:eastAsia="tr-TR"/>
        </w:rPr>
        <w:t>2-1- Genel Açıklamalar</w:t>
      </w:r>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EA30D3">
        <w:rPr>
          <w:rFonts w:ascii="Arial" w:eastAsia="Times New Roman" w:hAnsi="Arial" w:cs="Arial"/>
          <w:color w:val="000000"/>
          <w:lang w:eastAsia="tr-TR"/>
        </w:rPr>
        <w:t>Bilindiği üzere, 5510 sayılı Kanunun 11. maddesinin üçüncü fıkrasında yapılan değişiklik ile sigortalı çalıştırılmasa dahi ticaret sicil müdürlüklerince tescil edilen şirket kuruluşlarına istinaden işyeri tescilinin otomatik yapılmasına karar verilmiştir. Ticaret sicil müdürlüklerince tescil edilen şirketlerin otomatik olarak işyeri tescilinin yapılabilmesi için ticaret sicil müdürlüklerine yapılan şirket kuruluşu başvurularında şirket kuruluş dilekçesi ve bildirim formu ile birlikte;</w:t>
      </w:r>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EA30D3">
        <w:rPr>
          <w:rFonts w:ascii="Arial" w:eastAsia="Times New Roman" w:hAnsi="Arial" w:cs="Arial"/>
          <w:color w:val="000000"/>
          <w:lang w:eastAsia="tr-TR"/>
        </w:rPr>
        <w:t>- Sosyal Sigorta işlemleri Yönetmeliği 29. maddesine göre işyeri bildirgesi eki belgelerin,</w:t>
      </w:r>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EA30D3">
        <w:rPr>
          <w:rFonts w:ascii="Arial" w:eastAsia="Times New Roman" w:hAnsi="Arial" w:cs="Arial"/>
          <w:color w:val="000000"/>
          <w:lang w:eastAsia="tr-TR"/>
        </w:rPr>
        <w:t>- Islak imzalı e-Sigorta sözleşmesinin,</w:t>
      </w:r>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EA30D3">
        <w:rPr>
          <w:rFonts w:ascii="Arial" w:eastAsia="Times New Roman" w:hAnsi="Arial" w:cs="Arial"/>
          <w:color w:val="000000"/>
          <w:lang w:eastAsia="tr-TR"/>
        </w:rPr>
        <w:t>- İşveren haricindeki kişilerce e-Sigorta hizmetleri internet kullanıcı kodu ve kullanıcı şifresi</w:t>
      </w:r>
      <w:r w:rsidRPr="00EA30D3">
        <w:rPr>
          <w:rFonts w:ascii="Arial" w:eastAsia="Times New Roman" w:hAnsi="Arial" w:cs="Arial"/>
          <w:color w:val="000000"/>
          <w:spacing w:val="-1"/>
          <w:lang w:eastAsia="tr-TR"/>
        </w:rPr>
        <w:t> </w:t>
      </w:r>
      <w:r w:rsidRPr="00EA30D3">
        <w:rPr>
          <w:rFonts w:ascii="Arial" w:eastAsia="Times New Roman" w:hAnsi="Arial" w:cs="Arial"/>
          <w:color w:val="000000"/>
          <w:lang w:eastAsia="tr-TR"/>
        </w:rPr>
        <w:t>başvurusunun yapılması durumunda, işveren vekili veya işvereni temsil ve ilzama yetkili olunması ya da işveren adına; Sosyal Güvenlik Kurumuna her türlü başvuruyu yapmaya, Kurumla her türlü </w:t>
      </w:r>
      <w:r w:rsidRPr="00EA30D3">
        <w:rPr>
          <w:rFonts w:ascii="Arial" w:eastAsia="Times New Roman" w:hAnsi="Arial" w:cs="Arial"/>
          <w:color w:val="000000"/>
          <w:spacing w:val="-1"/>
          <w:lang w:eastAsia="tr-TR"/>
        </w:rPr>
        <w:t>sözleşmeyi imzalamaya, Kurumdan her türlü belgeyi teslim almaya ve Kuruma her türlü belgeyi </w:t>
      </w:r>
      <w:r w:rsidRPr="00EA30D3">
        <w:rPr>
          <w:rFonts w:ascii="Arial" w:eastAsia="Times New Roman" w:hAnsi="Arial" w:cs="Arial"/>
          <w:color w:val="000000"/>
          <w:lang w:eastAsia="tr-TR"/>
        </w:rPr>
        <w:t xml:space="preserve">vermeye yetkili olunduğuna veya e-Sigorta hizmetleri internet kullanıcı kodu ve kullanıcı şifresi başvurusu yapmaya, e-Sigorta sözleşmesi imzalamaya, kullanıcı kodu ve kullanıcı şifresi teslim almaya, Kuruma e-Sigorta kanalıyla aylık prim ve hizmet belgesi göndermeye yetkili olunduğuna dair özel </w:t>
      </w:r>
      <w:proofErr w:type="gramStart"/>
      <w:r w:rsidRPr="00EA30D3">
        <w:rPr>
          <w:rFonts w:ascii="Arial" w:eastAsia="Times New Roman" w:hAnsi="Arial" w:cs="Arial"/>
          <w:color w:val="000000"/>
          <w:lang w:eastAsia="tr-TR"/>
        </w:rPr>
        <w:t>vekaletnamenin</w:t>
      </w:r>
      <w:proofErr w:type="gramEnd"/>
      <w:r w:rsidRPr="00EA30D3">
        <w:rPr>
          <w:rFonts w:ascii="Arial" w:eastAsia="Times New Roman" w:hAnsi="Arial" w:cs="Arial"/>
          <w:color w:val="000000"/>
          <w:lang w:eastAsia="tr-TR"/>
        </w:rPr>
        <w:t xml:space="preserve"> aslının veya noter onaylı suretinin ya da ilgili idarelerce onaylı suretinin,</w:t>
      </w:r>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EA30D3">
        <w:rPr>
          <w:rFonts w:ascii="Arial" w:eastAsia="Times New Roman" w:hAnsi="Arial" w:cs="Arial"/>
          <w:color w:val="000000"/>
          <w:lang w:eastAsia="tr-TR"/>
        </w:rPr>
        <w:t>verilmesi</w:t>
      </w:r>
      <w:proofErr w:type="gramEnd"/>
      <w:r w:rsidRPr="00EA30D3">
        <w:rPr>
          <w:rFonts w:ascii="Arial" w:eastAsia="Times New Roman" w:hAnsi="Arial" w:cs="Arial"/>
          <w:color w:val="000000"/>
          <w:lang w:eastAsia="tr-TR"/>
        </w:rPr>
        <w:t> gerekmektedir.</w:t>
      </w:r>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EA30D3">
        <w:rPr>
          <w:rFonts w:ascii="Arial" w:eastAsia="Times New Roman" w:hAnsi="Arial" w:cs="Arial"/>
          <w:color w:val="000000"/>
          <w:lang w:eastAsia="tr-TR"/>
        </w:rPr>
        <w:t>Ticaret sicil müdürlükleri tarafından bu bilgiler Kuruma on-</w:t>
      </w:r>
      <w:proofErr w:type="spellStart"/>
      <w:r w:rsidRPr="00EA30D3">
        <w:rPr>
          <w:rFonts w:ascii="Arial" w:eastAsia="Times New Roman" w:hAnsi="Arial" w:cs="Arial"/>
          <w:color w:val="000000"/>
          <w:lang w:eastAsia="tr-TR"/>
        </w:rPr>
        <w:t>line</w:t>
      </w:r>
      <w:proofErr w:type="spellEnd"/>
      <w:r w:rsidRPr="00EA30D3">
        <w:rPr>
          <w:rFonts w:ascii="Arial" w:eastAsia="Times New Roman" w:hAnsi="Arial" w:cs="Arial"/>
          <w:color w:val="000000"/>
          <w:lang w:eastAsia="tr-TR"/>
        </w:rPr>
        <w:t> olarak aktarılacaktır. Bu aktarma sonucunda ticaret sicil müdürlüklerince tescil edilen şirket bakımından işyerinin otomatik tescil işlemi ve e-Sigorta aktivasyon işlemi yapılacak ve işveren Kuruma müracaat etmeden e-Sigorta işlemlerini yapabilecektir.</w:t>
      </w:r>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EA30D3">
        <w:rPr>
          <w:rFonts w:ascii="Arial" w:eastAsia="Times New Roman" w:hAnsi="Arial" w:cs="Arial"/>
          <w:color w:val="000000"/>
          <w:lang w:eastAsia="tr-TR"/>
        </w:rPr>
        <w:t>Ancak, belgelerin ticaret sicil müdürlüklerine verilmemesi halinde ticaret sicil müdürlüklerince yapılan tescile istinaden işyerinin otomatik tescil işlemi yine yapılacak olup e-Sigorta aktivasyon işlemi gerçekleştirilmeyecektir. Bu durumda, işverenin e-Sigorta işlemlerini yapabilmesi için belirtilen belgelerle bizzat Kuruma başvurması gerekmektedir.</w:t>
      </w:r>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EA30D3">
        <w:rPr>
          <w:rFonts w:ascii="Arial" w:eastAsia="Times New Roman" w:hAnsi="Arial" w:cs="Arial"/>
          <w:color w:val="000000"/>
          <w:spacing w:val="-1"/>
          <w:lang w:eastAsia="tr-TR"/>
        </w:rPr>
        <w:t>Ayrıca, ticaret sicil müdürlükleri şirket kuruluş dilekçesi ve bildirim formu ekinde kendisine </w:t>
      </w:r>
      <w:r w:rsidRPr="00EA30D3">
        <w:rPr>
          <w:rFonts w:ascii="Arial" w:eastAsia="Times New Roman" w:hAnsi="Arial" w:cs="Arial"/>
          <w:color w:val="000000"/>
          <w:lang w:eastAsia="tr-TR"/>
        </w:rPr>
        <w:t>verilen belgeleri Kurumca istenilmesi durumunda ibraz etmek üzere muhafaza edecektir.</w:t>
      </w:r>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EA30D3">
        <w:rPr>
          <w:rFonts w:ascii="Arial" w:eastAsia="Times New Roman" w:hAnsi="Arial" w:cs="Arial"/>
          <w:color w:val="000000"/>
          <w:spacing w:val="-1"/>
          <w:lang w:eastAsia="tr-TR"/>
        </w:rPr>
        <w:t>Yukarıda anlatılan süreç ticaret sicil müdürlüklerince tescil edilen şirketlerin otomatik işyeri </w:t>
      </w:r>
      <w:r w:rsidRPr="00EA30D3">
        <w:rPr>
          <w:rFonts w:ascii="Arial" w:eastAsia="Times New Roman" w:hAnsi="Arial" w:cs="Arial"/>
          <w:color w:val="000000"/>
          <w:lang w:eastAsia="tr-TR"/>
        </w:rPr>
        <w:t>tescili ile alakalı olup; otomatik tescil işlemi yapıldıktan sonra işverenin işyerini devretmesi, </w:t>
      </w:r>
      <w:r w:rsidRPr="00EA30D3">
        <w:rPr>
          <w:rFonts w:ascii="Arial" w:eastAsia="Times New Roman" w:hAnsi="Arial" w:cs="Arial"/>
          <w:color w:val="000000"/>
          <w:spacing w:val="-1"/>
          <w:lang w:eastAsia="tr-TR"/>
        </w:rPr>
        <w:t>kapatması, yeni bir e-Sigorta kullanıcısı belirlenmesi gibi diğer bütün işlemlerde Kuruma verilmesi gereken belgelerin (örneğin imza </w:t>
      </w:r>
      <w:proofErr w:type="spellStart"/>
      <w:r w:rsidRPr="00EA30D3">
        <w:rPr>
          <w:rFonts w:ascii="Arial" w:eastAsia="Times New Roman" w:hAnsi="Arial" w:cs="Arial"/>
          <w:color w:val="000000"/>
          <w:spacing w:val="-1"/>
          <w:lang w:eastAsia="tr-TR"/>
        </w:rPr>
        <w:t>sirküsü</w:t>
      </w:r>
      <w:proofErr w:type="spellEnd"/>
      <w:r w:rsidRPr="00EA30D3">
        <w:rPr>
          <w:rFonts w:ascii="Arial" w:eastAsia="Times New Roman" w:hAnsi="Arial" w:cs="Arial"/>
          <w:color w:val="000000"/>
          <w:spacing w:val="-1"/>
          <w:lang w:eastAsia="tr-TR"/>
        </w:rPr>
        <w:t> vb.) ilgili Sosyal Güvenlik </w:t>
      </w:r>
      <w:proofErr w:type="spellStart"/>
      <w:r w:rsidRPr="00EA30D3">
        <w:rPr>
          <w:rFonts w:ascii="Arial" w:eastAsia="Times New Roman" w:hAnsi="Arial" w:cs="Arial"/>
          <w:color w:val="000000"/>
          <w:spacing w:val="-1"/>
          <w:lang w:eastAsia="tr-TR"/>
        </w:rPr>
        <w:t>îl</w:t>
      </w:r>
      <w:proofErr w:type="spellEnd"/>
      <w:r w:rsidRPr="00EA30D3">
        <w:rPr>
          <w:rFonts w:ascii="Arial" w:eastAsia="Times New Roman" w:hAnsi="Arial" w:cs="Arial"/>
          <w:color w:val="000000"/>
          <w:spacing w:val="-1"/>
          <w:lang w:eastAsia="tr-TR"/>
        </w:rPr>
        <w:t> Müdürlüğü/Sosyal Güvenlik </w:t>
      </w:r>
      <w:r w:rsidRPr="00EA30D3">
        <w:rPr>
          <w:rFonts w:ascii="Arial" w:eastAsia="Times New Roman" w:hAnsi="Arial" w:cs="Arial"/>
          <w:color w:val="000000"/>
          <w:lang w:eastAsia="tr-TR"/>
        </w:rPr>
        <w:t>Merkezine verilmesi gerekmektedir.</w:t>
      </w:r>
      <w:proofErr w:type="gramEnd"/>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EA30D3">
        <w:rPr>
          <w:rFonts w:ascii="Arial" w:eastAsia="Times New Roman" w:hAnsi="Arial" w:cs="Arial"/>
          <w:color w:val="000000"/>
          <w:lang w:eastAsia="tr-TR"/>
        </w:rPr>
        <w:lastRenderedPageBreak/>
        <w:t>Ticaret sicil müdürlükleri şirket kuruluş dilekçesi ve bildirim formu ile birlikte sunulması gerekli olan belgelerin verilmesi konusunda şirket kuruluşu başvurusunda bulunanları uyaracaktır.</w:t>
      </w:r>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EA30D3">
        <w:rPr>
          <w:rFonts w:ascii="Arial" w:eastAsia="Times New Roman" w:hAnsi="Arial" w:cs="Arial"/>
          <w:b/>
          <w:bCs/>
          <w:color w:val="000000"/>
          <w:lang w:eastAsia="tr-TR"/>
        </w:rPr>
        <w:t>2-2- Ticaret Sicili Müdürlüklerince Tescil Edilen Şirket Kuruluşlarına İstinaden Otomatik İşyeri Tescili</w:t>
      </w:r>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EA30D3">
        <w:rPr>
          <w:rFonts w:ascii="Arial" w:eastAsia="Times New Roman" w:hAnsi="Arial" w:cs="Arial"/>
          <w:color w:val="000000"/>
          <w:lang w:eastAsia="tr-TR"/>
        </w:rPr>
        <w:t>Ticaret sicili müdürlüklerince tescil edilen şirket kuruluşuna istinaden Kurum tarafından işyeri tescilinin otomatik olarak oluşturulması aşağıda belirtilen aşamalar göz önünde bulundurularak yapılacaktır.</w:t>
      </w:r>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EA30D3">
        <w:rPr>
          <w:rFonts w:ascii="Arial" w:eastAsia="Times New Roman" w:hAnsi="Arial" w:cs="Arial"/>
          <w:color w:val="000000"/>
          <w:lang w:eastAsia="tr-TR"/>
        </w:rPr>
        <w:t>-Ticaret sicili müdürlüklerince tescil edilen şirket kuruluşuna istinaden yapılacak otomatik tescillerde sigortalı çalıştırılıp çalıştırılmadığı önem arz etmediğinden, sigortalı çalıştırılmaya ilişkin şirket kuruluş dilekçesi ve bildirim formunda bir bilgi bulunmasa dahi işyeri dosyası otomatik olarak tescil edilecektir. Bu durumda ayrıca işyeri bildirgesi verilmeyecektir.</w:t>
      </w:r>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EA30D3">
        <w:rPr>
          <w:rFonts w:ascii="Arial" w:eastAsia="Times New Roman" w:hAnsi="Arial" w:cs="Arial"/>
          <w:color w:val="000000"/>
          <w:lang w:eastAsia="tr-TR"/>
        </w:rPr>
        <w:t>-Şirket kuruluş dilekçesi ve bildirim formunda sigortalının çalıştırılmaya başlanacağına dair tarih bulunması halinde dosyanın kapsama alınma tarihi olarak bu tarih, müracaat tarihi olarak şirketin kuruluş tarihi; sigortalı çalıştırılmaya başlanacağına dair tarihin bulunmaması halinde ise dosyanın kapsama alınma tarihi ve müracaat tarihi olarak şirketin kuruluş tarihi esas alınacaktır.</w:t>
      </w:r>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EA30D3">
        <w:rPr>
          <w:rFonts w:ascii="Arial" w:eastAsia="Times New Roman" w:hAnsi="Arial" w:cs="Arial"/>
          <w:color w:val="000000"/>
          <w:lang w:eastAsia="tr-TR"/>
        </w:rPr>
        <w:t>-Ticaret sicili müdürlüklerince tescil edilen şirket kuruluşuna istinaden işyeri dosyası otomatik oluşturulacak ve işyeri tescil ekranında listeleme menüsünde yer alan işyerine ilişkin bilgileri içeren Ek-3 formunun dökümü alınarak işverene tebliğ edilecektir.</w:t>
      </w:r>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EA30D3">
        <w:rPr>
          <w:rFonts w:ascii="Arial" w:eastAsia="Times New Roman" w:hAnsi="Arial" w:cs="Arial"/>
          <w:color w:val="000000"/>
          <w:lang w:eastAsia="tr-TR"/>
        </w:rPr>
        <w:t>-Sigortalı çalıştırılmasa dahi otomatik tescil yapılan işyerinde daha sonra işveren tarafından sigortalı çalıştırılmaya başlanılması halinde, işyerinin kanun kapsamına alınış tarihi sigortalı çalıştırılmaya başlanılan tarih esas alınarak güncellenecektir. Ancak bu durumda işyeri bildirgesi istenilmeyecek ve işyeri bildirgesinin verilmemesinden dolayı 5510 sayılı Kanunun 102. maddesinin birinci fıkrasının (b) bendi uyarınca idari para cezası uygulanmayacaktır.</w:t>
      </w:r>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EA30D3">
        <w:rPr>
          <w:rFonts w:ascii="Arial" w:eastAsia="Times New Roman" w:hAnsi="Arial" w:cs="Arial"/>
          <w:color w:val="000000"/>
          <w:lang w:eastAsia="tr-TR"/>
        </w:rPr>
        <w:t>-Ticaret sicili müdürlüklerince tescil edilen şirket kuruluşuna istinaden otomatik işyeri </w:t>
      </w:r>
      <w:r w:rsidRPr="00EA30D3">
        <w:rPr>
          <w:rFonts w:ascii="Arial" w:eastAsia="Times New Roman" w:hAnsi="Arial" w:cs="Arial"/>
          <w:color w:val="000000"/>
          <w:spacing w:val="-1"/>
          <w:lang w:eastAsia="tr-TR"/>
        </w:rPr>
        <w:t>tescili yapıldıktan sonra otomatik tescil edilen şirket adına aynı adres için işyeri bildirgesi verilmesi </w:t>
      </w:r>
      <w:r w:rsidRPr="00EA30D3">
        <w:rPr>
          <w:rFonts w:ascii="Arial" w:eastAsia="Times New Roman" w:hAnsi="Arial" w:cs="Arial"/>
          <w:color w:val="000000"/>
          <w:lang w:eastAsia="tr-TR"/>
        </w:rPr>
        <w:t>halinde işyeri tescil edilmeyecek ve işlemler otomatik tescil edilen dosya üzerinden yürütülecektir.</w:t>
      </w:r>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EA30D3">
        <w:rPr>
          <w:rFonts w:ascii="Arial" w:eastAsia="Times New Roman" w:hAnsi="Arial" w:cs="Arial"/>
          <w:color w:val="000000"/>
          <w:lang w:eastAsia="tr-TR"/>
        </w:rPr>
        <w:t>-Otomatik işyeri tescili şirketlerin ilk kuruluşu için söz konusu olduğundan, işyeri bildirgesi verilmesini gerektiren işlemler (şube açılışı, devir, nev'i değişikliği, işyerinin nakli gibi) için işyeri bildirgesi verme yükümlülüğü bulunmaktadır.</w:t>
      </w:r>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EA30D3">
        <w:rPr>
          <w:rFonts w:ascii="Arial" w:eastAsia="Times New Roman" w:hAnsi="Arial" w:cs="Arial"/>
          <w:color w:val="000000"/>
          <w:spacing w:val="-1"/>
          <w:lang w:eastAsia="tr-TR"/>
        </w:rPr>
        <w:t>-Otomatik tescil edilen şirketin ihale konusu iş alması, bina inşaatı, şirket kuruluş adresinden </w:t>
      </w:r>
      <w:r w:rsidRPr="00EA30D3">
        <w:rPr>
          <w:rFonts w:ascii="Arial" w:eastAsia="Times New Roman" w:hAnsi="Arial" w:cs="Arial"/>
          <w:color w:val="000000"/>
          <w:lang w:eastAsia="tr-TR"/>
        </w:rPr>
        <w:t>faklı bir adreste yeni bir işyeri açması gibi nedenlerle sigortalı çalıştırmaya başlanması halinde işyeri bildirgesi verilecek, verilmemesi halinde 5510 sayılı Kanunun 102. maddesinin birinci fıkrasının (b) bendi uyarınca idari para cezası uygulanacaktır.</w:t>
      </w:r>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EA30D3">
        <w:rPr>
          <w:rFonts w:ascii="Arial" w:eastAsia="Times New Roman" w:hAnsi="Arial" w:cs="Arial"/>
          <w:color w:val="000000"/>
          <w:lang w:eastAsia="tr-TR"/>
        </w:rPr>
        <w:t>-Sigortalı çalıştırılmasa dahi otomatik tescil yapılan işyerinde tescil tarihinden itibaren 2 yıl içinde sigortalı çalıştırılmaması halinde oluşturulan dosya sistem tarafından kapsamdan çıkarılacaktır. Ancak 2 yıllık süreden sonra sigortalı çalıştırılması halinde dosya yeniden aktif hale getirilebilecek ve işlemler bu dosya üzerinden yürütülecektir.</w:t>
      </w:r>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EA30D3">
        <w:rPr>
          <w:rFonts w:ascii="Arial" w:eastAsia="Times New Roman" w:hAnsi="Arial" w:cs="Arial"/>
          <w:color w:val="000000"/>
          <w:spacing w:val="-1"/>
          <w:lang w:eastAsia="tr-TR"/>
        </w:rPr>
        <w:lastRenderedPageBreak/>
        <w:t>-Ticaret sicili müdürlüklerince tescil edilen şirket kuruluşuna istinaden otomatik tescil edilen işyerlerinden, e-sigorta başvuru sözleşmesi ticaret sicil müdürlüklerine verildiğinden, ayrıca Sosyal </w:t>
      </w:r>
      <w:r w:rsidRPr="00EA30D3">
        <w:rPr>
          <w:rFonts w:ascii="Arial" w:eastAsia="Times New Roman" w:hAnsi="Arial" w:cs="Arial"/>
          <w:color w:val="000000"/>
          <w:lang w:eastAsia="tr-TR"/>
        </w:rPr>
        <w:t>Güvenlik Kurumuna başvuruya gerek kalmadan e-Sigorta kullanıcı adı ve şifresi üretilerek e-Devlet üzerinden ilgiliye gönderilecektir.</w:t>
      </w:r>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EA30D3">
        <w:rPr>
          <w:rFonts w:ascii="Arial" w:eastAsia="Times New Roman" w:hAnsi="Arial" w:cs="Arial"/>
          <w:b/>
          <w:bCs/>
          <w:color w:val="000000"/>
          <w:lang w:eastAsia="tr-TR"/>
        </w:rPr>
        <w:t>3- VALİLİKLER, BELEDİYELER VE RUHSAT VERMEYE YETKİLİ DİĞER KAMU VE ÖZEL HUKUK TÜZEL KİŞİLERİNCE VERİLEN YAPI RUHSATLARINA İSTİNADEN OTOMATİK İŞYERİ TESCİLİ</w:t>
      </w:r>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EA30D3">
        <w:rPr>
          <w:rFonts w:ascii="Arial" w:eastAsia="Times New Roman" w:hAnsi="Arial" w:cs="Arial"/>
          <w:b/>
          <w:bCs/>
          <w:color w:val="000000"/>
          <w:lang w:eastAsia="tr-TR"/>
        </w:rPr>
        <w:t>3-1- Genel Açıklamalar</w:t>
      </w:r>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EA30D3">
        <w:rPr>
          <w:rFonts w:ascii="Arial" w:eastAsia="Times New Roman" w:hAnsi="Arial" w:cs="Arial"/>
          <w:color w:val="000000"/>
          <w:spacing w:val="-1"/>
          <w:lang w:eastAsia="tr-TR"/>
        </w:rPr>
        <w:t>Bilindiği üzere, 5510 sayılı Kanunun 11. maddesinin altıncı fıkrasında yapılan değişiklik </w:t>
      </w:r>
      <w:r w:rsidRPr="00EA30D3">
        <w:rPr>
          <w:rFonts w:ascii="Arial" w:eastAsia="Times New Roman" w:hAnsi="Arial" w:cs="Arial"/>
          <w:color w:val="000000"/>
          <w:lang w:eastAsia="tr-TR"/>
        </w:rPr>
        <w:t>ile Kuruma verilen yetki doğrultusunda Kurum; valilikler, belediyeler ve ruhsat vermeye yetkili </w:t>
      </w:r>
      <w:r w:rsidRPr="00EA30D3">
        <w:rPr>
          <w:rFonts w:ascii="Arial" w:eastAsia="Times New Roman" w:hAnsi="Arial" w:cs="Arial"/>
          <w:color w:val="000000"/>
          <w:spacing w:val="-1"/>
          <w:lang w:eastAsia="tr-TR"/>
        </w:rPr>
        <w:t>diğer kamu ve özel hukuk tüzel kişilerince verilen yapı ruhsatlarına istinaden otomatik işyeri tescili </w:t>
      </w:r>
      <w:r w:rsidRPr="00EA30D3">
        <w:rPr>
          <w:rFonts w:ascii="Arial" w:eastAsia="Times New Roman" w:hAnsi="Arial" w:cs="Arial"/>
          <w:color w:val="000000"/>
          <w:lang w:eastAsia="tr-TR"/>
        </w:rPr>
        <w:t>yapılmasına karar vermiştir. Yapı ruhsatlarına istinaden otomatik işyeri tescili yapılabilmesi için yapı ruhsatına başvuranlar tarafından ruhsat vermeye yetkili mercilere yapılan yapı ruhsatı başvurularında;</w:t>
      </w:r>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EA30D3">
        <w:rPr>
          <w:rFonts w:ascii="Arial" w:eastAsia="Times New Roman" w:hAnsi="Arial" w:cs="Arial"/>
          <w:color w:val="000000"/>
          <w:lang w:eastAsia="tr-TR"/>
        </w:rPr>
        <w:t>- Sosyal Sigorta İşlemleri Yönetmeliği 29. maddesine göre işyeri bildirgesi eki belgelerin,</w:t>
      </w:r>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EA30D3">
        <w:rPr>
          <w:rFonts w:ascii="Arial" w:eastAsia="Times New Roman" w:hAnsi="Arial" w:cs="Arial"/>
          <w:color w:val="000000"/>
          <w:lang w:eastAsia="tr-TR"/>
        </w:rPr>
        <w:t>- Yapı ruhsatına ilişkin bildirim formunun</w:t>
      </w:r>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EA30D3">
        <w:rPr>
          <w:rFonts w:ascii="Arial" w:eastAsia="Times New Roman" w:hAnsi="Arial" w:cs="Arial"/>
          <w:color w:val="000000"/>
          <w:lang w:eastAsia="tr-TR"/>
        </w:rPr>
        <w:t>- Islak imzalı e-Sigorta sözleşmesinin,</w:t>
      </w:r>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EA30D3">
        <w:rPr>
          <w:rFonts w:ascii="Arial" w:eastAsia="Times New Roman" w:hAnsi="Arial" w:cs="Arial"/>
          <w:color w:val="000000"/>
          <w:lang w:eastAsia="tr-TR"/>
        </w:rPr>
        <w:t>- İşveren haricindeki kişilerce e-Sigorta hizmetleri internet kullanıcı kodu ve kullanıcı şifresi</w:t>
      </w:r>
      <w:r w:rsidRPr="00EA30D3">
        <w:rPr>
          <w:rFonts w:ascii="Arial" w:eastAsia="Times New Roman" w:hAnsi="Arial" w:cs="Arial"/>
          <w:color w:val="000000"/>
          <w:spacing w:val="-1"/>
          <w:lang w:eastAsia="tr-TR"/>
        </w:rPr>
        <w:t> </w:t>
      </w:r>
      <w:r w:rsidRPr="00EA30D3">
        <w:rPr>
          <w:rFonts w:ascii="Arial" w:eastAsia="Times New Roman" w:hAnsi="Arial" w:cs="Arial"/>
          <w:color w:val="000000"/>
          <w:lang w:eastAsia="tr-TR"/>
        </w:rPr>
        <w:t>başvurusunun yapılması durumunda, işveren vekili veya işvereni temsil ve ilzama yetkili olunması ya da işveren adına; Sosyal Güvenlik Kurumuna her türlü başvuruyu yapmaya, Kurumla her türlü </w:t>
      </w:r>
      <w:r w:rsidRPr="00EA30D3">
        <w:rPr>
          <w:rFonts w:ascii="Arial" w:eastAsia="Times New Roman" w:hAnsi="Arial" w:cs="Arial"/>
          <w:color w:val="000000"/>
          <w:spacing w:val="-1"/>
          <w:lang w:eastAsia="tr-TR"/>
        </w:rPr>
        <w:t>sözleşmeyi imzalamaya, Kurumdan her türlü belgeyi teslim almaya ve Kuruma her türlü belgeyi </w:t>
      </w:r>
      <w:r w:rsidRPr="00EA30D3">
        <w:rPr>
          <w:rFonts w:ascii="Arial" w:eastAsia="Times New Roman" w:hAnsi="Arial" w:cs="Arial"/>
          <w:color w:val="000000"/>
          <w:lang w:eastAsia="tr-TR"/>
        </w:rPr>
        <w:t xml:space="preserve">vermeye yetkili olunduğuna veya e-Sigorta hizmetleri internet kullanıcı kodu ve kullanıcı şifresi başvurusu yapmaya, e-Sigorta sözleşmesi imzalamaya, kullanıcı kodu ve kullanıcı şifresi teslim almaya, Kuruma e-Sigorta kanalıyla aylık prim ve hizmet belgesi göndermeye yetkili olunduğuna dair özel </w:t>
      </w:r>
      <w:proofErr w:type="gramStart"/>
      <w:r w:rsidRPr="00EA30D3">
        <w:rPr>
          <w:rFonts w:ascii="Arial" w:eastAsia="Times New Roman" w:hAnsi="Arial" w:cs="Arial"/>
          <w:color w:val="000000"/>
          <w:lang w:eastAsia="tr-TR"/>
        </w:rPr>
        <w:t>vekaletnamenin</w:t>
      </w:r>
      <w:proofErr w:type="gramEnd"/>
      <w:r w:rsidRPr="00EA30D3">
        <w:rPr>
          <w:rFonts w:ascii="Arial" w:eastAsia="Times New Roman" w:hAnsi="Arial" w:cs="Arial"/>
          <w:color w:val="000000"/>
          <w:lang w:eastAsia="tr-TR"/>
        </w:rPr>
        <w:t xml:space="preserve"> aslının veya noter onaylı suretinin ya da ilgili idarelerce onaylı suretinin,</w:t>
      </w:r>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EA30D3">
        <w:rPr>
          <w:rFonts w:ascii="Arial" w:eastAsia="Times New Roman" w:hAnsi="Arial" w:cs="Arial"/>
          <w:color w:val="000000"/>
          <w:spacing w:val="-1"/>
          <w:lang w:eastAsia="tr-TR"/>
        </w:rPr>
        <w:t>verilmesi</w:t>
      </w:r>
      <w:proofErr w:type="gramEnd"/>
      <w:r w:rsidRPr="00EA30D3">
        <w:rPr>
          <w:rFonts w:ascii="Arial" w:eastAsia="Times New Roman" w:hAnsi="Arial" w:cs="Arial"/>
          <w:color w:val="000000"/>
          <w:spacing w:val="-1"/>
          <w:lang w:eastAsia="tr-TR"/>
        </w:rPr>
        <w:t> gerekmektedir.</w:t>
      </w:r>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EA30D3">
        <w:rPr>
          <w:rFonts w:ascii="Arial" w:eastAsia="Times New Roman" w:hAnsi="Arial" w:cs="Arial"/>
          <w:color w:val="000000"/>
          <w:lang w:eastAsia="tr-TR"/>
        </w:rPr>
        <w:t>Ruhsat vermeye yetkili merci tarafından bu bilgiler Kuruma on-</w:t>
      </w:r>
      <w:proofErr w:type="spellStart"/>
      <w:r w:rsidRPr="00EA30D3">
        <w:rPr>
          <w:rFonts w:ascii="Arial" w:eastAsia="Times New Roman" w:hAnsi="Arial" w:cs="Arial"/>
          <w:color w:val="000000"/>
          <w:lang w:eastAsia="tr-TR"/>
        </w:rPr>
        <w:t>line</w:t>
      </w:r>
      <w:proofErr w:type="spellEnd"/>
      <w:r w:rsidRPr="00EA30D3">
        <w:rPr>
          <w:rFonts w:ascii="Arial" w:eastAsia="Times New Roman" w:hAnsi="Arial" w:cs="Arial"/>
          <w:color w:val="000000"/>
          <w:lang w:eastAsia="tr-TR"/>
        </w:rPr>
        <w:t> olarak aktarılacak tır. Bu aktarma sonucunda yapı ruhsatına istinaden işyerinin otomatik tescil işlemi ve e-Sigorta aktivasyon işlemi yapılacak ve işveren Kuruma müracaat etmeden e-Sigorta işlemlerini yapabilecektir.</w:t>
      </w:r>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EA30D3">
        <w:rPr>
          <w:rFonts w:ascii="Arial" w:eastAsia="Times New Roman" w:hAnsi="Arial" w:cs="Arial"/>
          <w:color w:val="000000"/>
          <w:lang w:eastAsia="tr-TR"/>
        </w:rPr>
        <w:t>Ancak, bu belgelerden yapı ruhsatına ilişkin bildirim formu hariç diğer belgelerin yapı ruhsatı vermeye yetkili mercilere verilmemesi halinde yapı ruhsatına istinaden işyerinin otomatik tescil işlemi yine yapılacak olup, e-Sigorta aktivasyon işlemi gerçekleştirilmeyecektir. Bu durumda, işverenin e-Sigorta işlemlerini yapabilmesi için belirtilen belgelerle bizzat Kuruma başvurması gerekmektedir.</w:t>
      </w:r>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EA30D3">
        <w:rPr>
          <w:rFonts w:ascii="Arial" w:eastAsia="Times New Roman" w:hAnsi="Arial" w:cs="Arial"/>
          <w:color w:val="000000"/>
          <w:lang w:eastAsia="tr-TR"/>
        </w:rPr>
        <w:t>Ayrıca, ruhsat vermeye yetkili merci yapı ruhsatı ekinde kendisine verilen belgeleri Kurumca istenilmesi durumunda ibraz etmek üzere muhafaza edecektir.</w:t>
      </w:r>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EA30D3">
        <w:rPr>
          <w:rFonts w:ascii="Arial" w:eastAsia="Times New Roman" w:hAnsi="Arial" w:cs="Arial"/>
          <w:color w:val="000000"/>
          <w:lang w:eastAsia="tr-TR"/>
        </w:rPr>
        <w:t xml:space="preserve">Yukarıda anlatılan süreç yapı ruhsatlarının verilmesinde otomatik işyeri tescili ile alakalı olup tescil işlemi yapıldıktan sonra işverenin işyerini devretmesi, kapatması, yeni bir e-Sigorta kullanıcısı belirlenmesi gibi diğer bütün işlemlerde Kuruma verilmesi gereken belgelerin </w:t>
      </w:r>
      <w:r w:rsidRPr="00EA30D3">
        <w:rPr>
          <w:rFonts w:ascii="Arial" w:eastAsia="Times New Roman" w:hAnsi="Arial" w:cs="Arial"/>
          <w:color w:val="000000"/>
          <w:lang w:eastAsia="tr-TR"/>
        </w:rPr>
        <w:lastRenderedPageBreak/>
        <w:t>(örneğin imza </w:t>
      </w:r>
      <w:proofErr w:type="spellStart"/>
      <w:r w:rsidRPr="00EA30D3">
        <w:rPr>
          <w:rFonts w:ascii="Arial" w:eastAsia="Times New Roman" w:hAnsi="Arial" w:cs="Arial"/>
          <w:color w:val="000000"/>
          <w:lang w:eastAsia="tr-TR"/>
        </w:rPr>
        <w:t>sirküsü</w:t>
      </w:r>
      <w:proofErr w:type="spellEnd"/>
      <w:r w:rsidRPr="00EA30D3">
        <w:rPr>
          <w:rFonts w:ascii="Arial" w:eastAsia="Times New Roman" w:hAnsi="Arial" w:cs="Arial"/>
          <w:color w:val="000000"/>
          <w:lang w:eastAsia="tr-TR"/>
        </w:rPr>
        <w:t> vb.) ilgili Sosyal Güvenlik İl Müdürlüğü/Sosyal Güvenlik Merkezine verilmesi gerekmektedir.</w:t>
      </w:r>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EA30D3">
        <w:rPr>
          <w:rFonts w:ascii="Arial" w:eastAsia="Times New Roman" w:hAnsi="Arial" w:cs="Arial"/>
          <w:color w:val="000000"/>
          <w:lang w:eastAsia="tr-TR"/>
        </w:rPr>
        <w:t>Ruhsat vermeye yetkili merciler yukarıda belirtilen belgelerin verilmesi konusunda yapı ruhsatı başvurusunda bulunanları uyaracaktır. Buna rağmen, özellikle yapı ruhsatına ilişkin bildirim formunun ruhsat vermeye yetkili mercie verilmemesi otomatik işyeri tescili için zorunlu olan verilerin Kuruma aktarılmaması sonucunu doğuracaktır. Bu durumda, yapı ruhsatının verilme </w:t>
      </w:r>
      <w:r w:rsidRPr="00EA30D3">
        <w:rPr>
          <w:rFonts w:ascii="Arial" w:eastAsia="Times New Roman" w:hAnsi="Arial" w:cs="Arial"/>
          <w:color w:val="000000"/>
          <w:spacing w:val="-1"/>
          <w:lang w:eastAsia="tr-TR"/>
        </w:rPr>
        <w:t>aşamasında otomatik işyeri tescili yapılamayacak olup; işverenin sigortalı çalıştırmaya başladığının </w:t>
      </w:r>
      <w:r w:rsidRPr="00EA30D3">
        <w:rPr>
          <w:rFonts w:ascii="Arial" w:eastAsia="Times New Roman" w:hAnsi="Arial" w:cs="Arial"/>
          <w:color w:val="000000"/>
          <w:lang w:eastAsia="tr-TR"/>
        </w:rPr>
        <w:t>kendisi tarafından işyeri bildirgesi verilerek bildirilmesi veya Kurumca tespit edilmesi halinde işyeri tescil edilecek, işyeri bildirgesinin yasal süresinde verilmemesi halinde 5510 sayılı Kanunun </w:t>
      </w:r>
      <w:r w:rsidRPr="00EA30D3">
        <w:rPr>
          <w:rFonts w:ascii="Arial" w:eastAsia="Times New Roman" w:hAnsi="Arial" w:cs="Arial"/>
          <w:color w:val="000000"/>
          <w:spacing w:val="-1"/>
          <w:lang w:eastAsia="tr-TR"/>
        </w:rPr>
        <w:t>102. maddesinin birinci fıkrasının (b) bendi uyarınca idari para cezası uygulanacaktır.</w:t>
      </w:r>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EA30D3">
        <w:rPr>
          <w:rFonts w:ascii="Arial" w:eastAsia="Times New Roman" w:hAnsi="Arial" w:cs="Arial"/>
          <w:b/>
          <w:bCs/>
          <w:color w:val="000000"/>
          <w:lang w:eastAsia="tr-TR"/>
        </w:rPr>
        <w:t>3-2- Yapı Ruhsatına İstinaden İşyeri Tescili</w:t>
      </w:r>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EA30D3">
        <w:rPr>
          <w:rFonts w:ascii="Arial" w:eastAsia="Times New Roman" w:hAnsi="Arial" w:cs="Arial"/>
          <w:color w:val="000000"/>
          <w:lang w:eastAsia="tr-TR"/>
        </w:rPr>
        <w:t>İşyeri tescilinin otomatik olarak oluşturulması aşağıda belirtilen aşamalar göz önünde bulundurularak yapılacaktır.</w:t>
      </w:r>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EA30D3">
        <w:rPr>
          <w:rFonts w:ascii="Arial" w:eastAsia="Times New Roman" w:hAnsi="Arial" w:cs="Arial"/>
          <w:color w:val="000000"/>
          <w:lang w:eastAsia="tr-TR"/>
        </w:rPr>
        <w:t>-Yapı ruhsatına istinaden yapılacak otomatik tescillerde sigortalı çalıştırılıp çalıştırılmadığı önem arz etmediğinden sigortalı çalıştırılmaya ilişkin yapı ruhsatında bir bilgi bulunmasa dahi işyeri dosyası tescil edilecektir. Bu durumda ayrıca işyeri bildirgesi verilmeyecektir.</w:t>
      </w:r>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EA30D3">
        <w:rPr>
          <w:rFonts w:ascii="Arial" w:eastAsia="Times New Roman" w:hAnsi="Arial" w:cs="Arial"/>
          <w:color w:val="000000"/>
          <w:lang w:eastAsia="tr-TR"/>
        </w:rPr>
        <w:t>-Yapı ruhsatında sigortalının çalıştırılmaya başlanacağına dair tarih bulunması halinde </w:t>
      </w:r>
      <w:r w:rsidRPr="00EA30D3">
        <w:rPr>
          <w:rFonts w:ascii="Arial" w:eastAsia="Times New Roman" w:hAnsi="Arial" w:cs="Arial"/>
          <w:color w:val="000000"/>
          <w:spacing w:val="-1"/>
          <w:lang w:eastAsia="tr-TR"/>
        </w:rPr>
        <w:t>dosyanın kapsama alınma tarihi olarak bu tarih, müracaat tarihi olarak ruhsatın onay tarihi, sigortalı </w:t>
      </w:r>
      <w:r w:rsidRPr="00EA30D3">
        <w:rPr>
          <w:rFonts w:ascii="Arial" w:eastAsia="Times New Roman" w:hAnsi="Arial" w:cs="Arial"/>
          <w:color w:val="000000"/>
          <w:lang w:eastAsia="tr-TR"/>
        </w:rPr>
        <w:t>çalıştırılmaya başlanacağına dair tarihin bulunmaması halinde ise dosyanın kapsama alınma tarihi ve müracaat tarihi olarak ruhsatın onay tarihi esas alınacaktır.</w:t>
      </w:r>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EA30D3">
        <w:rPr>
          <w:rFonts w:ascii="Arial" w:eastAsia="Times New Roman" w:hAnsi="Arial" w:cs="Arial"/>
          <w:color w:val="000000"/>
          <w:spacing w:val="-1"/>
          <w:lang w:eastAsia="tr-TR"/>
        </w:rPr>
        <w:t>-Yapı ruhsatında yapı sahibi ve yapı müteahhidi bölümlerinde belirtilen kişilerin aynı olması halinde yapı sahibi adına, farklı olması halinde ise yapı müteahhidi adına dosya tescili yapılacaktır.</w:t>
      </w:r>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EA30D3">
        <w:rPr>
          <w:rFonts w:ascii="Arial" w:eastAsia="Times New Roman" w:hAnsi="Arial" w:cs="Arial"/>
          <w:color w:val="000000"/>
          <w:lang w:eastAsia="tr-TR"/>
        </w:rPr>
        <w:t>-Yapı ruhsatına istinaden işyeri dosyası otomatik oluşturulacak ve işyeri tescil ekranında listeleme menüsünde yer alan işyerine ilişkin bilgileri içeren Ek-3 formunun dökümü alınarak işverene tebliğ edilecektir.</w:t>
      </w:r>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EA30D3">
        <w:rPr>
          <w:rFonts w:ascii="Arial" w:eastAsia="Times New Roman" w:hAnsi="Arial" w:cs="Arial"/>
          <w:color w:val="000000"/>
          <w:lang w:eastAsia="tr-TR"/>
        </w:rPr>
        <w:t>-Sigortalı çalıştırılmasa dahi otomatik tescil yapılan işyerinde daha sonra işveren tarafından sigortalı çalıştırılmaya başlanılması halinde işyerinin kanun kapsamına alınış tarihi sigortalı çalıştırılmaya başlanılan tarih esas alınarak güncellenecektir. Ancak bu durumda işyeri bildirgesi istenilmeyecek ve işyeri bildirgesinin verilmemesinden dolayı 5510 sayılı Kanunun 102. maddesinin birinci fıkrasının (b) bendi uyarınca idari para cezası uygulanmayacaktır.</w:t>
      </w:r>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EA30D3">
        <w:rPr>
          <w:rFonts w:ascii="Arial" w:eastAsia="Times New Roman" w:hAnsi="Arial" w:cs="Arial"/>
          <w:color w:val="000000"/>
          <w:lang w:eastAsia="tr-TR"/>
        </w:rPr>
        <w:t>-Yapı ruhsat onay tarihinden önceki bir tarihte sigortalı çalıştırıldığının tespit edilmesi durumunda işyeri bildirgesi verme yükümlülüğünün bulunması nedeniyle, sigortalı çalıştırılmaya başlanılan tarih esas alınarak işyeri tescili güncellenerek 5510 sayılı Kanunun 102. maddesinin birinci fıkrasının (b) bendi uyarınca idari para cezası uygulanacaktır.</w:t>
      </w:r>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EA30D3">
        <w:rPr>
          <w:rFonts w:ascii="Arial" w:eastAsia="Times New Roman" w:hAnsi="Arial" w:cs="Arial"/>
          <w:color w:val="000000"/>
          <w:lang w:eastAsia="tr-TR"/>
        </w:rPr>
        <w:t xml:space="preserve">-Sigortalı çalıştırılmasa dahi otomatik tescil yapılan işyerinde tescil tarihinden itibaren 2 yıl içinde sigortalı çalıştırılmazsa oluşturulan dosya sistem tarafından kapsamdan çıkarılacaktır. </w:t>
      </w:r>
      <w:proofErr w:type="gramStart"/>
      <w:r w:rsidRPr="00EA30D3">
        <w:rPr>
          <w:rFonts w:ascii="Arial" w:eastAsia="Times New Roman" w:hAnsi="Arial" w:cs="Arial"/>
          <w:color w:val="000000"/>
          <w:lang w:eastAsia="tr-TR"/>
        </w:rPr>
        <w:t xml:space="preserve">Ancak 2 yıllık sürenin sonunda kapsamdan çıkarılan işyeri dosyasının oluşturulmasına esas olan yapı ruhsatının geçerli olduğuna dair veya söz konusu yapı </w:t>
      </w:r>
      <w:r w:rsidRPr="00EA30D3">
        <w:rPr>
          <w:rFonts w:ascii="Arial" w:eastAsia="Times New Roman" w:hAnsi="Arial" w:cs="Arial"/>
          <w:color w:val="000000"/>
          <w:lang w:eastAsia="tr-TR"/>
        </w:rPr>
        <w:lastRenderedPageBreak/>
        <w:t>ruhsatına ilişkin yenileme ruhsatı ile </w:t>
      </w:r>
      <w:r w:rsidRPr="00EA30D3">
        <w:rPr>
          <w:rFonts w:ascii="Arial" w:eastAsia="Times New Roman" w:hAnsi="Arial" w:cs="Arial"/>
          <w:color w:val="000000"/>
          <w:spacing w:val="-1"/>
          <w:lang w:eastAsia="tr-TR"/>
        </w:rPr>
        <w:t>başvurulması halinde dosya yeniden aktif hale getirilebilecek ve asgari işçilik tespitine ilişkin 5510 </w:t>
      </w:r>
      <w:r w:rsidRPr="00EA30D3">
        <w:rPr>
          <w:rFonts w:ascii="Arial" w:eastAsia="Times New Roman" w:hAnsi="Arial" w:cs="Arial"/>
          <w:color w:val="000000"/>
          <w:lang w:eastAsia="tr-TR"/>
        </w:rPr>
        <w:t>sayılı Kanunun 85. maddesi uyarınca ünitece yapılacak araştırma işlemi bu dosya üzerinden yürütülecektir.</w:t>
      </w:r>
      <w:proofErr w:type="gramEnd"/>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EA30D3">
        <w:rPr>
          <w:rFonts w:ascii="Arial" w:eastAsia="Times New Roman" w:hAnsi="Arial" w:cs="Arial"/>
          <w:color w:val="000000"/>
          <w:lang w:eastAsia="tr-TR"/>
        </w:rPr>
        <w:t>-Yapı ruhsatına istinaden otomatik işyeri tescili yapıldıktan sonra yapı sahibi/yapı </w:t>
      </w:r>
      <w:proofErr w:type="spellStart"/>
      <w:r w:rsidRPr="00EA30D3">
        <w:rPr>
          <w:rFonts w:ascii="Arial" w:eastAsia="Times New Roman" w:hAnsi="Arial" w:cs="Arial"/>
          <w:color w:val="000000"/>
          <w:lang w:eastAsia="tr-TR"/>
        </w:rPr>
        <w:t>müteahhiti</w:t>
      </w:r>
      <w:proofErr w:type="spellEnd"/>
      <w:r w:rsidRPr="00EA30D3">
        <w:rPr>
          <w:rFonts w:ascii="Arial" w:eastAsia="Times New Roman" w:hAnsi="Arial" w:cs="Arial"/>
          <w:color w:val="000000"/>
          <w:lang w:eastAsia="tr-TR"/>
        </w:rPr>
        <w:t> adına ilçe bazında aynı TC/Vergi Kimlik, ada ve parsel numarasıyla işveren tarafından </w:t>
      </w:r>
      <w:r w:rsidRPr="00EA30D3">
        <w:rPr>
          <w:rFonts w:ascii="Arial" w:eastAsia="Times New Roman" w:hAnsi="Arial" w:cs="Arial"/>
          <w:color w:val="000000"/>
          <w:spacing w:val="-1"/>
          <w:lang w:eastAsia="tr-TR"/>
        </w:rPr>
        <w:t>işyeri bildirgesi verilmesi halinde işyeri tescil edilmeyecek ve işlemler otomatik tescil edilen dosya </w:t>
      </w:r>
      <w:r w:rsidRPr="00EA30D3">
        <w:rPr>
          <w:rFonts w:ascii="Arial" w:eastAsia="Times New Roman" w:hAnsi="Arial" w:cs="Arial"/>
          <w:color w:val="000000"/>
          <w:lang w:eastAsia="tr-TR"/>
        </w:rPr>
        <w:t>üzerinden yürütülecektir.</w:t>
      </w:r>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EA30D3">
        <w:rPr>
          <w:rFonts w:ascii="Arial" w:eastAsia="Times New Roman" w:hAnsi="Arial" w:cs="Arial"/>
          <w:color w:val="000000"/>
          <w:lang w:eastAsia="tr-TR"/>
        </w:rPr>
        <w:t>-Yapı ruhsatına istinaden otomatik tescili yapılan kişi tarafından herhangi bir sigortalı çalıştırılmaksızın anahtar teslimi suretiyle işin yaptırılması ve işi alan </w:t>
      </w:r>
      <w:proofErr w:type="gramStart"/>
      <w:r w:rsidRPr="00EA30D3">
        <w:rPr>
          <w:rFonts w:ascii="Arial" w:eastAsia="Times New Roman" w:hAnsi="Arial" w:cs="Arial"/>
          <w:color w:val="000000"/>
          <w:lang w:eastAsia="tr-TR"/>
        </w:rPr>
        <w:t>müteahhit</w:t>
      </w:r>
      <w:proofErr w:type="gramEnd"/>
      <w:r w:rsidRPr="00EA30D3">
        <w:rPr>
          <w:rFonts w:ascii="Arial" w:eastAsia="Times New Roman" w:hAnsi="Arial" w:cs="Arial"/>
          <w:color w:val="000000"/>
          <w:lang w:eastAsia="tr-TR"/>
        </w:rPr>
        <w:t> tarafından işyeri dosyası açılmak üzere başvuru yapılması durumunda, otomatik tescil edilen işyeri dosyası üzerinden işlemler yürütülecektir. Ancak bu durumda, dosyanın tescil edildiği Sosyal Güvenlik İl Müdürlüğü/Sosyal Güvenlik Merkez Müdürlüğü tarafından dosyada </w:t>
      </w:r>
      <w:proofErr w:type="gramStart"/>
      <w:r w:rsidRPr="00EA30D3">
        <w:rPr>
          <w:rFonts w:ascii="Arial" w:eastAsia="Times New Roman" w:hAnsi="Arial" w:cs="Arial"/>
          <w:color w:val="000000"/>
          <w:lang w:eastAsia="tr-TR"/>
        </w:rPr>
        <w:t>müteahhit</w:t>
      </w:r>
      <w:proofErr w:type="gramEnd"/>
      <w:r w:rsidRPr="00EA30D3">
        <w:rPr>
          <w:rFonts w:ascii="Arial" w:eastAsia="Times New Roman" w:hAnsi="Arial" w:cs="Arial"/>
          <w:color w:val="000000"/>
          <w:lang w:eastAsia="tr-TR"/>
        </w:rPr>
        <w:t> adına güncelleme işlemleri gerçekleştirilecektir.</w:t>
      </w:r>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EA30D3">
        <w:rPr>
          <w:rFonts w:ascii="Arial" w:eastAsia="Times New Roman" w:hAnsi="Arial" w:cs="Arial"/>
          <w:color w:val="000000"/>
          <w:lang w:eastAsia="tr-TR"/>
        </w:rPr>
        <w:t>-Kurum tarafından otomatik tescil edilen işyeri dosyasından hiç bildirimde bulunulmamasına karşın asgari işçilik miktarının tespiti için başvuru yapılması halinde ünitece yapılacak araştırma işlemi, Sosyal Sigorta İşlemleri Yönetmeliğinin 112. maddesinin ikinci fıkrası uyarınca otomatik tescil edilen dosyadan yapılacaktır.</w:t>
      </w:r>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EA30D3">
        <w:rPr>
          <w:rFonts w:ascii="Arial" w:eastAsia="Times New Roman" w:hAnsi="Arial" w:cs="Arial"/>
          <w:color w:val="000000"/>
          <w:lang w:eastAsia="tr-TR"/>
        </w:rPr>
        <w:t>-Yapı ruhsatına istinaden otomatik tescil edilen işyerlerinden, e-sigorta başvuru sözleşmesi ruhsat vermeye yetkili mercie verildiğinden ayrıca Sosyal Güvenlik Kurumuna başvuruya gerek kalmadan e-Sigorta kullanıcı adı ve şifresi üretilerek e-Devlet üzerinden ilgiliye gönderilecektir.</w:t>
      </w:r>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EA30D3">
        <w:rPr>
          <w:rFonts w:ascii="Arial" w:eastAsia="Times New Roman" w:hAnsi="Arial" w:cs="Arial"/>
          <w:color w:val="000000"/>
          <w:lang w:eastAsia="tr-TR"/>
        </w:rPr>
        <w:t>-Yapı ruhsatı dışında kalan diğer tüm ruhsatlar bakımından sigortalı çalıştırılması halinde işyeri dosyası tescil edilebilmesi için işyeri bildirgesi verme yükümlülüğü bulunmaktadır.</w:t>
      </w:r>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EA30D3">
        <w:rPr>
          <w:rFonts w:ascii="Arial" w:eastAsia="Times New Roman" w:hAnsi="Arial" w:cs="Arial"/>
          <w:b/>
          <w:bCs/>
          <w:color w:val="000000"/>
          <w:spacing w:val="-1"/>
          <w:lang w:eastAsia="tr-TR"/>
        </w:rPr>
        <w:t>4. DİĞER HUSUSLAR</w:t>
      </w:r>
    </w:p>
    <w:p w:rsidR="00EA30D3" w:rsidRPr="00EA30D3" w:rsidRDefault="00EA30D3" w:rsidP="00F8079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EA30D3">
        <w:rPr>
          <w:rFonts w:ascii="Arial" w:eastAsia="Times New Roman" w:hAnsi="Arial" w:cs="Arial"/>
          <w:color w:val="000000"/>
          <w:spacing w:val="-1"/>
          <w:lang w:eastAsia="tr-TR"/>
        </w:rPr>
        <w:t>Bu genelgede belirtilen hükümler 7099 sayılı Yatırım Ortamının İyileştirilmesi Amacıyla Bazı Kanunlarda Değişiklik Yapılmasına Dair Kanunun 18. ve 19. maddesinin yürürlüğe girdiği </w:t>
      </w:r>
      <w:r w:rsidRPr="00EA30D3">
        <w:rPr>
          <w:rFonts w:ascii="Arial" w:eastAsia="Times New Roman" w:hAnsi="Arial" w:cs="Arial"/>
          <w:color w:val="000000"/>
          <w:lang w:eastAsia="tr-TR"/>
        </w:rPr>
        <w:t>10.03.2018 tarihinde uygulanmaya başlanır.</w:t>
      </w:r>
    </w:p>
    <w:bookmarkEnd w:id="0"/>
    <w:p w:rsidR="0082731F" w:rsidRDefault="0082731F" w:rsidP="00F80799">
      <w:pPr>
        <w:jc w:val="both"/>
      </w:pPr>
    </w:p>
    <w:sectPr w:rsidR="008273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0D3"/>
    <w:rsid w:val="0082731F"/>
    <w:rsid w:val="00EA30D3"/>
    <w:rsid w:val="00F807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23CC78-E19D-4EDB-834A-AC9B1338E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EA30D3"/>
  </w:style>
  <w:style w:type="character" w:customStyle="1" w:styleId="spelle">
    <w:name w:val="spelle"/>
    <w:basedOn w:val="VarsaylanParagrafYazTipi"/>
    <w:rsid w:val="00EA3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812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2582</Words>
  <Characters>14724</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Microsoft hesabı</cp:lastModifiedBy>
  <cp:revision>2</cp:revision>
  <dcterms:created xsi:type="dcterms:W3CDTF">2021-01-04T09:07:00Z</dcterms:created>
  <dcterms:modified xsi:type="dcterms:W3CDTF">2022-06-24T07:40:00Z</dcterms:modified>
</cp:coreProperties>
</file>