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F8A" w:rsidRDefault="00F4122B" w:rsidP="006D571C">
      <w:pPr>
        <w:pStyle w:val="GvdeMetni"/>
        <w:spacing w:before="66"/>
        <w:ind w:left="419" w:right="416"/>
        <w:jc w:val="center"/>
      </w:pPr>
      <w:bookmarkStart w:id="0" w:name="_GoBack"/>
      <w:r>
        <w:t>T.C.</w:t>
      </w:r>
    </w:p>
    <w:p w:rsidR="00411F8A" w:rsidRDefault="00F4122B" w:rsidP="006D571C">
      <w:pPr>
        <w:pStyle w:val="GvdeMetni"/>
        <w:spacing w:before="10"/>
        <w:ind w:left="419" w:right="432"/>
        <w:jc w:val="center"/>
      </w:pPr>
      <w:r>
        <w:t>SOSYAL GÜVENLİK KURUMU BAŞKANLIĞI</w:t>
      </w:r>
    </w:p>
    <w:p w:rsidR="00411F8A" w:rsidRDefault="00F4122B" w:rsidP="006D571C">
      <w:pPr>
        <w:pStyle w:val="GvdeMetni"/>
        <w:spacing w:before="10"/>
        <w:ind w:left="412" w:right="432"/>
        <w:jc w:val="center"/>
      </w:pPr>
      <w:r>
        <w:t>Emeklilik Hizmetleri Genel Müdürlüğü</w:t>
      </w:r>
    </w:p>
    <w:bookmarkEnd w:id="0"/>
    <w:p w:rsidR="00411F8A" w:rsidRDefault="00411F8A" w:rsidP="006D571C">
      <w:pPr>
        <w:pStyle w:val="GvdeMetni"/>
        <w:ind w:left="0"/>
        <w:jc w:val="both"/>
        <w:rPr>
          <w:sz w:val="20"/>
        </w:rPr>
      </w:pPr>
    </w:p>
    <w:p w:rsidR="00411F8A" w:rsidRDefault="00411F8A" w:rsidP="006D571C">
      <w:pPr>
        <w:pStyle w:val="GvdeMetni"/>
        <w:spacing w:before="2"/>
        <w:ind w:left="0"/>
        <w:jc w:val="both"/>
        <w:rPr>
          <w:sz w:val="27"/>
        </w:rPr>
      </w:pPr>
    </w:p>
    <w:p w:rsidR="00411F8A" w:rsidRDefault="00F4122B" w:rsidP="006D571C">
      <w:pPr>
        <w:pStyle w:val="GvdeMetni"/>
        <w:tabs>
          <w:tab w:val="left" w:pos="817"/>
          <w:tab w:val="left" w:pos="7932"/>
        </w:tabs>
        <w:spacing w:before="94"/>
        <w:jc w:val="both"/>
      </w:pPr>
      <w:r>
        <w:rPr>
          <w:position w:val="2"/>
        </w:rPr>
        <w:t>Sayı</w:t>
      </w:r>
      <w:r>
        <w:rPr>
          <w:position w:val="2"/>
        </w:rPr>
        <w:tab/>
        <w:t xml:space="preserve">:  </w:t>
      </w:r>
      <w:r>
        <w:t>15591373-724.01.02-E.8876925</w:t>
      </w:r>
      <w:r>
        <w:tab/>
        <w:t>27/07/2020</w:t>
      </w:r>
    </w:p>
    <w:p w:rsidR="00411F8A" w:rsidRDefault="00F4122B" w:rsidP="006D571C">
      <w:pPr>
        <w:pStyle w:val="GvdeMetni"/>
        <w:spacing w:before="30" w:line="249" w:lineRule="auto"/>
        <w:ind w:left="974" w:right="4177" w:hanging="863"/>
        <w:jc w:val="both"/>
      </w:pPr>
      <w:r>
        <w:rPr>
          <w:position w:val="2"/>
        </w:rPr>
        <w:t xml:space="preserve">Konu : </w:t>
      </w:r>
      <w:r>
        <w:t>Türkiye - Kebek Sosyal Güvenlik Mutabakatı</w:t>
      </w:r>
    </w:p>
    <w:p w:rsidR="00411F8A" w:rsidRDefault="00411F8A" w:rsidP="006D571C">
      <w:pPr>
        <w:pStyle w:val="GvdeMetni"/>
        <w:ind w:left="0"/>
        <w:jc w:val="both"/>
        <w:rPr>
          <w:sz w:val="26"/>
        </w:rPr>
      </w:pPr>
    </w:p>
    <w:p w:rsidR="00411F8A" w:rsidRDefault="00411F8A" w:rsidP="006D571C">
      <w:pPr>
        <w:pStyle w:val="GvdeMetni"/>
        <w:spacing w:before="9"/>
        <w:ind w:left="0"/>
        <w:jc w:val="both"/>
        <w:rPr>
          <w:sz w:val="31"/>
        </w:rPr>
      </w:pPr>
    </w:p>
    <w:p w:rsidR="00411F8A" w:rsidRDefault="00F4122B" w:rsidP="006D571C">
      <w:pPr>
        <w:pStyle w:val="GvdeMetni"/>
        <w:spacing w:line="285" w:lineRule="auto"/>
        <w:ind w:left="3992" w:right="4026"/>
        <w:jc w:val="both"/>
      </w:pPr>
      <w:r>
        <w:t>GENELGE 2020/28</w:t>
      </w:r>
    </w:p>
    <w:p w:rsidR="00411F8A" w:rsidRDefault="00411F8A" w:rsidP="006D571C">
      <w:pPr>
        <w:pStyle w:val="GvdeMetni"/>
        <w:spacing w:before="1"/>
        <w:ind w:left="0"/>
        <w:jc w:val="both"/>
        <w:rPr>
          <w:sz w:val="27"/>
        </w:rPr>
      </w:pPr>
    </w:p>
    <w:p w:rsidR="00411F8A" w:rsidRDefault="00F4122B" w:rsidP="006D571C">
      <w:pPr>
        <w:pStyle w:val="GvdeMetni"/>
        <w:spacing w:line="249" w:lineRule="auto"/>
        <w:ind w:right="112" w:firstLine="686"/>
        <w:jc w:val="both"/>
      </w:pPr>
      <w:r>
        <w:t>Türkiye Cumhuriyeti Hükümeti ile Kebek Hükümeti  arasında  21  Kasım  2000 tarihinde Kebek'te imzalanan Sosyal Güvenlik Konusunda Mutabakat 1 Ocak 2005 tarihinde yürürlüğe</w:t>
      </w:r>
      <w:r>
        <w:rPr>
          <w:spacing w:val="8"/>
        </w:rPr>
        <w:t xml:space="preserve"> </w:t>
      </w:r>
      <w:r>
        <w:t>girmiştir.</w:t>
      </w:r>
    </w:p>
    <w:p w:rsidR="00411F8A" w:rsidRDefault="00F4122B" w:rsidP="006D571C">
      <w:pPr>
        <w:pStyle w:val="GvdeMetni"/>
        <w:spacing w:before="37" w:line="249" w:lineRule="auto"/>
        <w:ind w:right="99" w:firstLine="686"/>
        <w:jc w:val="both"/>
      </w:pPr>
      <w:r>
        <w:t>Mutabakatın uygulanmasına ilişkin "Türkiye Cumhuriyeti Hükümeti ile Kebek Hükümeti Arasında Sosyal Güvenlikle İlgili Mutabakatın Uygulanmasına İlişkin İdari Düzenleme" ise, söz konusu İdari Düzenlemenin 9 uncu  maddesi  gereğince  Mutabakat  ile aynı tarihte yürürlüğe</w:t>
      </w:r>
      <w:r>
        <w:rPr>
          <w:spacing w:val="4"/>
        </w:rPr>
        <w:t xml:space="preserve"> </w:t>
      </w:r>
      <w:r>
        <w:t>girmiştir.</w:t>
      </w:r>
    </w:p>
    <w:p w:rsidR="00411F8A" w:rsidRDefault="00411F8A" w:rsidP="006D571C">
      <w:pPr>
        <w:pStyle w:val="GvdeMetni"/>
        <w:spacing w:before="5"/>
        <w:ind w:left="0"/>
        <w:jc w:val="both"/>
        <w:rPr>
          <w:sz w:val="30"/>
        </w:rPr>
      </w:pPr>
    </w:p>
    <w:p w:rsidR="00411F8A" w:rsidRDefault="00F4122B" w:rsidP="006D571C">
      <w:pPr>
        <w:pStyle w:val="Balk1"/>
        <w:spacing w:before="1" w:line="285" w:lineRule="auto"/>
        <w:ind w:left="3189" w:right="3059" w:firstLine="509"/>
        <w:jc w:val="both"/>
      </w:pPr>
      <w:r>
        <w:t>BİRİNCİ KISIM GENEL AÇIKLAMALAR</w:t>
      </w:r>
    </w:p>
    <w:p w:rsidR="00411F8A" w:rsidRDefault="00411F8A" w:rsidP="006D571C">
      <w:pPr>
        <w:pStyle w:val="GvdeMetni"/>
        <w:ind w:left="0"/>
        <w:jc w:val="both"/>
        <w:rPr>
          <w:b/>
          <w:sz w:val="27"/>
        </w:rPr>
      </w:pPr>
    </w:p>
    <w:p w:rsidR="00411F8A" w:rsidRDefault="00F4122B" w:rsidP="006D571C">
      <w:pPr>
        <w:pStyle w:val="GvdeMetni"/>
        <w:spacing w:line="249" w:lineRule="auto"/>
        <w:ind w:right="106" w:firstLine="686"/>
        <w:jc w:val="both"/>
      </w:pPr>
      <w:r>
        <w:t>Sosyal Güvenlik Konusunda Mutabakat; Genel Hükümler, Uygulanacak Mevzuata İlişkin Hükümler, Yardımlara İlişkin Hükümler, Çeşitli Hükümler  ile  Geçici  ve  Son Hükümler olmak üzere 5 (beş) kısımdan</w:t>
      </w:r>
      <w:r>
        <w:rPr>
          <w:spacing w:val="20"/>
        </w:rPr>
        <w:t xml:space="preserve"> </w:t>
      </w:r>
      <w:r>
        <w:t>oluşmaktadır:</w:t>
      </w:r>
    </w:p>
    <w:p w:rsidR="00411F8A" w:rsidRDefault="00F4122B" w:rsidP="006D571C">
      <w:pPr>
        <w:pStyle w:val="GvdeMetni"/>
        <w:spacing w:before="38" w:line="249" w:lineRule="auto"/>
        <w:ind w:right="106" w:firstLine="686"/>
        <w:jc w:val="both"/>
      </w:pPr>
      <w:r>
        <w:t>Birinci kısımda, Mutabakattaki terimlerin açıklamaları, Mutabakatın mevzuatsal ve kişisel kapsamı, akit taraf vatandaşlarının eşit haklara sahip  olduğu,  sosyal  güvenlik alanındaki hakların diğer akit tarafta da</w:t>
      </w:r>
      <w:r>
        <w:rPr>
          <w:spacing w:val="16"/>
        </w:rPr>
        <w:t xml:space="preserve"> </w:t>
      </w:r>
      <w:r>
        <w:t>kullanılabileceği,</w:t>
      </w:r>
    </w:p>
    <w:p w:rsidR="00411F8A" w:rsidRDefault="00F4122B" w:rsidP="006D571C">
      <w:pPr>
        <w:pStyle w:val="GvdeMetni"/>
        <w:spacing w:before="37" w:line="249" w:lineRule="auto"/>
        <w:ind w:right="106" w:firstLine="686"/>
        <w:jc w:val="both"/>
      </w:pPr>
      <w:r>
        <w:t>İkinci kısımda, kendi hesabına çalışanlar, geçici görevliler, uluslararası bir nakliye firması tarafından istihdam edilen gemi veya uçak personeli ile devlet hizmeti  görenlerin, sosyal güvenlik mevzuatının uygulanması bakımından akit taraflardan hangisinin mevzuatına tabi tutulacağına ilişkin şart ve koşullar ile geçici görevlilerin tabi olduğu</w:t>
      </w:r>
      <w:r>
        <w:rPr>
          <w:spacing w:val="28"/>
        </w:rPr>
        <w:t xml:space="preserve"> </w:t>
      </w:r>
      <w:r>
        <w:t>azami süre,</w:t>
      </w:r>
    </w:p>
    <w:p w:rsidR="00411F8A" w:rsidRDefault="00F4122B" w:rsidP="006D571C">
      <w:pPr>
        <w:pStyle w:val="GvdeMetni"/>
        <w:spacing w:before="36" w:line="249" w:lineRule="auto"/>
        <w:ind w:right="99" w:firstLine="686"/>
        <w:jc w:val="both"/>
      </w:pPr>
      <w:r>
        <w:t>Üçüncü kısımda, sağlanacak yardımların mevzuatsal  kapsamına,  söz  konusu yardımlara hak kazanma noktasında iki akit ülkede geçen sürelerin birleştirilmesine, akit ülke mevzuatlarından sağlanan yardımların uygulanması noktasındaki usul ile esaslara ve üçüncü taraf mevzuatına göre geçen sürelerin hangi şartlarda</w:t>
      </w:r>
      <w:r>
        <w:rPr>
          <w:spacing w:val="-22"/>
        </w:rPr>
        <w:t xml:space="preserve"> </w:t>
      </w:r>
      <w:r>
        <w:t>değerlendirileceği,</w:t>
      </w:r>
    </w:p>
    <w:p w:rsidR="00411F8A" w:rsidRDefault="00F4122B" w:rsidP="006D571C">
      <w:pPr>
        <w:pStyle w:val="GvdeMetni"/>
        <w:spacing w:before="37" w:line="249" w:lineRule="auto"/>
        <w:ind w:right="106" w:firstLine="686"/>
        <w:jc w:val="both"/>
      </w:pPr>
      <w:r>
        <w:t>Dördüncü kısımda, çeşitli hükümler başlığı altında;  İdari  Düzenleme  yapılması, yardım talebi, yardımların ödenmesi, talep, bildirim veya itiraz usul ve yöntemi, tıbbi  kontroller, gider ve vizeden bağışıklık, kişisel nitelikli bilgilerin  korunması,  idari  yardımlaşma, kurumlar arası ödemeler, haberleşmeler ile Mutabakatın yorumundan ve uygulanmasından doğabilecek anlaşmazlıkların çözüm</w:t>
      </w:r>
      <w:r>
        <w:rPr>
          <w:spacing w:val="13"/>
        </w:rPr>
        <w:t xml:space="preserve"> </w:t>
      </w:r>
      <w:r>
        <w:t>yöntemi,</w:t>
      </w:r>
    </w:p>
    <w:p w:rsidR="00411F8A" w:rsidRDefault="00F4122B" w:rsidP="006D571C">
      <w:pPr>
        <w:pStyle w:val="GvdeMetni"/>
        <w:spacing w:before="36" w:line="249" w:lineRule="auto"/>
        <w:ind w:right="119" w:firstLine="686"/>
        <w:jc w:val="both"/>
      </w:pPr>
      <w:r>
        <w:t>Beşinci kısımda, Mutabakatın uygulanmasına ilişkin geçici hükümler, Mutabakatın yürürlüğe girmesi, yürürlükte kalma süresi ve feshine ilişkin hükümler,</w:t>
      </w:r>
    </w:p>
    <w:p w:rsidR="00411F8A" w:rsidRDefault="00F4122B" w:rsidP="006D571C">
      <w:pPr>
        <w:pStyle w:val="GvdeMetni"/>
        <w:spacing w:before="38"/>
        <w:ind w:left="798"/>
        <w:jc w:val="both"/>
      </w:pPr>
      <w:r>
        <w:t>yer almaktadır.</w:t>
      </w:r>
    </w:p>
    <w:p w:rsidR="00411F8A" w:rsidRDefault="00411F8A" w:rsidP="006D571C">
      <w:pPr>
        <w:jc w:val="both"/>
        <w:sectPr w:rsidR="00411F8A">
          <w:footerReference w:type="default" r:id="rId7"/>
          <w:type w:val="continuous"/>
          <w:pgSz w:w="11910" w:h="16840"/>
          <w:pgMar w:top="520" w:right="1340" w:bottom="2580" w:left="1460" w:header="708" w:footer="2390" w:gutter="0"/>
          <w:cols w:space="708"/>
        </w:sectPr>
      </w:pPr>
    </w:p>
    <w:p w:rsidR="00411F8A" w:rsidRDefault="00F4122B" w:rsidP="006D571C">
      <w:pPr>
        <w:pStyle w:val="Balk1"/>
        <w:numPr>
          <w:ilvl w:val="0"/>
          <w:numId w:val="5"/>
        </w:numPr>
        <w:tabs>
          <w:tab w:val="left" w:pos="1034"/>
        </w:tabs>
        <w:spacing w:before="65"/>
        <w:jc w:val="both"/>
      </w:pPr>
      <w:r>
        <w:lastRenderedPageBreak/>
        <w:t>Kavramlar</w:t>
      </w:r>
    </w:p>
    <w:p w:rsidR="00411F8A" w:rsidRDefault="00411F8A" w:rsidP="006D571C">
      <w:pPr>
        <w:pStyle w:val="GvdeMetni"/>
        <w:spacing w:before="6"/>
        <w:ind w:left="0"/>
        <w:jc w:val="both"/>
        <w:rPr>
          <w:b/>
          <w:sz w:val="31"/>
        </w:rPr>
      </w:pPr>
    </w:p>
    <w:p w:rsidR="00411F8A" w:rsidRDefault="00F4122B" w:rsidP="006D571C">
      <w:pPr>
        <w:pStyle w:val="GvdeMetni"/>
        <w:ind w:left="798"/>
        <w:jc w:val="both"/>
      </w:pPr>
      <w:r>
        <w:t>Bu Genelgede geçen:</w:t>
      </w:r>
    </w:p>
    <w:p w:rsidR="00411F8A" w:rsidRDefault="00F4122B" w:rsidP="006D571C">
      <w:pPr>
        <w:pStyle w:val="ListeParagraf"/>
        <w:numPr>
          <w:ilvl w:val="1"/>
          <w:numId w:val="5"/>
        </w:numPr>
        <w:tabs>
          <w:tab w:val="left" w:pos="1308"/>
        </w:tabs>
        <w:spacing w:before="49"/>
        <w:jc w:val="both"/>
        <w:rPr>
          <w:sz w:val="23"/>
        </w:rPr>
      </w:pPr>
      <w:r>
        <w:rPr>
          <w:sz w:val="23"/>
        </w:rPr>
        <w:t>Akit Taraflar: Türkiye Cumhuriyeti Hükümetini ve Kebek</w:t>
      </w:r>
      <w:r>
        <w:rPr>
          <w:spacing w:val="-18"/>
          <w:sz w:val="23"/>
        </w:rPr>
        <w:t xml:space="preserve"> </w:t>
      </w:r>
      <w:r>
        <w:rPr>
          <w:sz w:val="23"/>
        </w:rPr>
        <w:t>Hükümetini,</w:t>
      </w:r>
    </w:p>
    <w:p w:rsidR="00411F8A" w:rsidRDefault="00F4122B" w:rsidP="006D571C">
      <w:pPr>
        <w:pStyle w:val="ListeParagraf"/>
        <w:numPr>
          <w:ilvl w:val="1"/>
          <w:numId w:val="5"/>
        </w:numPr>
        <w:tabs>
          <w:tab w:val="left" w:pos="1308"/>
        </w:tabs>
        <w:spacing w:before="49"/>
        <w:jc w:val="both"/>
        <w:rPr>
          <w:sz w:val="23"/>
        </w:rPr>
      </w:pPr>
      <w:r>
        <w:rPr>
          <w:sz w:val="23"/>
        </w:rPr>
        <w:t>Kurum: Sosyal Güvenlik</w:t>
      </w:r>
      <w:r>
        <w:rPr>
          <w:spacing w:val="4"/>
          <w:sz w:val="23"/>
        </w:rPr>
        <w:t xml:space="preserve"> </w:t>
      </w:r>
      <w:r>
        <w:rPr>
          <w:sz w:val="23"/>
        </w:rPr>
        <w:t>Kurumunu,</w:t>
      </w:r>
    </w:p>
    <w:p w:rsidR="00411F8A" w:rsidRDefault="00F4122B" w:rsidP="006D571C">
      <w:pPr>
        <w:pStyle w:val="ListeParagraf"/>
        <w:numPr>
          <w:ilvl w:val="1"/>
          <w:numId w:val="5"/>
        </w:numPr>
        <w:tabs>
          <w:tab w:val="left" w:pos="1308"/>
        </w:tabs>
        <w:spacing w:before="49" w:line="249" w:lineRule="auto"/>
        <w:ind w:right="106"/>
        <w:jc w:val="both"/>
        <w:rPr>
          <w:sz w:val="23"/>
        </w:rPr>
      </w:pPr>
      <w:r>
        <w:rPr>
          <w:sz w:val="23"/>
        </w:rPr>
        <w:t>Mevzuat: Mutabakatın 2 nci maddesinde belirtilen sosyal güvenlik rejimleri ve kollarına ilişkin kanunlar, tüzükler ve diğer hukuki</w:t>
      </w:r>
      <w:r>
        <w:rPr>
          <w:spacing w:val="20"/>
          <w:sz w:val="23"/>
        </w:rPr>
        <w:t xml:space="preserve"> </w:t>
      </w:r>
      <w:r>
        <w:rPr>
          <w:sz w:val="23"/>
        </w:rPr>
        <w:t>mevzuatı,</w:t>
      </w:r>
    </w:p>
    <w:p w:rsidR="00411F8A" w:rsidRDefault="00F4122B" w:rsidP="006D571C">
      <w:pPr>
        <w:pStyle w:val="ListeParagraf"/>
        <w:numPr>
          <w:ilvl w:val="1"/>
          <w:numId w:val="5"/>
        </w:numPr>
        <w:tabs>
          <w:tab w:val="left" w:pos="1308"/>
        </w:tabs>
        <w:spacing w:before="38"/>
        <w:jc w:val="both"/>
        <w:rPr>
          <w:sz w:val="23"/>
        </w:rPr>
      </w:pPr>
      <w:r>
        <w:rPr>
          <w:sz w:val="23"/>
        </w:rPr>
        <w:t>Kanun: 5510 sayılı Sosyal Sigortalar ve Genel Sağlık Sigortası</w:t>
      </w:r>
      <w:r>
        <w:rPr>
          <w:spacing w:val="5"/>
          <w:sz w:val="23"/>
        </w:rPr>
        <w:t xml:space="preserve"> </w:t>
      </w:r>
      <w:r>
        <w:rPr>
          <w:sz w:val="23"/>
        </w:rPr>
        <w:t>Kanununu,</w:t>
      </w:r>
    </w:p>
    <w:p w:rsidR="00411F8A" w:rsidRDefault="00F4122B" w:rsidP="006D571C">
      <w:pPr>
        <w:pStyle w:val="ListeParagraf"/>
        <w:numPr>
          <w:ilvl w:val="1"/>
          <w:numId w:val="5"/>
        </w:numPr>
        <w:tabs>
          <w:tab w:val="left" w:pos="1308"/>
          <w:tab w:val="left" w:pos="8147"/>
        </w:tabs>
        <w:spacing w:before="49" w:line="249" w:lineRule="auto"/>
        <w:ind w:right="106"/>
        <w:jc w:val="both"/>
        <w:rPr>
          <w:sz w:val="23"/>
        </w:rPr>
      </w:pPr>
      <w:r>
        <w:rPr>
          <w:sz w:val="23"/>
        </w:rPr>
        <w:t>Mutakabat:   Türkiye   Cumhuriyeti   Hükümeti   ile</w:t>
      </w:r>
      <w:r>
        <w:rPr>
          <w:spacing w:val="30"/>
          <w:sz w:val="23"/>
        </w:rPr>
        <w:t xml:space="preserve"> </w:t>
      </w:r>
      <w:r>
        <w:rPr>
          <w:sz w:val="23"/>
        </w:rPr>
        <w:t>Kebek   Hükümeti</w:t>
      </w:r>
      <w:r>
        <w:rPr>
          <w:sz w:val="23"/>
        </w:rPr>
        <w:tab/>
        <w:t>Arasında Sosyal Güvenlik Konusunda</w:t>
      </w:r>
      <w:r>
        <w:rPr>
          <w:spacing w:val="-1"/>
          <w:sz w:val="23"/>
        </w:rPr>
        <w:t xml:space="preserve"> </w:t>
      </w:r>
      <w:r>
        <w:rPr>
          <w:sz w:val="23"/>
        </w:rPr>
        <w:t>Mutabakatı,</w:t>
      </w:r>
    </w:p>
    <w:p w:rsidR="00411F8A" w:rsidRDefault="00F4122B" w:rsidP="006D571C">
      <w:pPr>
        <w:pStyle w:val="ListeParagraf"/>
        <w:numPr>
          <w:ilvl w:val="1"/>
          <w:numId w:val="5"/>
        </w:numPr>
        <w:tabs>
          <w:tab w:val="left" w:pos="1308"/>
        </w:tabs>
        <w:spacing w:before="38" w:line="249" w:lineRule="auto"/>
        <w:ind w:right="106"/>
        <w:jc w:val="both"/>
        <w:rPr>
          <w:sz w:val="23"/>
        </w:rPr>
      </w:pPr>
      <w:r>
        <w:rPr>
          <w:sz w:val="23"/>
        </w:rPr>
        <w:t>İdari Düzenleme: Türkiye Cumhuriyeti Hükümeti ile Kebek Hükümeti Arasında Sosyal Güvenlikle İlgili Mutabakatın Uygulanmasına İlişkin İdari</w:t>
      </w:r>
      <w:r>
        <w:rPr>
          <w:spacing w:val="5"/>
          <w:sz w:val="23"/>
        </w:rPr>
        <w:t xml:space="preserve"> </w:t>
      </w:r>
      <w:r>
        <w:rPr>
          <w:sz w:val="23"/>
        </w:rPr>
        <w:t>Düzenlemeyi,</w:t>
      </w:r>
    </w:p>
    <w:p w:rsidR="00411F8A" w:rsidRDefault="00F4122B" w:rsidP="006D571C">
      <w:pPr>
        <w:pStyle w:val="ListeParagraf"/>
        <w:numPr>
          <w:ilvl w:val="1"/>
          <w:numId w:val="5"/>
        </w:numPr>
        <w:tabs>
          <w:tab w:val="left" w:pos="1308"/>
        </w:tabs>
        <w:spacing w:before="38" w:line="249" w:lineRule="auto"/>
        <w:ind w:right="112"/>
        <w:jc w:val="both"/>
        <w:rPr>
          <w:sz w:val="23"/>
        </w:rPr>
      </w:pPr>
      <w:r>
        <w:rPr>
          <w:sz w:val="23"/>
        </w:rPr>
        <w:t>Yetkili Makam: Mutabakat kapsamında yer alan mevzuatın uygulanması ile görevli olan</w:t>
      </w:r>
      <w:r>
        <w:rPr>
          <w:spacing w:val="9"/>
          <w:sz w:val="23"/>
        </w:rPr>
        <w:t xml:space="preserve"> </w:t>
      </w:r>
      <w:r>
        <w:rPr>
          <w:sz w:val="23"/>
        </w:rPr>
        <w:t>bakanlıkları,</w:t>
      </w:r>
    </w:p>
    <w:p w:rsidR="00411F8A" w:rsidRDefault="00F4122B" w:rsidP="006D571C">
      <w:pPr>
        <w:pStyle w:val="ListeParagraf"/>
        <w:numPr>
          <w:ilvl w:val="1"/>
          <w:numId w:val="5"/>
        </w:numPr>
        <w:tabs>
          <w:tab w:val="left" w:pos="1308"/>
        </w:tabs>
        <w:spacing w:before="38" w:line="249" w:lineRule="auto"/>
        <w:ind w:right="99"/>
        <w:jc w:val="both"/>
        <w:rPr>
          <w:sz w:val="23"/>
        </w:rPr>
      </w:pPr>
      <w:r>
        <w:rPr>
          <w:sz w:val="23"/>
        </w:rPr>
        <w:t>Yetkili Kurum: Mutabakat kapsamında yer alan mevzuatın uygulanmasından sorumlu</w:t>
      </w:r>
      <w:r>
        <w:rPr>
          <w:spacing w:val="-6"/>
          <w:sz w:val="23"/>
        </w:rPr>
        <w:t xml:space="preserve"> </w:t>
      </w:r>
      <w:r>
        <w:rPr>
          <w:sz w:val="23"/>
        </w:rPr>
        <w:t>kurumları,</w:t>
      </w:r>
    </w:p>
    <w:p w:rsidR="00411F8A" w:rsidRDefault="00F4122B" w:rsidP="006D571C">
      <w:pPr>
        <w:pStyle w:val="ListeParagraf"/>
        <w:numPr>
          <w:ilvl w:val="1"/>
          <w:numId w:val="5"/>
        </w:numPr>
        <w:tabs>
          <w:tab w:val="left" w:pos="1308"/>
        </w:tabs>
        <w:spacing w:before="38" w:line="249" w:lineRule="auto"/>
        <w:ind w:right="106"/>
        <w:jc w:val="both"/>
        <w:rPr>
          <w:sz w:val="23"/>
        </w:rPr>
      </w:pPr>
      <w:r>
        <w:rPr>
          <w:sz w:val="23"/>
        </w:rPr>
        <w:t>Sigortalı: Mutabakatın 2 nci maddesinde belirtilen mevzuatların uygulandığı ve uygulanmış olduğu</w:t>
      </w:r>
      <w:r>
        <w:rPr>
          <w:spacing w:val="-4"/>
          <w:sz w:val="23"/>
        </w:rPr>
        <w:t xml:space="preserve"> </w:t>
      </w:r>
      <w:r>
        <w:rPr>
          <w:sz w:val="23"/>
        </w:rPr>
        <w:t>kimseleri,</w:t>
      </w:r>
    </w:p>
    <w:p w:rsidR="00411F8A" w:rsidRDefault="00F4122B" w:rsidP="006D571C">
      <w:pPr>
        <w:pStyle w:val="ListeParagraf"/>
        <w:numPr>
          <w:ilvl w:val="1"/>
          <w:numId w:val="5"/>
        </w:numPr>
        <w:tabs>
          <w:tab w:val="left" w:pos="1308"/>
        </w:tabs>
        <w:spacing w:before="38" w:line="249" w:lineRule="auto"/>
        <w:ind w:right="106" w:hanging="392"/>
        <w:jc w:val="both"/>
        <w:rPr>
          <w:sz w:val="23"/>
        </w:rPr>
      </w:pPr>
      <w:r>
        <w:rPr>
          <w:sz w:val="23"/>
        </w:rPr>
        <w:t>Sigortalılık Süresi: Mutabakatın 2 nci maddesinde belirtilen mevzuatlara  göre prim veya kesenek ödenmiş, ödenmiş sayılan ya da bu mevzuatlara göre tanınan süreleri,</w:t>
      </w:r>
    </w:p>
    <w:p w:rsidR="00411F8A" w:rsidRDefault="00F4122B" w:rsidP="006D571C">
      <w:pPr>
        <w:pStyle w:val="ListeParagraf"/>
        <w:numPr>
          <w:ilvl w:val="1"/>
          <w:numId w:val="5"/>
        </w:numPr>
        <w:tabs>
          <w:tab w:val="left" w:pos="1308"/>
        </w:tabs>
        <w:spacing w:before="37" w:line="249" w:lineRule="auto"/>
        <w:ind w:right="119" w:hanging="392"/>
        <w:jc w:val="both"/>
        <w:rPr>
          <w:sz w:val="23"/>
        </w:rPr>
      </w:pPr>
      <w:r>
        <w:rPr>
          <w:sz w:val="23"/>
        </w:rPr>
        <w:t>Gelir, Aylık ve Yardım: Mutabakatın 2 nci maddesinde belirtilen mevzuatlarda öngörülen herhangi bir aylık, gelir ve</w:t>
      </w:r>
      <w:r>
        <w:rPr>
          <w:spacing w:val="6"/>
          <w:sz w:val="23"/>
        </w:rPr>
        <w:t xml:space="preserve"> </w:t>
      </w:r>
      <w:r>
        <w:rPr>
          <w:sz w:val="23"/>
        </w:rPr>
        <w:t>yardımı,</w:t>
      </w:r>
    </w:p>
    <w:p w:rsidR="00411F8A" w:rsidRDefault="00F4122B" w:rsidP="006D571C">
      <w:pPr>
        <w:pStyle w:val="ListeParagraf"/>
        <w:numPr>
          <w:ilvl w:val="1"/>
          <w:numId w:val="5"/>
        </w:numPr>
        <w:tabs>
          <w:tab w:val="left" w:pos="1308"/>
        </w:tabs>
        <w:spacing w:before="38" w:line="249" w:lineRule="auto"/>
        <w:ind w:right="106" w:hanging="392"/>
        <w:jc w:val="both"/>
        <w:rPr>
          <w:sz w:val="23"/>
        </w:rPr>
      </w:pPr>
      <w:r>
        <w:rPr>
          <w:sz w:val="23"/>
        </w:rPr>
        <w:t>Hak Sahibi: Yardımlar hangi mevzuata göre yapılıyorsa, o mevzuata göre hak sahibi olarak tanımlanan veya öyle kabul edilen</w:t>
      </w:r>
      <w:r>
        <w:rPr>
          <w:spacing w:val="17"/>
          <w:sz w:val="23"/>
        </w:rPr>
        <w:t xml:space="preserve"> </w:t>
      </w:r>
      <w:r>
        <w:rPr>
          <w:sz w:val="23"/>
        </w:rPr>
        <w:t>kimseleri,</w:t>
      </w:r>
    </w:p>
    <w:p w:rsidR="00411F8A" w:rsidRDefault="00F4122B" w:rsidP="006D571C">
      <w:pPr>
        <w:pStyle w:val="ListeParagraf"/>
        <w:numPr>
          <w:ilvl w:val="1"/>
          <w:numId w:val="5"/>
        </w:numPr>
        <w:tabs>
          <w:tab w:val="left" w:pos="1308"/>
        </w:tabs>
        <w:spacing w:before="38"/>
        <w:ind w:hanging="393"/>
        <w:jc w:val="both"/>
        <w:rPr>
          <w:sz w:val="23"/>
        </w:rPr>
      </w:pPr>
      <w:r>
        <w:rPr>
          <w:sz w:val="23"/>
        </w:rPr>
        <w:t>İkamet: Hukuki kurallara uygun ve kayıtlı olarak kişinin ikamet ettiği</w:t>
      </w:r>
      <w:r>
        <w:rPr>
          <w:spacing w:val="10"/>
          <w:sz w:val="23"/>
        </w:rPr>
        <w:t xml:space="preserve"> </w:t>
      </w:r>
      <w:r>
        <w:rPr>
          <w:sz w:val="23"/>
        </w:rPr>
        <w:t>yeri,</w:t>
      </w:r>
    </w:p>
    <w:p w:rsidR="00411F8A" w:rsidRDefault="00F4122B" w:rsidP="006D571C">
      <w:pPr>
        <w:pStyle w:val="ListeParagraf"/>
        <w:numPr>
          <w:ilvl w:val="1"/>
          <w:numId w:val="5"/>
        </w:numPr>
        <w:tabs>
          <w:tab w:val="left" w:pos="1308"/>
        </w:tabs>
        <w:spacing w:before="49" w:line="249" w:lineRule="auto"/>
        <w:ind w:right="112" w:hanging="392"/>
        <w:jc w:val="both"/>
        <w:rPr>
          <w:sz w:val="23"/>
        </w:rPr>
      </w:pPr>
      <w:r>
        <w:rPr>
          <w:sz w:val="23"/>
        </w:rPr>
        <w:t>Bulunma: Akit taraflardan birinin ülkesinde daimi ikametgahı  olan  kimsenin diğer akit tarafın ülkesinde geçici olarak</w:t>
      </w:r>
      <w:r>
        <w:rPr>
          <w:spacing w:val="25"/>
          <w:sz w:val="23"/>
        </w:rPr>
        <w:t xml:space="preserve"> </w:t>
      </w:r>
      <w:r>
        <w:rPr>
          <w:sz w:val="23"/>
        </w:rPr>
        <w:t>bulunmasını,</w:t>
      </w:r>
    </w:p>
    <w:p w:rsidR="00411F8A" w:rsidRDefault="00F4122B" w:rsidP="006D571C">
      <w:pPr>
        <w:pStyle w:val="GvdeMetni"/>
        <w:spacing w:before="38"/>
        <w:ind w:left="817"/>
        <w:jc w:val="both"/>
      </w:pPr>
      <w:r>
        <w:t>ifade eder.</w:t>
      </w:r>
    </w:p>
    <w:p w:rsidR="00411F8A" w:rsidRDefault="00411F8A" w:rsidP="006D571C">
      <w:pPr>
        <w:pStyle w:val="GvdeMetni"/>
        <w:spacing w:before="9"/>
        <w:ind w:left="0"/>
        <w:jc w:val="both"/>
        <w:rPr>
          <w:sz w:val="29"/>
        </w:rPr>
      </w:pPr>
    </w:p>
    <w:p w:rsidR="00411F8A" w:rsidRDefault="00F4122B" w:rsidP="006D571C">
      <w:pPr>
        <w:pStyle w:val="Balk1"/>
        <w:numPr>
          <w:ilvl w:val="0"/>
          <w:numId w:val="5"/>
        </w:numPr>
        <w:tabs>
          <w:tab w:val="left" w:pos="1034"/>
        </w:tabs>
        <w:jc w:val="both"/>
      </w:pPr>
      <w:r>
        <w:t>Mutabakatın Uygulama</w:t>
      </w:r>
      <w:r>
        <w:rPr>
          <w:spacing w:val="2"/>
        </w:rPr>
        <w:t xml:space="preserve"> </w:t>
      </w:r>
      <w:r>
        <w:t>Alanı</w:t>
      </w:r>
    </w:p>
    <w:p w:rsidR="00411F8A" w:rsidRDefault="00411F8A" w:rsidP="006D571C">
      <w:pPr>
        <w:pStyle w:val="GvdeMetni"/>
        <w:spacing w:before="9"/>
        <w:ind w:left="0"/>
        <w:jc w:val="both"/>
        <w:rPr>
          <w:b/>
          <w:sz w:val="24"/>
        </w:rPr>
      </w:pPr>
    </w:p>
    <w:p w:rsidR="00411F8A" w:rsidRDefault="00F4122B" w:rsidP="006D571C">
      <w:pPr>
        <w:pStyle w:val="GvdeMetni"/>
        <w:spacing w:line="249" w:lineRule="auto"/>
        <w:ind w:right="99" w:firstLine="666"/>
        <w:jc w:val="both"/>
      </w:pPr>
      <w:r>
        <w:t>Mutabakatın 2 nci maddesi gereğince, mevzuatın uygulama alanı Türkiye bakımından malullük, yaşlılık ve ölüm sigortalarını kapsamaktadır.</w:t>
      </w:r>
    </w:p>
    <w:p w:rsidR="00411F8A" w:rsidRDefault="00F4122B" w:rsidP="006D571C">
      <w:pPr>
        <w:pStyle w:val="GvdeMetni"/>
        <w:spacing w:line="263" w:lineRule="exact"/>
        <w:ind w:left="837"/>
        <w:jc w:val="both"/>
      </w:pPr>
      <w:r>
        <w:t>Mutabakatın 2 nci maddesi gereği, Kanunun 4 üncü maddesinin birinci fıkrasının (a),</w:t>
      </w:r>
    </w:p>
    <w:p w:rsidR="00411F8A" w:rsidRDefault="00F4122B" w:rsidP="006D571C">
      <w:pPr>
        <w:pStyle w:val="GvdeMetni"/>
        <w:spacing w:before="10" w:line="249" w:lineRule="auto"/>
        <w:ind w:right="112"/>
        <w:jc w:val="both"/>
      </w:pPr>
      <w:r>
        <w:t>(b) ve (c) bendi kapsamında sigortalı olanlar ile 506 sayılı  Sosyal  Sigortalar  Kanununun  geçici 20 nci maddesinde belirtilen emekli sandıkları Mutabakat kapsamında yer</w:t>
      </w:r>
      <w:r>
        <w:rPr>
          <w:spacing w:val="25"/>
        </w:rPr>
        <w:t xml:space="preserve"> </w:t>
      </w:r>
      <w:r>
        <w:t>almaktadır.</w:t>
      </w:r>
    </w:p>
    <w:p w:rsidR="00411F8A" w:rsidRDefault="00F4122B" w:rsidP="006D571C">
      <w:pPr>
        <w:pStyle w:val="GvdeMetni"/>
        <w:spacing w:line="249" w:lineRule="auto"/>
        <w:ind w:right="106" w:firstLine="666"/>
        <w:jc w:val="both"/>
      </w:pPr>
      <w:r>
        <w:t>506 sayılı Sosyal Sigortalar Kanununun geçici 20 nci maddesinde belirtilen emekli sandıkları Mutabakat kapsamında olup,  Mutabakat  hükümleri  bu  kapsamda  çalışanlar ve/veya sandıktan emekli aylığı alanlar hakkında  da uygulanacaktır.  Bu  kapsamda çalışanlar ve aylık sahipleri hakkında Kebek İrtibat Kurumları ile yapılacak işlemlere Kurum aracılık yapacaktır. Ancak taleplerin alınarak Kuruma intikal ettirilmesi ile ilgili işlemler ilgili sandık tarafından</w:t>
      </w:r>
      <w:r>
        <w:rPr>
          <w:spacing w:val="8"/>
        </w:rPr>
        <w:t xml:space="preserve"> </w:t>
      </w:r>
      <w:r>
        <w:t>gerçekleştirilecektir.</w:t>
      </w:r>
    </w:p>
    <w:p w:rsidR="00411F8A" w:rsidRDefault="00411F8A" w:rsidP="006D571C">
      <w:pPr>
        <w:spacing w:line="249" w:lineRule="auto"/>
        <w:jc w:val="both"/>
        <w:sectPr w:rsidR="00411F8A">
          <w:pgSz w:w="11910" w:h="16840"/>
          <w:pgMar w:top="1360" w:right="1340" w:bottom="2580" w:left="1460" w:header="0" w:footer="2390" w:gutter="0"/>
          <w:cols w:space="708"/>
        </w:sectPr>
      </w:pPr>
    </w:p>
    <w:p w:rsidR="00411F8A" w:rsidRDefault="00F4122B" w:rsidP="006D571C">
      <w:pPr>
        <w:pStyle w:val="Balk1"/>
        <w:spacing w:before="81"/>
        <w:ind w:left="419" w:right="426" w:firstLine="0"/>
        <w:jc w:val="both"/>
      </w:pPr>
      <w:r>
        <w:lastRenderedPageBreak/>
        <w:t>İKİNCİ KISIM</w:t>
      </w:r>
    </w:p>
    <w:p w:rsidR="00411F8A" w:rsidRDefault="00F4122B" w:rsidP="006D571C">
      <w:pPr>
        <w:spacing w:before="10"/>
        <w:ind w:left="412" w:right="432"/>
        <w:jc w:val="both"/>
        <w:rPr>
          <w:b/>
          <w:sz w:val="23"/>
        </w:rPr>
      </w:pPr>
      <w:r>
        <w:rPr>
          <w:b/>
          <w:sz w:val="23"/>
        </w:rPr>
        <w:t>MUTABAKATIN UYGULANMASI VE YAZIŞMALAR</w:t>
      </w:r>
    </w:p>
    <w:p w:rsidR="00411F8A" w:rsidRDefault="00411F8A" w:rsidP="006D571C">
      <w:pPr>
        <w:pStyle w:val="GvdeMetni"/>
        <w:spacing w:before="8"/>
        <w:ind w:left="0"/>
        <w:jc w:val="both"/>
        <w:rPr>
          <w:b/>
          <w:sz w:val="24"/>
        </w:rPr>
      </w:pPr>
    </w:p>
    <w:p w:rsidR="00411F8A" w:rsidRDefault="00F4122B" w:rsidP="006D571C">
      <w:pPr>
        <w:pStyle w:val="GvdeMetni"/>
        <w:spacing w:line="249" w:lineRule="auto"/>
        <w:ind w:right="106" w:firstLine="666"/>
        <w:jc w:val="both"/>
      </w:pPr>
      <w:r>
        <w:t>Mutabakatın uygulanmasında kullanılmak üzere,  İdari  Düzenlemenin  6  ncı maddesinde her iki tarafın Mutabakatın uygulanmasından sorumlu irtibat ve yetkili kurumları tarafından birlikte formülerler düzenleyeceği hükme bağlanmış olup, taraflar "Uygulanacak Mevzuata İlişkin Belge" başlığını taşıyan sadece bir formüler üzerinde  mutabakata varmışlardır.</w:t>
      </w:r>
    </w:p>
    <w:p w:rsidR="00411F8A" w:rsidRDefault="00F4122B" w:rsidP="006D571C">
      <w:pPr>
        <w:pStyle w:val="GvdeMetni"/>
        <w:tabs>
          <w:tab w:val="left" w:pos="1758"/>
          <w:tab w:val="left" w:pos="1856"/>
          <w:tab w:val="left" w:pos="2855"/>
          <w:tab w:val="left" w:pos="3345"/>
          <w:tab w:val="left" w:pos="4051"/>
          <w:tab w:val="left" w:pos="4972"/>
          <w:tab w:val="left" w:pos="6148"/>
          <w:tab w:val="left" w:pos="6873"/>
          <w:tab w:val="left" w:pos="8030"/>
          <w:tab w:val="left" w:pos="8402"/>
        </w:tabs>
        <w:spacing w:line="249" w:lineRule="auto"/>
        <w:ind w:right="99" w:firstLine="666"/>
        <w:jc w:val="both"/>
      </w:pPr>
      <w:r>
        <w:t>Kurumca</w:t>
      </w:r>
      <w:r>
        <w:tab/>
      </w:r>
      <w:r>
        <w:tab/>
        <w:t>düzenlenecek</w:t>
      </w:r>
      <w:r>
        <w:tab/>
        <w:t xml:space="preserve">bu  </w:t>
      </w:r>
      <w:r>
        <w:rPr>
          <w:spacing w:val="49"/>
        </w:rPr>
        <w:t xml:space="preserve"> </w:t>
      </w:r>
      <w:r>
        <w:t>formülerin</w:t>
      </w:r>
      <w:r>
        <w:tab/>
        <w:t xml:space="preserve">rumuzunda  </w:t>
      </w:r>
      <w:r>
        <w:rPr>
          <w:spacing w:val="53"/>
        </w:rPr>
        <w:t xml:space="preserve"> </w:t>
      </w:r>
      <w:r>
        <w:t xml:space="preserve">“TR/QUE”,  </w:t>
      </w:r>
      <w:r>
        <w:rPr>
          <w:spacing w:val="52"/>
        </w:rPr>
        <w:t xml:space="preserve"> </w:t>
      </w:r>
      <w:r>
        <w:t>Kebek</w:t>
      </w:r>
      <w:r>
        <w:tab/>
      </w:r>
      <w:r>
        <w:rPr>
          <w:spacing w:val="-3"/>
        </w:rPr>
        <w:t xml:space="preserve">yetkili </w:t>
      </w:r>
      <w:r>
        <w:t>kurumlarınca düzenlenecek olan formülerin rumuzunda ise “QUE/TR” ibaresi yer</w:t>
      </w:r>
      <w:r>
        <w:rPr>
          <w:spacing w:val="11"/>
        </w:rPr>
        <w:t xml:space="preserve"> </w:t>
      </w:r>
      <w:r>
        <w:t>almaktadır.</w:t>
      </w:r>
      <w:r>
        <w:rPr>
          <w:w w:val="102"/>
        </w:rPr>
        <w:t xml:space="preserve"> </w:t>
      </w:r>
      <w:r>
        <w:t>Anılan formüler, Kurum intranet sayfasında “Kurumsal/</w:t>
      </w:r>
      <w:r>
        <w:rPr>
          <w:spacing w:val="16"/>
        </w:rPr>
        <w:t xml:space="preserve"> </w:t>
      </w:r>
      <w:r>
        <w:t>Dokümanlar/</w:t>
      </w:r>
      <w:r>
        <w:rPr>
          <w:spacing w:val="56"/>
        </w:rPr>
        <w:t xml:space="preserve"> </w:t>
      </w:r>
      <w:r>
        <w:t>Yurtdışı/</w:t>
      </w:r>
      <w:r>
        <w:rPr>
          <w:w w:val="102"/>
        </w:rPr>
        <w:t xml:space="preserve"> </w:t>
      </w:r>
      <w:r>
        <w:t>Formülerler” bölümünde yayınlanmıştır. Formüler, bu Genelgede yer</w:t>
      </w:r>
      <w:r>
        <w:rPr>
          <w:spacing w:val="40"/>
        </w:rPr>
        <w:t xml:space="preserve"> </w:t>
      </w:r>
      <w:r>
        <w:t>alan</w:t>
      </w:r>
      <w:r>
        <w:rPr>
          <w:spacing w:val="5"/>
        </w:rPr>
        <w:t xml:space="preserve"> </w:t>
      </w:r>
      <w:r>
        <w:t>açıklamalar</w:t>
      </w:r>
      <w:r>
        <w:rPr>
          <w:w w:val="102"/>
        </w:rPr>
        <w:t xml:space="preserve"> </w:t>
      </w:r>
      <w:r>
        <w:t>doğrultusunda,</w:t>
      </w:r>
      <w:r>
        <w:tab/>
        <w:t>bilgilerin</w:t>
      </w:r>
      <w:r>
        <w:tab/>
        <w:t>doğruluğu</w:t>
      </w:r>
      <w:r>
        <w:tab/>
        <w:t>kontrol</w:t>
      </w:r>
      <w:r>
        <w:tab/>
        <w:t>edildikten</w:t>
      </w:r>
      <w:r>
        <w:tab/>
        <w:t>sonra</w:t>
      </w:r>
      <w:r>
        <w:tab/>
        <w:t>bilgisayar</w:t>
      </w:r>
      <w:r>
        <w:tab/>
        <w:t>ortamında</w:t>
      </w:r>
    </w:p>
    <w:p w:rsidR="00411F8A" w:rsidRDefault="00F4122B" w:rsidP="006D571C">
      <w:pPr>
        <w:pStyle w:val="GvdeMetni"/>
        <w:spacing w:line="261" w:lineRule="exact"/>
        <w:jc w:val="both"/>
      </w:pPr>
      <w:r>
        <w:t>doldurularak onaylanacaktır.</w:t>
      </w:r>
    </w:p>
    <w:p w:rsidR="00411F8A" w:rsidRDefault="00F4122B" w:rsidP="006D571C">
      <w:pPr>
        <w:pStyle w:val="GvdeMetni"/>
        <w:spacing w:before="7" w:line="249" w:lineRule="auto"/>
        <w:ind w:right="106" w:firstLine="666"/>
        <w:jc w:val="both"/>
      </w:pPr>
      <w:r>
        <w:t>İki ülke arasındaki diğer hususlara ilişkin bildirimlerin yapılması için kullanılanacak formülerlerin ihdası noktasında bir mutabakat bulunmadığından, bildirimler resmi yazışma yoluyla yapılacaktır.</w:t>
      </w:r>
    </w:p>
    <w:p w:rsidR="00411F8A" w:rsidRDefault="00F4122B" w:rsidP="006D571C">
      <w:pPr>
        <w:pStyle w:val="GvdeMetni"/>
        <w:spacing w:line="249" w:lineRule="auto"/>
        <w:ind w:right="106" w:firstLine="666"/>
        <w:jc w:val="both"/>
      </w:pPr>
      <w:r>
        <w:t>Yetkili makam veya kurumlar akit taraflardan birinin resmi dili ile doğrudan haberleşebileceklerdir.</w:t>
      </w:r>
    </w:p>
    <w:p w:rsidR="00411F8A" w:rsidRDefault="00411F8A" w:rsidP="006D571C">
      <w:pPr>
        <w:pStyle w:val="GvdeMetni"/>
        <w:spacing w:before="6"/>
        <w:ind w:left="0"/>
        <w:jc w:val="both"/>
      </w:pPr>
    </w:p>
    <w:p w:rsidR="00411F8A" w:rsidRDefault="00F4122B" w:rsidP="006D571C">
      <w:pPr>
        <w:pStyle w:val="Balk1"/>
        <w:spacing w:line="266" w:lineRule="auto"/>
        <w:ind w:left="1915" w:right="1843" w:firstLine="1685"/>
        <w:jc w:val="both"/>
      </w:pPr>
      <w:r>
        <w:t>BİRİNCİ BÖLÜM UYGULANACAK MEVZUATIN</w:t>
      </w:r>
      <w:r>
        <w:rPr>
          <w:spacing w:val="52"/>
        </w:rPr>
        <w:t xml:space="preserve"> </w:t>
      </w:r>
      <w:r>
        <w:rPr>
          <w:spacing w:val="-2"/>
        </w:rPr>
        <w:t>BELİRLENMESİ</w:t>
      </w:r>
    </w:p>
    <w:p w:rsidR="00411F8A" w:rsidRDefault="00411F8A" w:rsidP="006D571C">
      <w:pPr>
        <w:pStyle w:val="GvdeMetni"/>
        <w:spacing w:before="4"/>
        <w:ind w:left="0"/>
        <w:jc w:val="both"/>
        <w:rPr>
          <w:b/>
          <w:sz w:val="27"/>
        </w:rPr>
      </w:pPr>
    </w:p>
    <w:p w:rsidR="00411F8A" w:rsidRDefault="00F4122B" w:rsidP="006D571C">
      <w:pPr>
        <w:pStyle w:val="GvdeMetni"/>
        <w:spacing w:line="249" w:lineRule="auto"/>
        <w:ind w:right="99" w:firstLine="666"/>
        <w:jc w:val="both"/>
      </w:pPr>
      <w:r>
        <w:t>İkili sosyal güvenlik sözleşmelerinin temel  ilkelerinden  birisi  çalışılan  ülke mevzuatına tabi olunmasıdır. Söz konusu ilkeye Mutabakatın 6 ncı maddesinde yer verilmiş olmasına rağmen, Mutabakatın 7, 8, 9 ve 10 uncu maddelerinde bu kurala ilişkin istisnalar düzenlenmiştir. Söz konusu istisna hükümlerinde; kendi hesabına çalışanların, geçici görevle diğer akit tarafta bulunan çalışanların, uluslararası nakliye firması tarafından istihdam edilen gemi ve uçak personelinin ve devlet hizmeti görenlerin hangi akit tarafın mevzuatına tabi kılınacakları düzenlenmektedir. Mutabakatın 11 nci  maddesi  ise,  tarafların  karşılıklı  anlaşmak suretiyle 7, 8, 9 ve 10 uncu maddelerin uygulanmasında değişiklik yapabileceği hükme</w:t>
      </w:r>
      <w:r>
        <w:rPr>
          <w:spacing w:val="7"/>
        </w:rPr>
        <w:t xml:space="preserve"> </w:t>
      </w:r>
      <w:r>
        <w:t>bağlanmıştır.</w:t>
      </w:r>
    </w:p>
    <w:p w:rsidR="00411F8A" w:rsidRDefault="00411F8A" w:rsidP="006D571C">
      <w:pPr>
        <w:pStyle w:val="GvdeMetni"/>
        <w:spacing w:before="4"/>
        <w:ind w:left="0"/>
        <w:jc w:val="both"/>
      </w:pPr>
    </w:p>
    <w:p w:rsidR="00411F8A" w:rsidRDefault="00F4122B" w:rsidP="006D571C">
      <w:pPr>
        <w:pStyle w:val="Balk1"/>
        <w:numPr>
          <w:ilvl w:val="0"/>
          <w:numId w:val="4"/>
        </w:numPr>
        <w:tabs>
          <w:tab w:val="left" w:pos="1053"/>
        </w:tabs>
        <w:spacing w:line="249" w:lineRule="auto"/>
        <w:ind w:right="106" w:hanging="294"/>
        <w:jc w:val="both"/>
      </w:pPr>
      <w:r>
        <w:t>Bir İşin İcrası İçin Diğer Akit Tarafa Gönderilen Sigortalının Tabi Olacağı Mevzuat</w:t>
      </w:r>
    </w:p>
    <w:p w:rsidR="00411F8A" w:rsidRDefault="00411F8A" w:rsidP="006D571C">
      <w:pPr>
        <w:pStyle w:val="GvdeMetni"/>
        <w:spacing w:before="9"/>
        <w:ind w:left="0"/>
        <w:jc w:val="both"/>
        <w:rPr>
          <w:b/>
        </w:rPr>
      </w:pPr>
    </w:p>
    <w:p w:rsidR="00411F8A" w:rsidRDefault="00F4122B" w:rsidP="006D571C">
      <w:pPr>
        <w:pStyle w:val="GvdeMetni"/>
        <w:spacing w:line="249" w:lineRule="auto"/>
        <w:ind w:right="126" w:firstLine="666"/>
        <w:jc w:val="both"/>
      </w:pPr>
      <w:r>
        <w:t>Bir işin icrası için Türkiye'den Kebek'e veya Kebek'ten  Türkiye'ye  gönderilen çalışanlar hakkında uygulanacak mevzuata ilişkin açıklamalar aşağıda</w:t>
      </w:r>
      <w:r>
        <w:rPr>
          <w:spacing w:val="10"/>
        </w:rPr>
        <w:t xml:space="preserve"> </w:t>
      </w:r>
      <w:r>
        <w:t>yer almaktadır.</w:t>
      </w:r>
    </w:p>
    <w:p w:rsidR="00411F8A" w:rsidRDefault="00411F8A" w:rsidP="006D571C">
      <w:pPr>
        <w:pStyle w:val="GvdeMetni"/>
        <w:spacing w:before="8"/>
        <w:ind w:left="0"/>
        <w:jc w:val="both"/>
      </w:pPr>
    </w:p>
    <w:p w:rsidR="00411F8A" w:rsidRDefault="00F4122B" w:rsidP="006D571C">
      <w:pPr>
        <w:pStyle w:val="Balk1"/>
        <w:numPr>
          <w:ilvl w:val="1"/>
          <w:numId w:val="4"/>
        </w:numPr>
        <w:tabs>
          <w:tab w:val="left" w:pos="1190"/>
        </w:tabs>
        <w:spacing w:before="1"/>
        <w:jc w:val="both"/>
      </w:pPr>
      <w:r>
        <w:t>Bir İşin İcrası İçin Türkiye'den Kebek'e</w:t>
      </w:r>
      <w:r>
        <w:rPr>
          <w:spacing w:val="24"/>
        </w:rPr>
        <w:t xml:space="preserve"> </w:t>
      </w:r>
      <w:r>
        <w:t>Gönderilenler</w:t>
      </w:r>
    </w:p>
    <w:p w:rsidR="00411F8A" w:rsidRDefault="00411F8A" w:rsidP="006D571C">
      <w:pPr>
        <w:pStyle w:val="GvdeMetni"/>
        <w:spacing w:before="8"/>
        <w:ind w:left="0"/>
        <w:jc w:val="both"/>
        <w:rPr>
          <w:b/>
          <w:sz w:val="24"/>
        </w:rPr>
      </w:pPr>
    </w:p>
    <w:p w:rsidR="00411F8A" w:rsidRDefault="00F4122B" w:rsidP="006D571C">
      <w:pPr>
        <w:pStyle w:val="ListeParagraf"/>
        <w:numPr>
          <w:ilvl w:val="2"/>
          <w:numId w:val="4"/>
        </w:numPr>
        <w:tabs>
          <w:tab w:val="left" w:pos="1367"/>
        </w:tabs>
        <w:ind w:hanging="589"/>
        <w:jc w:val="both"/>
        <w:rPr>
          <w:b/>
          <w:sz w:val="23"/>
        </w:rPr>
      </w:pPr>
      <w:r>
        <w:rPr>
          <w:b/>
          <w:sz w:val="23"/>
        </w:rPr>
        <w:t>İlk 60 Aylık Süre</w:t>
      </w:r>
      <w:r>
        <w:rPr>
          <w:b/>
          <w:spacing w:val="11"/>
          <w:sz w:val="23"/>
        </w:rPr>
        <w:t xml:space="preserve"> </w:t>
      </w:r>
      <w:r>
        <w:rPr>
          <w:b/>
          <w:sz w:val="23"/>
        </w:rPr>
        <w:t>İçin</w:t>
      </w:r>
    </w:p>
    <w:p w:rsidR="00411F8A" w:rsidRDefault="00411F8A" w:rsidP="006D571C">
      <w:pPr>
        <w:pStyle w:val="GvdeMetni"/>
        <w:spacing w:before="2"/>
        <w:ind w:left="0"/>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411F8A">
        <w:trPr>
          <w:trHeight w:val="264"/>
        </w:trPr>
        <w:tc>
          <w:tcPr>
            <w:tcW w:w="1823" w:type="dxa"/>
          </w:tcPr>
          <w:p w:rsidR="00411F8A" w:rsidRDefault="00F4122B" w:rsidP="006D571C">
            <w:pPr>
              <w:pStyle w:val="TableParagraph"/>
              <w:jc w:val="both"/>
              <w:rPr>
                <w:sz w:val="23"/>
              </w:rPr>
            </w:pPr>
            <w:r>
              <w:rPr>
                <w:sz w:val="23"/>
              </w:rPr>
              <w:t>İlgili hükümler</w:t>
            </w:r>
          </w:p>
        </w:tc>
        <w:tc>
          <w:tcPr>
            <w:tcW w:w="7056" w:type="dxa"/>
          </w:tcPr>
          <w:p w:rsidR="00411F8A" w:rsidRDefault="00F4122B" w:rsidP="006D571C">
            <w:pPr>
              <w:pStyle w:val="TableParagraph"/>
              <w:jc w:val="both"/>
              <w:rPr>
                <w:sz w:val="23"/>
              </w:rPr>
            </w:pPr>
            <w:r>
              <w:rPr>
                <w:sz w:val="23"/>
              </w:rPr>
              <w:t>Mutabakatın 8 inci maddesi, İdari düzenlemenin 3 üncü maddesi</w:t>
            </w:r>
          </w:p>
        </w:tc>
      </w:tr>
      <w:tr w:rsidR="00411F8A">
        <w:trPr>
          <w:trHeight w:val="264"/>
        </w:trPr>
        <w:tc>
          <w:tcPr>
            <w:tcW w:w="1823" w:type="dxa"/>
          </w:tcPr>
          <w:p w:rsidR="00411F8A" w:rsidRDefault="00F4122B" w:rsidP="006D571C">
            <w:pPr>
              <w:pStyle w:val="TableParagraph"/>
              <w:jc w:val="both"/>
              <w:rPr>
                <w:sz w:val="23"/>
              </w:rPr>
            </w:pPr>
            <w:r>
              <w:rPr>
                <w:sz w:val="23"/>
              </w:rPr>
              <w:t>TR/QUÉ 1</w:t>
            </w:r>
          </w:p>
        </w:tc>
        <w:tc>
          <w:tcPr>
            <w:tcW w:w="7056" w:type="dxa"/>
          </w:tcPr>
          <w:p w:rsidR="00411F8A" w:rsidRDefault="00F4122B" w:rsidP="006D571C">
            <w:pPr>
              <w:pStyle w:val="TableParagraph"/>
              <w:jc w:val="both"/>
              <w:rPr>
                <w:sz w:val="23"/>
              </w:rPr>
            </w:pPr>
            <w:r>
              <w:rPr>
                <w:sz w:val="23"/>
              </w:rPr>
              <w:t>Uygulanacak Mevzuata İlişkin Belge</w:t>
            </w:r>
          </w:p>
        </w:tc>
      </w:tr>
    </w:tbl>
    <w:p w:rsidR="00411F8A" w:rsidRDefault="00411F8A" w:rsidP="006D571C">
      <w:pPr>
        <w:jc w:val="both"/>
        <w:rPr>
          <w:sz w:val="23"/>
        </w:rPr>
        <w:sectPr w:rsidR="00411F8A">
          <w:pgSz w:w="11910" w:h="16840"/>
          <w:pgMar w:top="1320" w:right="1340" w:bottom="2600" w:left="1460" w:header="0" w:footer="2390" w:gutter="0"/>
          <w:cols w:space="708"/>
        </w:sectPr>
      </w:pPr>
    </w:p>
    <w:p w:rsidR="00411F8A" w:rsidRDefault="00F4122B" w:rsidP="006D571C">
      <w:pPr>
        <w:pStyle w:val="GvdeMetni"/>
        <w:spacing w:before="76" w:line="249" w:lineRule="auto"/>
        <w:ind w:right="113" w:firstLine="666"/>
        <w:jc w:val="both"/>
      </w:pPr>
      <w:r>
        <w:lastRenderedPageBreak/>
        <w:t>Mutabakatın 8 inci maddesi gereği, Kanunun 4/1-(a) kapsamında sigortalı olarak çalışanlardan, işvereni tarafından bir işin icrası için Kebek'e 60 ayı (5 yılı) aşmamak üzere gönderilenler Türk mevzuatına tabi kalmaya devam edecektir.</w:t>
      </w:r>
    </w:p>
    <w:p w:rsidR="00411F8A" w:rsidRDefault="00F4122B" w:rsidP="006D571C">
      <w:pPr>
        <w:pStyle w:val="GvdeMetni"/>
        <w:spacing w:before="38" w:line="249" w:lineRule="auto"/>
        <w:ind w:right="100" w:firstLine="666"/>
        <w:jc w:val="both"/>
      </w:pPr>
      <w:r>
        <w:t>Geçici görevlendirme talebi yapılırken çalışan veya işveren  tarafından  doldurulacak olan ve Ek-1'de yer alan "Yurt Dışı Geçici Görev Talep Dilekçesi" ve ekinde görev yazısı, Kebek'teki işveren ile yapılmış olan iş sözleşmesi, Kebek'te çalışacağı işyeri  adı  ve  işyeri adres bilgilerinin Kuruma ibraz edilmesi</w:t>
      </w:r>
      <w:r>
        <w:rPr>
          <w:spacing w:val="20"/>
        </w:rPr>
        <w:t xml:space="preserve"> </w:t>
      </w:r>
      <w:r>
        <w:t>gerekmektedir.</w:t>
      </w:r>
    </w:p>
    <w:p w:rsidR="00411F8A" w:rsidRDefault="00F4122B" w:rsidP="006D571C">
      <w:pPr>
        <w:pStyle w:val="GvdeMetni"/>
        <w:spacing w:before="36" w:line="249" w:lineRule="auto"/>
        <w:ind w:right="109" w:firstLine="803"/>
        <w:jc w:val="both"/>
      </w:pPr>
      <w:r>
        <w:t>Ek-1'deki "Yurt Dışı Geçici Görev Talep Dilekçesi" ile başvuru üzerine işyeri dosyasının bulunduğu sosyal güvenlik il müdürlüğü/sosyal güvenlik merkezlerinin (SGİM/SGM) yurtdışı işlemleri servisi tarafından ilk geçici görevlendirme için Ek-2'deki "TR/QUE 1 Formüleri" düzenlenecektir. Sigortalının geçici görevlendirildiği süre 60 ayı geçmeyecektir.</w:t>
      </w:r>
    </w:p>
    <w:p w:rsidR="00411F8A" w:rsidRDefault="00F4122B" w:rsidP="006D571C">
      <w:pPr>
        <w:pStyle w:val="GvdeMetni"/>
        <w:spacing w:before="36" w:line="249" w:lineRule="auto"/>
        <w:ind w:right="106" w:firstLine="803"/>
        <w:jc w:val="both"/>
      </w:pPr>
      <w:r>
        <w:t>Üç nüsha olarak düzenlenecek olan formülerin, iki nüshası sigortalı veya işverene verilecektir. Söz konusu sigortalı veya işveren Kebek'teki işverene formülerin bir örneğini Kebek yetkili kurumuna verilmek üzere ibraz edecektir. Formülerin bir nüshası da SGİM/SGM'deki işyeri dosyasında muhafaza edilecektir.</w:t>
      </w:r>
    </w:p>
    <w:p w:rsidR="00411F8A" w:rsidRDefault="00411F8A" w:rsidP="006D571C">
      <w:pPr>
        <w:pStyle w:val="GvdeMetni"/>
        <w:spacing w:before="4"/>
        <w:ind w:left="0"/>
        <w:jc w:val="both"/>
        <w:rPr>
          <w:sz w:val="25"/>
        </w:rPr>
      </w:pPr>
    </w:p>
    <w:p w:rsidR="00411F8A" w:rsidRDefault="00F4122B" w:rsidP="006D571C">
      <w:pPr>
        <w:pStyle w:val="Balk1"/>
        <w:numPr>
          <w:ilvl w:val="2"/>
          <w:numId w:val="4"/>
        </w:numPr>
        <w:tabs>
          <w:tab w:val="left" w:pos="1367"/>
        </w:tabs>
        <w:ind w:hanging="589"/>
        <w:jc w:val="both"/>
      </w:pPr>
      <w:r>
        <w:t>İlk 60 Aylık Sürenin Dolmasından</w:t>
      </w:r>
      <w:r>
        <w:rPr>
          <w:spacing w:val="1"/>
        </w:rPr>
        <w:t xml:space="preserve"> </w:t>
      </w:r>
      <w:r>
        <w:t>Sonra</w:t>
      </w:r>
    </w:p>
    <w:p w:rsidR="00411F8A" w:rsidRDefault="00411F8A" w:rsidP="006D571C">
      <w:pPr>
        <w:pStyle w:val="GvdeMetni"/>
        <w:spacing w:before="2" w:after="1"/>
        <w:ind w:left="0"/>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411F8A">
        <w:trPr>
          <w:trHeight w:val="264"/>
        </w:trPr>
        <w:tc>
          <w:tcPr>
            <w:tcW w:w="1823" w:type="dxa"/>
          </w:tcPr>
          <w:p w:rsidR="00411F8A" w:rsidRDefault="00F4122B" w:rsidP="006D571C">
            <w:pPr>
              <w:pStyle w:val="TableParagraph"/>
              <w:jc w:val="both"/>
              <w:rPr>
                <w:sz w:val="23"/>
              </w:rPr>
            </w:pPr>
            <w:r>
              <w:rPr>
                <w:sz w:val="23"/>
              </w:rPr>
              <w:t>İlgili hükümler</w:t>
            </w:r>
          </w:p>
        </w:tc>
        <w:tc>
          <w:tcPr>
            <w:tcW w:w="7056" w:type="dxa"/>
          </w:tcPr>
          <w:p w:rsidR="00411F8A" w:rsidRDefault="00F4122B" w:rsidP="006D571C">
            <w:pPr>
              <w:pStyle w:val="TableParagraph"/>
              <w:ind w:left="176"/>
              <w:jc w:val="both"/>
              <w:rPr>
                <w:sz w:val="23"/>
              </w:rPr>
            </w:pPr>
            <w:r>
              <w:rPr>
                <w:sz w:val="23"/>
              </w:rPr>
              <w:t>Mutabakatın 8 inci maddesi, İdari düzenlemenin 3 üncü maddesi</w:t>
            </w:r>
          </w:p>
        </w:tc>
      </w:tr>
    </w:tbl>
    <w:p w:rsidR="00411F8A" w:rsidRDefault="00411F8A" w:rsidP="006D571C">
      <w:pPr>
        <w:pStyle w:val="GvdeMetni"/>
        <w:spacing w:before="2"/>
        <w:ind w:left="0"/>
        <w:jc w:val="both"/>
        <w:rPr>
          <w:b/>
          <w:sz w:val="25"/>
        </w:rPr>
      </w:pPr>
    </w:p>
    <w:p w:rsidR="00411F8A" w:rsidRDefault="00F4122B" w:rsidP="006D571C">
      <w:pPr>
        <w:pStyle w:val="GvdeMetni"/>
        <w:spacing w:line="249" w:lineRule="auto"/>
        <w:ind w:right="112" w:firstLine="803"/>
        <w:jc w:val="both"/>
      </w:pPr>
      <w:r>
        <w:t>Kebek'e bir işin icrası için gönderilen Kanunun 4/1-(a) kapsamındaki sigortalının</w:t>
      </w:r>
      <w:r>
        <w:rPr>
          <w:w w:val="102"/>
        </w:rPr>
        <w:t xml:space="preserve"> </w:t>
      </w:r>
      <w:r>
        <w:t>Kebek’teki çalışma süresinin 60 ayı aşması ve işverenin talep etmesi halinde, Kebek yetkili</w:t>
      </w:r>
      <w:r>
        <w:rPr>
          <w:w w:val="102"/>
        </w:rPr>
        <w:t xml:space="preserve"> </w:t>
      </w:r>
      <w:r>
        <w:t>kurumundan önceden onay alınması kaydıyla, geçici görevlendirme süresi uzatılabilmektedir.</w:t>
      </w:r>
    </w:p>
    <w:p w:rsidR="00411F8A" w:rsidRDefault="00F4122B" w:rsidP="006D571C">
      <w:pPr>
        <w:pStyle w:val="GvdeMetni"/>
        <w:spacing w:before="37" w:line="249" w:lineRule="auto"/>
        <w:ind w:right="112" w:firstLine="803"/>
        <w:jc w:val="both"/>
      </w:pPr>
      <w:r>
        <w:t>Kebek'e gönderilen çalışanın Türk mevzuatına tabi kalmaya devam  etmesi  için  gerekli muvafakat talebinin görevlendirme süresinin bitiminden üç ay önce işveren tarafından Kuruma sunulması</w:t>
      </w:r>
      <w:r>
        <w:rPr>
          <w:spacing w:val="5"/>
        </w:rPr>
        <w:t xml:space="preserve"> </w:t>
      </w:r>
      <w:r>
        <w:t>gerekmektedir.</w:t>
      </w:r>
    </w:p>
    <w:p w:rsidR="00411F8A" w:rsidRDefault="00F4122B" w:rsidP="006D571C">
      <w:pPr>
        <w:pStyle w:val="GvdeMetni"/>
        <w:spacing w:before="38" w:line="249" w:lineRule="auto"/>
        <w:ind w:right="106" w:firstLine="803"/>
        <w:jc w:val="both"/>
      </w:pPr>
      <w:r>
        <w:t>İşverenler tarafından, SGİM/SGM’lerin yurtdışı işlemleri servislerine  gönderilen geçici görev süresinin uzatılmasına dair talepler Emeklilik Hizmetleri Genel Müdürlüğü (EHGM) Yurtdışı Sözleşmeler ve Emeklilik Daire Başkanlığı (YSEDB) tarafından değerlendirilecek olup talebin kabul edilmesi halinde Kebek yetkili kurumu ile geçici görev süresinin uzatılmasına ilişkin yazışmalar YSEDB'ce</w:t>
      </w:r>
      <w:r>
        <w:rPr>
          <w:spacing w:val="19"/>
        </w:rPr>
        <w:t xml:space="preserve"> </w:t>
      </w:r>
      <w:r>
        <w:t>gerçekleştirilecektir.</w:t>
      </w:r>
    </w:p>
    <w:p w:rsidR="00411F8A" w:rsidRDefault="00F4122B" w:rsidP="006D571C">
      <w:pPr>
        <w:pStyle w:val="GvdeMetni"/>
        <w:spacing w:before="36" w:line="249" w:lineRule="auto"/>
        <w:ind w:right="106" w:firstLine="803"/>
        <w:jc w:val="both"/>
      </w:pPr>
      <w:r>
        <w:t>Kebek yetkili kurumundan alınan onay yazısı geciktirilmeden ilgili SGİM/SGM’ye gönderilecektir. Onay yazısının bir nüshası SGİM/SGM'de muhafaza edilecek olup, alınan muvafakata ilişkin sigortalı veya işverenine bilgi verilecektir.</w:t>
      </w:r>
    </w:p>
    <w:p w:rsidR="00411F8A" w:rsidRDefault="00411F8A" w:rsidP="006D571C">
      <w:pPr>
        <w:pStyle w:val="GvdeMetni"/>
        <w:spacing w:before="5"/>
        <w:ind w:left="0"/>
        <w:jc w:val="both"/>
        <w:rPr>
          <w:sz w:val="30"/>
        </w:rPr>
      </w:pPr>
    </w:p>
    <w:p w:rsidR="00411F8A" w:rsidRDefault="00F4122B" w:rsidP="006D571C">
      <w:pPr>
        <w:pStyle w:val="Balk1"/>
        <w:numPr>
          <w:ilvl w:val="1"/>
          <w:numId w:val="4"/>
        </w:numPr>
        <w:tabs>
          <w:tab w:val="left" w:pos="1210"/>
        </w:tabs>
        <w:ind w:left="1209"/>
        <w:jc w:val="both"/>
      </w:pPr>
      <w:r>
        <w:t>Bir İşin İcrası İçin Kebek'ten Türkiye'ye</w:t>
      </w:r>
      <w:r>
        <w:rPr>
          <w:spacing w:val="18"/>
        </w:rPr>
        <w:t xml:space="preserve"> </w:t>
      </w:r>
      <w:r>
        <w:t>Gönderilenler</w:t>
      </w:r>
    </w:p>
    <w:p w:rsidR="00411F8A" w:rsidRDefault="00411F8A" w:rsidP="006D571C">
      <w:pPr>
        <w:pStyle w:val="GvdeMetni"/>
        <w:spacing w:before="10"/>
        <w:ind w:left="0"/>
        <w:jc w:val="both"/>
        <w:rPr>
          <w:b/>
          <w:sz w:val="29"/>
        </w:rPr>
      </w:pPr>
    </w:p>
    <w:p w:rsidR="00411F8A" w:rsidRDefault="00F4122B" w:rsidP="006D571C">
      <w:pPr>
        <w:pStyle w:val="ListeParagraf"/>
        <w:numPr>
          <w:ilvl w:val="2"/>
          <w:numId w:val="4"/>
        </w:numPr>
        <w:tabs>
          <w:tab w:val="left" w:pos="1367"/>
        </w:tabs>
        <w:ind w:hanging="589"/>
        <w:jc w:val="both"/>
        <w:rPr>
          <w:b/>
          <w:sz w:val="23"/>
        </w:rPr>
      </w:pPr>
      <w:r>
        <w:rPr>
          <w:b/>
          <w:sz w:val="23"/>
        </w:rPr>
        <w:t>İlk 60 Aylık Süre</w:t>
      </w:r>
      <w:r>
        <w:rPr>
          <w:b/>
          <w:spacing w:val="11"/>
          <w:sz w:val="23"/>
        </w:rPr>
        <w:t xml:space="preserve"> </w:t>
      </w:r>
      <w:r>
        <w:rPr>
          <w:b/>
          <w:sz w:val="23"/>
        </w:rPr>
        <w:t>İçin</w:t>
      </w:r>
    </w:p>
    <w:p w:rsidR="00411F8A" w:rsidRDefault="00411F8A" w:rsidP="006D571C">
      <w:pPr>
        <w:pStyle w:val="GvdeMetni"/>
        <w:spacing w:before="2" w:after="1"/>
        <w:ind w:left="0"/>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411F8A">
        <w:trPr>
          <w:trHeight w:val="264"/>
        </w:trPr>
        <w:tc>
          <w:tcPr>
            <w:tcW w:w="1823" w:type="dxa"/>
          </w:tcPr>
          <w:p w:rsidR="00411F8A" w:rsidRDefault="00F4122B" w:rsidP="006D571C">
            <w:pPr>
              <w:pStyle w:val="TableParagraph"/>
              <w:ind w:left="58"/>
              <w:jc w:val="both"/>
              <w:rPr>
                <w:sz w:val="23"/>
              </w:rPr>
            </w:pPr>
            <w:r>
              <w:rPr>
                <w:sz w:val="23"/>
              </w:rPr>
              <w:t>İlgili hükümler</w:t>
            </w:r>
          </w:p>
        </w:tc>
        <w:tc>
          <w:tcPr>
            <w:tcW w:w="7056" w:type="dxa"/>
          </w:tcPr>
          <w:p w:rsidR="00411F8A" w:rsidRDefault="00F4122B" w:rsidP="006D571C">
            <w:pPr>
              <w:pStyle w:val="TableParagraph"/>
              <w:ind w:left="58"/>
              <w:jc w:val="both"/>
              <w:rPr>
                <w:sz w:val="23"/>
              </w:rPr>
            </w:pPr>
            <w:r>
              <w:rPr>
                <w:sz w:val="23"/>
              </w:rPr>
              <w:t>Mutabakatın 8 inci maddesi, İdari düzenlemenin 3 üncü maddesi</w:t>
            </w:r>
          </w:p>
        </w:tc>
      </w:tr>
      <w:tr w:rsidR="00411F8A">
        <w:trPr>
          <w:trHeight w:val="264"/>
        </w:trPr>
        <w:tc>
          <w:tcPr>
            <w:tcW w:w="1823" w:type="dxa"/>
          </w:tcPr>
          <w:p w:rsidR="00411F8A" w:rsidRDefault="00F4122B" w:rsidP="006D571C">
            <w:pPr>
              <w:pStyle w:val="TableParagraph"/>
              <w:ind w:left="58"/>
              <w:jc w:val="both"/>
              <w:rPr>
                <w:sz w:val="23"/>
              </w:rPr>
            </w:pPr>
            <w:r>
              <w:rPr>
                <w:sz w:val="23"/>
              </w:rPr>
              <w:t>QUÉ/TR 1</w:t>
            </w:r>
          </w:p>
        </w:tc>
        <w:tc>
          <w:tcPr>
            <w:tcW w:w="7056" w:type="dxa"/>
          </w:tcPr>
          <w:p w:rsidR="00411F8A" w:rsidRDefault="00F4122B" w:rsidP="006D571C">
            <w:pPr>
              <w:pStyle w:val="TableParagraph"/>
              <w:ind w:left="58"/>
              <w:jc w:val="both"/>
              <w:rPr>
                <w:sz w:val="23"/>
              </w:rPr>
            </w:pPr>
            <w:r>
              <w:rPr>
                <w:sz w:val="23"/>
              </w:rPr>
              <w:t>Uygulanacak Mevzuata İlişkin Belge</w:t>
            </w:r>
          </w:p>
        </w:tc>
      </w:tr>
    </w:tbl>
    <w:p w:rsidR="00411F8A" w:rsidRDefault="00411F8A" w:rsidP="006D571C">
      <w:pPr>
        <w:pStyle w:val="GvdeMetni"/>
        <w:spacing w:before="5"/>
        <w:ind w:left="0"/>
        <w:jc w:val="both"/>
        <w:rPr>
          <w:b/>
        </w:rPr>
      </w:pPr>
    </w:p>
    <w:p w:rsidR="00411F8A" w:rsidRDefault="00F4122B" w:rsidP="006D571C">
      <w:pPr>
        <w:pStyle w:val="GvdeMetni"/>
        <w:spacing w:before="1" w:line="249" w:lineRule="auto"/>
        <w:ind w:left="170" w:right="119" w:firstLine="686"/>
        <w:jc w:val="both"/>
      </w:pPr>
      <w:r>
        <w:t>Mutabakatın 8 inci maddesi gereği, Kebek'ten geçici görevle Türkiye’ye 60 ayı aşmamak kaydıyla gönderilenler Kebek mevzuatına tabi kalmaya devam edecektir.</w:t>
      </w:r>
    </w:p>
    <w:p w:rsidR="00411F8A" w:rsidRDefault="00411F8A" w:rsidP="006D571C">
      <w:pPr>
        <w:spacing w:line="249" w:lineRule="auto"/>
        <w:jc w:val="both"/>
        <w:sectPr w:rsidR="00411F8A">
          <w:pgSz w:w="11910" w:h="16840"/>
          <w:pgMar w:top="1320" w:right="1340" w:bottom="2580" w:left="1460" w:header="0" w:footer="2390" w:gutter="0"/>
          <w:cols w:space="708"/>
        </w:sectPr>
      </w:pPr>
    </w:p>
    <w:p w:rsidR="00411F8A" w:rsidRDefault="00F4122B" w:rsidP="006D571C">
      <w:pPr>
        <w:pStyle w:val="GvdeMetni"/>
        <w:spacing w:before="72" w:line="249" w:lineRule="auto"/>
        <w:ind w:left="170" w:right="125" w:firstLine="686"/>
        <w:jc w:val="both"/>
      </w:pPr>
      <w:r>
        <w:lastRenderedPageBreak/>
        <w:t>Bu şekilde ülkemize gönderilenlerin Kebek mevzuatına tabi kalmaya devam  edebilmesi için, toplamda 60 ayı aşmayacak geçici görev süresi için Kebek yetkili kurumu tarafından düzenlenmiş olan QUE/TR 1 formülerinin bir nüshasının Kuruma ibraz edilmesi gerekmektedir. Kebek yetkili kurumu tarafından mevzuata tabi kalma hakkındaki formülerin YSEDB'ye gelmesi durumunda söz konusu yazı ilgili SGİM/SGM'ye</w:t>
      </w:r>
      <w:r>
        <w:rPr>
          <w:spacing w:val="10"/>
        </w:rPr>
        <w:t xml:space="preserve"> </w:t>
      </w:r>
      <w:r>
        <w:t>gönderilecektir.</w:t>
      </w:r>
    </w:p>
    <w:p w:rsidR="00411F8A" w:rsidRDefault="00F4122B" w:rsidP="006D571C">
      <w:pPr>
        <w:pStyle w:val="GvdeMetni"/>
        <w:spacing w:line="249" w:lineRule="auto"/>
        <w:ind w:left="170" w:right="119" w:firstLine="686"/>
        <w:jc w:val="both"/>
      </w:pPr>
      <w:r>
        <w:t>Çalışan ya da işveren tarafından Kuruma ibraz edilen formüler üzerinde herhangi bir onay işlemi yapılmayacaktır. Formülerin ilgili SGİM/SGM'ye intikal etmesi durumunda, formülerin bir örneğinin yurtdışı işlemleri servisi tarafından görevli olarak geldiği işyeri dosyasının bulunduğu servise iletilerek, çalışanın ayrıca Kurum tarafından yersiz tescilinin yapılması önlenecektir.</w:t>
      </w:r>
    </w:p>
    <w:p w:rsidR="00411F8A" w:rsidRDefault="00411F8A" w:rsidP="006D571C">
      <w:pPr>
        <w:pStyle w:val="GvdeMetni"/>
        <w:spacing w:before="3"/>
        <w:ind w:left="0"/>
        <w:jc w:val="both"/>
      </w:pPr>
    </w:p>
    <w:p w:rsidR="00411F8A" w:rsidRDefault="00B4469D" w:rsidP="006D571C">
      <w:pPr>
        <w:pStyle w:val="Balk1"/>
        <w:numPr>
          <w:ilvl w:val="2"/>
          <w:numId w:val="4"/>
        </w:numPr>
        <w:tabs>
          <w:tab w:val="left" w:pos="1445"/>
        </w:tabs>
        <w:ind w:left="1444" w:hanging="589"/>
        <w:jc w:val="both"/>
      </w:pPr>
      <w:r>
        <w:rPr>
          <w:noProof/>
          <w:lang w:bidi="ar-SA"/>
        </w:rPr>
        <mc:AlternateContent>
          <mc:Choice Requires="wps">
            <w:drawing>
              <wp:anchor distT="0" distB="0" distL="114300" distR="114300" simplePos="0" relativeHeight="251659264" behindDoc="0" locked="0" layoutInCell="1" allowOverlap="1">
                <wp:simplePos x="0" y="0"/>
                <wp:positionH relativeFrom="page">
                  <wp:posOffset>998220</wp:posOffset>
                </wp:positionH>
                <wp:positionV relativeFrom="paragraph">
                  <wp:posOffset>347980</wp:posOffset>
                </wp:positionV>
                <wp:extent cx="1070610" cy="174625"/>
                <wp:effectExtent l="0" t="0" r="0" b="0"/>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8.6pt;margin-top:27.4pt;width:84.3pt;height:1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" filled="f" strokeweight=".49pt">
                <v:textbox inset="0,0,0,0">
                  <w:txbxContent>
                    <w:p w:rsidR="00411F8A" w:rsidRDefault="00F4122B">
                      <w:pPr>
                        <w:pStyle w:val="GvdeMetni"/>
                        <w:spacing w:line="260" w:lineRule="exact"/>
                        <w:ind w:left="53"/>
                      </w:pPr>
                      <w:r>
                        <w:t>İlgili hükümler</w:t>
                      </w:r>
                    </w:p>
                  </w:txbxContent>
                </v:textbox>
                <w10:wrap anchorx="page"/>
              </v:shape>
            </w:pict>
          </mc:Fallback>
        </mc:AlternateContent>
      </w:r>
      <w:r w:rsidR="00F4122B">
        <w:t>İlk 60 Aylık Sürenin Dolmasından</w:t>
      </w:r>
      <w:r w:rsidR="00F4122B">
        <w:rPr>
          <w:spacing w:val="2"/>
        </w:rPr>
        <w:t xml:space="preserve"> </w:t>
      </w:r>
      <w:r w:rsidR="00F4122B">
        <w:t>Sonra</w:t>
      </w:r>
    </w:p>
    <w:p w:rsidR="00411F8A" w:rsidRDefault="00B4469D" w:rsidP="006D571C">
      <w:pPr>
        <w:pStyle w:val="GvdeMetni"/>
        <w:spacing w:before="10"/>
        <w:ind w:left="0"/>
        <w:jc w:val="both"/>
        <w:rPr>
          <w:b/>
          <w:sz w:val="20"/>
        </w:rPr>
      </w:pPr>
      <w:r>
        <w:rPr>
          <w:noProof/>
          <w:lang w:bidi="ar-SA"/>
        </w:rPr>
        <mc:AlternateContent>
          <mc:Choice Requires="wps">
            <w:drawing>
              <wp:anchor distT="0" distB="0" distL="0" distR="0" simplePos="0" relativeHeight="251658240" behindDoc="1" locked="0" layoutInCell="1" allowOverlap="1">
                <wp:simplePos x="0" y="0"/>
                <wp:positionH relativeFrom="page">
                  <wp:posOffset>2068830</wp:posOffset>
                </wp:positionH>
                <wp:positionV relativeFrom="paragraph">
                  <wp:posOffset>180340</wp:posOffset>
                </wp:positionV>
                <wp:extent cx="4568190" cy="174625"/>
                <wp:effectExtent l="0" t="0" r="0" b="0"/>
                <wp:wrapTopAndBottom/>
                <wp:docPr id="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112"/>
                            </w:pPr>
                            <w:r>
                              <w:t>Mutabakatın 8 inci maddesi, İdari düzenlemenin 3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162.9pt;margin-top:14.2pt;width:359.7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" filled="f" strokeweight=".49pt">
                <v:textbox inset="0,0,0,0">
                  <w:txbxContent>
                    <w:p w:rsidR="00411F8A" w:rsidRDefault="00F4122B">
                      <w:pPr>
                        <w:pStyle w:val="GvdeMetni"/>
                        <w:spacing w:line="260" w:lineRule="exact"/>
                        <w:ind w:left="112"/>
                      </w:pPr>
                      <w:r>
                        <w:t>Mutabakatın 8 inci maddesi, İdar</w:t>
                      </w:r>
                      <w:r>
                        <w:t>i düzenlemenin 3 üncü maddesi</w:t>
                      </w:r>
                    </w:p>
                  </w:txbxContent>
                </v:textbox>
                <w10:wrap type="topAndBottom" anchorx="page"/>
              </v:shape>
            </w:pict>
          </mc:Fallback>
        </mc:AlternateContent>
      </w:r>
    </w:p>
    <w:p w:rsidR="00411F8A" w:rsidRDefault="00411F8A" w:rsidP="006D571C">
      <w:pPr>
        <w:pStyle w:val="GvdeMetni"/>
        <w:spacing w:before="5"/>
        <w:ind w:left="0"/>
        <w:jc w:val="both"/>
        <w:rPr>
          <w:b/>
          <w:sz w:val="14"/>
        </w:rPr>
      </w:pPr>
    </w:p>
    <w:p w:rsidR="00411F8A" w:rsidRDefault="00F4122B" w:rsidP="006D571C">
      <w:pPr>
        <w:pStyle w:val="GvdeMetni"/>
        <w:spacing w:before="95" w:line="249" w:lineRule="auto"/>
        <w:ind w:right="106" w:firstLine="803"/>
        <w:jc w:val="both"/>
      </w:pPr>
      <w:r>
        <w:t>Türkiye'ye bir işin icrası için gönderilen sigortalının Türkiye'deki  çalışma  süresinin  60 ayı aşması ve işverenin talep etmesi halinde, Kurumdan önceden onay alınması kaydıyla geçici görevlendirme süresi</w:t>
      </w:r>
      <w:r>
        <w:rPr>
          <w:spacing w:val="13"/>
        </w:rPr>
        <w:t xml:space="preserve"> </w:t>
      </w:r>
      <w:r>
        <w:t>uzatılabilmektedir.</w:t>
      </w:r>
    </w:p>
    <w:p w:rsidR="00411F8A" w:rsidRDefault="00F4122B" w:rsidP="006D571C">
      <w:pPr>
        <w:pStyle w:val="GvdeMetni"/>
        <w:spacing w:before="17" w:line="249" w:lineRule="auto"/>
        <w:ind w:left="170" w:right="132" w:firstLine="686"/>
        <w:jc w:val="both"/>
      </w:pPr>
      <w:r>
        <w:t>İşverenin görevlendirme süresinin bitiminden üç ay önce Kebek yetkili kurumuna yapacağı görev süresinin uzatılmasına ilişkin talebine istinaden Kebek yetkili kurumunca hazırlanan resmi yazı, Kurumun onayı alınmak üzere YSEDB’ye gönderilmektedir.</w:t>
      </w:r>
    </w:p>
    <w:p w:rsidR="00411F8A" w:rsidRDefault="00F4122B" w:rsidP="006D571C">
      <w:pPr>
        <w:pStyle w:val="GvdeMetni"/>
        <w:spacing w:line="249" w:lineRule="auto"/>
        <w:ind w:left="170" w:right="119" w:firstLine="686"/>
        <w:jc w:val="both"/>
      </w:pPr>
      <w:r>
        <w:t xml:space="preserve">YSEDB tarafından görev süresinin uzatılmasına ilişkin Kurum kararı onay verilmesi yönünde ise Kebek'ten alınan uzatma talebinin bir örneği görevlinin işyeri dosyasının bulunduğu SGİM/SGM'ye gönderilecektir. </w:t>
      </w:r>
      <w:r>
        <w:rPr>
          <w:spacing w:val="-3"/>
        </w:rPr>
        <w:t xml:space="preserve">Onayın </w:t>
      </w:r>
      <w:r>
        <w:t>bir nüshası yurtdışı işlemleri servisi tarafından görevli olarak geldiği işyeri dosyasının bulunduğu servise  iletilerek,  çalışanın ayrıca Kurum tarafından yersiz tescilinin yapılması</w:t>
      </w:r>
      <w:r>
        <w:rPr>
          <w:spacing w:val="14"/>
        </w:rPr>
        <w:t xml:space="preserve"> </w:t>
      </w:r>
      <w:r>
        <w:t>önlenecektir.</w:t>
      </w:r>
    </w:p>
    <w:p w:rsidR="00411F8A" w:rsidRDefault="00F4122B" w:rsidP="006D571C">
      <w:pPr>
        <w:pStyle w:val="GvdeMetni"/>
        <w:spacing w:line="249" w:lineRule="auto"/>
        <w:ind w:left="170" w:right="126" w:firstLine="686"/>
        <w:jc w:val="both"/>
      </w:pPr>
      <w:r>
        <w:t>Kebek yetkili kurumundan geçici görev süresinin uzatılmasına dair taleplerin SGİM/SGM'ye gelmesi durumunda ise bu talepler onay alınmak üzere geciktirilmeden YSDEB'ye intikal ettirilecektir.</w:t>
      </w:r>
    </w:p>
    <w:p w:rsidR="00411F8A" w:rsidRDefault="00411F8A" w:rsidP="006D571C">
      <w:pPr>
        <w:pStyle w:val="GvdeMetni"/>
        <w:spacing w:before="3"/>
        <w:ind w:left="0"/>
        <w:jc w:val="both"/>
      </w:pPr>
    </w:p>
    <w:p w:rsidR="00411F8A" w:rsidRDefault="00F4122B" w:rsidP="006D571C">
      <w:pPr>
        <w:pStyle w:val="Balk1"/>
        <w:numPr>
          <w:ilvl w:val="0"/>
          <w:numId w:val="4"/>
        </w:numPr>
        <w:tabs>
          <w:tab w:val="left" w:pos="1014"/>
        </w:tabs>
        <w:ind w:left="1013" w:hanging="236"/>
        <w:jc w:val="both"/>
      </w:pPr>
      <w:r>
        <w:t>Kendi Hesabına</w:t>
      </w:r>
      <w:r>
        <w:rPr>
          <w:spacing w:val="-4"/>
        </w:rPr>
        <w:t xml:space="preserve"> </w:t>
      </w:r>
      <w:r>
        <w:t>Çalışanlar</w:t>
      </w:r>
    </w:p>
    <w:p w:rsidR="00411F8A" w:rsidRDefault="00411F8A" w:rsidP="006D571C">
      <w:pPr>
        <w:pStyle w:val="GvdeMetni"/>
        <w:spacing w:before="2"/>
        <w:ind w:left="0"/>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4"/>
        <w:gridCol w:w="7096"/>
      </w:tblGrid>
      <w:tr w:rsidR="00411F8A">
        <w:trPr>
          <w:trHeight w:val="264"/>
        </w:trPr>
        <w:tc>
          <w:tcPr>
            <w:tcW w:w="1784" w:type="dxa"/>
          </w:tcPr>
          <w:p w:rsidR="00411F8A" w:rsidRDefault="00F4122B" w:rsidP="006D571C">
            <w:pPr>
              <w:pStyle w:val="TableParagraph"/>
              <w:jc w:val="both"/>
              <w:rPr>
                <w:sz w:val="23"/>
              </w:rPr>
            </w:pPr>
            <w:r>
              <w:rPr>
                <w:sz w:val="23"/>
              </w:rPr>
              <w:t>İlgili hükümler</w:t>
            </w:r>
          </w:p>
        </w:tc>
        <w:tc>
          <w:tcPr>
            <w:tcW w:w="7096" w:type="dxa"/>
          </w:tcPr>
          <w:p w:rsidR="00411F8A" w:rsidRDefault="00F4122B" w:rsidP="006D571C">
            <w:pPr>
              <w:pStyle w:val="TableParagraph"/>
              <w:jc w:val="both"/>
              <w:rPr>
                <w:sz w:val="23"/>
              </w:rPr>
            </w:pPr>
            <w:r>
              <w:rPr>
                <w:sz w:val="23"/>
              </w:rPr>
              <w:t>Mutabakatın 7 nci maddesi</w:t>
            </w:r>
          </w:p>
        </w:tc>
      </w:tr>
    </w:tbl>
    <w:p w:rsidR="00411F8A" w:rsidRDefault="00411F8A" w:rsidP="006D571C">
      <w:pPr>
        <w:pStyle w:val="GvdeMetni"/>
        <w:spacing w:before="5"/>
        <w:ind w:left="0"/>
        <w:jc w:val="both"/>
        <w:rPr>
          <w:b/>
        </w:rPr>
      </w:pPr>
    </w:p>
    <w:p w:rsidR="00411F8A" w:rsidRDefault="00F4122B" w:rsidP="006D571C">
      <w:pPr>
        <w:pStyle w:val="GvdeMetni"/>
        <w:spacing w:before="1" w:line="249" w:lineRule="auto"/>
        <w:ind w:right="113" w:firstLine="666"/>
        <w:jc w:val="both"/>
      </w:pPr>
      <w:r>
        <w:t>Mutabakatın 7 nci maddesi gereği, taraf ülkelerden birinde ikamet eden ve diğer taraf ülkesinde veya her iki tarafın ülkesinde kendi ad ve hesabına çalışanlar, bu çalışma ile ilgili olarak, yalnız ikamet yeri ülkesinin mevzuatına tabi olacaktır.</w:t>
      </w:r>
    </w:p>
    <w:p w:rsidR="00411F8A" w:rsidRDefault="00F4122B" w:rsidP="006D571C">
      <w:pPr>
        <w:pStyle w:val="GvdeMetni"/>
        <w:spacing w:line="249" w:lineRule="auto"/>
        <w:ind w:right="106" w:firstLine="666"/>
        <w:jc w:val="both"/>
      </w:pPr>
      <w:r>
        <w:t>Bu kapsamda, Türkiye'de ikamet eden ve Kebek'te veya her iki ülkede kendi ad ve hesabına çalışanlar için bir örneği Ek-1A'da yer alan "Kendi Adına ve Hesabına Bağımsız Çalışanlar İçin Muvafakat Yazısı" üç nüsha olarak düzenlenerek, Kebek yetkili kurumuna verilmek üzere sigortalıya verilecek ve bir nüshası da dosyasında saklanacaktır.</w:t>
      </w:r>
    </w:p>
    <w:p w:rsidR="00411F8A" w:rsidRDefault="00411F8A" w:rsidP="006D571C">
      <w:pPr>
        <w:spacing w:line="249" w:lineRule="auto"/>
        <w:jc w:val="both"/>
        <w:sectPr w:rsidR="00411F8A">
          <w:pgSz w:w="11910" w:h="16840"/>
          <w:pgMar w:top="1340" w:right="1340" w:bottom="2580" w:left="1460" w:header="0" w:footer="2390" w:gutter="0"/>
          <w:cols w:space="708"/>
        </w:sectPr>
      </w:pPr>
    </w:p>
    <w:p w:rsidR="00411F8A" w:rsidRDefault="00F4122B" w:rsidP="006D571C">
      <w:pPr>
        <w:pStyle w:val="Balk1"/>
        <w:numPr>
          <w:ilvl w:val="0"/>
          <w:numId w:val="4"/>
        </w:numPr>
        <w:tabs>
          <w:tab w:val="left" w:pos="1073"/>
        </w:tabs>
        <w:spacing w:before="68" w:line="249" w:lineRule="auto"/>
        <w:ind w:right="119" w:hanging="294"/>
        <w:jc w:val="both"/>
      </w:pPr>
      <w:r>
        <w:lastRenderedPageBreak/>
        <w:t>Uluslararası Nakliye Firması Tarafından İstihdam Edilen Gemi veya Uçak Personeli</w:t>
      </w:r>
    </w:p>
    <w:p w:rsidR="00411F8A" w:rsidRDefault="00411F8A" w:rsidP="006D571C">
      <w:pPr>
        <w:pStyle w:val="GvdeMetni"/>
        <w:spacing w:before="8"/>
        <w:ind w:left="0"/>
        <w:jc w:val="both"/>
        <w:rPr>
          <w:b/>
        </w:rPr>
      </w:pPr>
    </w:p>
    <w:p w:rsidR="00411F8A" w:rsidRDefault="00B4469D" w:rsidP="006D571C">
      <w:pPr>
        <w:pStyle w:val="ListeParagraf"/>
        <w:numPr>
          <w:ilvl w:val="1"/>
          <w:numId w:val="4"/>
        </w:numPr>
        <w:tabs>
          <w:tab w:val="left" w:pos="1230"/>
        </w:tabs>
        <w:spacing w:line="249" w:lineRule="auto"/>
        <w:ind w:right="99"/>
        <w:jc w:val="both"/>
        <w:rPr>
          <w:b/>
          <w:sz w:val="23"/>
        </w:rPr>
      </w:pPr>
      <w:r>
        <w:rPr>
          <w:noProof/>
          <w:lang w:bidi="ar-SA"/>
        </w:rPr>
        <mc:AlternateContent>
          <mc:Choice Requires="wps">
            <w:drawing>
              <wp:anchor distT="0" distB="0" distL="114300" distR="114300" simplePos="0" relativeHeight="251661312" behindDoc="0" locked="0" layoutInCell="1" allowOverlap="1">
                <wp:simplePos x="0" y="0"/>
                <wp:positionH relativeFrom="page">
                  <wp:posOffset>998220</wp:posOffset>
                </wp:positionH>
                <wp:positionV relativeFrom="paragraph">
                  <wp:posOffset>521970</wp:posOffset>
                </wp:positionV>
                <wp:extent cx="1070610" cy="174625"/>
                <wp:effectExtent l="0" t="0" r="0" b="0"/>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53"/>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78.6pt;margin-top:41.1pt;width:84.3pt;height:1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" filled="f" strokeweight=".49pt">
                <v:textbox inset="0,0,0,0">
                  <w:txbxContent>
                    <w:p w:rsidR="00411F8A" w:rsidRDefault="00F4122B">
                      <w:pPr>
                        <w:pStyle w:val="GvdeMetni"/>
                        <w:spacing w:line="260" w:lineRule="exact"/>
                        <w:ind w:left="53"/>
                      </w:pPr>
                      <w:r>
                        <w:t>İlgili hükümler</w:t>
                      </w:r>
                    </w:p>
                  </w:txbxContent>
                </v:textbox>
                <w10:wrap anchorx="page"/>
              </v:shape>
            </w:pict>
          </mc:Fallback>
        </mc:AlternateContent>
      </w:r>
      <w:r w:rsidR="00F4122B">
        <w:rPr>
          <w:b/>
          <w:sz w:val="23"/>
        </w:rPr>
        <w:t>Merkezi Türkiye'de Bulunan Bir Uluslararası Nakliye Firması Tarafından İstihdam Edilen Gemi veya Uçak</w:t>
      </w:r>
      <w:r w:rsidR="00F4122B">
        <w:rPr>
          <w:b/>
          <w:spacing w:val="4"/>
          <w:sz w:val="23"/>
        </w:rPr>
        <w:t xml:space="preserve"> </w:t>
      </w:r>
      <w:r w:rsidR="00F4122B">
        <w:rPr>
          <w:b/>
          <w:sz w:val="23"/>
        </w:rPr>
        <w:t>Personeli</w:t>
      </w:r>
    </w:p>
    <w:p w:rsidR="00411F8A" w:rsidRDefault="00B4469D" w:rsidP="006D571C">
      <w:pPr>
        <w:pStyle w:val="GvdeMetni"/>
        <w:spacing w:before="10"/>
        <w:ind w:left="0"/>
        <w:jc w:val="both"/>
        <w:rPr>
          <w:b/>
          <w:sz w:val="19"/>
        </w:rPr>
      </w:pPr>
      <w:r>
        <w:rPr>
          <w:noProof/>
          <w:lang w:bidi="ar-SA"/>
        </w:rPr>
        <mc:AlternateContent>
          <mc:Choice Requires="wps">
            <w:drawing>
              <wp:anchor distT="0" distB="0" distL="0" distR="0" simplePos="0" relativeHeight="251660288" behindDoc="1" locked="0" layoutInCell="1" allowOverlap="1">
                <wp:simplePos x="0" y="0"/>
                <wp:positionH relativeFrom="page">
                  <wp:posOffset>2068830</wp:posOffset>
                </wp:positionH>
                <wp:positionV relativeFrom="paragraph">
                  <wp:posOffset>173355</wp:posOffset>
                </wp:positionV>
                <wp:extent cx="4568190" cy="174625"/>
                <wp:effectExtent l="0" t="0" r="0" b="0"/>
                <wp:wrapTopAndBottom/>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112"/>
                            </w:pPr>
                            <w:r>
                              <w:t>Mutabakatın 9 uncu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margin-left:162.9pt;margin-top:13.65pt;width:359.7pt;height:13.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" filled="f" strokeweight=".49pt">
                <v:textbox inset="0,0,0,0">
                  <w:txbxContent>
                    <w:p w:rsidR="00411F8A" w:rsidRDefault="00F4122B">
                      <w:pPr>
                        <w:pStyle w:val="GvdeMetni"/>
                        <w:spacing w:line="260" w:lineRule="exact"/>
                        <w:ind w:left="112"/>
                      </w:pPr>
                      <w:r>
                        <w:t>Mutabakatın 9 uncu maddesi</w:t>
                      </w:r>
                    </w:p>
                  </w:txbxContent>
                </v:textbox>
                <w10:wrap type="topAndBottom" anchorx="page"/>
              </v:shape>
            </w:pict>
          </mc:Fallback>
        </mc:AlternateContent>
      </w:r>
    </w:p>
    <w:p w:rsidR="00411F8A" w:rsidRDefault="00411F8A" w:rsidP="006D571C">
      <w:pPr>
        <w:pStyle w:val="GvdeMetni"/>
        <w:spacing w:before="8"/>
        <w:ind w:left="0"/>
        <w:jc w:val="both"/>
        <w:rPr>
          <w:b/>
          <w:sz w:val="12"/>
        </w:rPr>
      </w:pPr>
    </w:p>
    <w:p w:rsidR="00411F8A" w:rsidRDefault="00F4122B" w:rsidP="006D571C">
      <w:pPr>
        <w:pStyle w:val="GvdeMetni"/>
        <w:spacing w:before="95" w:line="249" w:lineRule="auto"/>
        <w:ind w:left="170" w:right="119" w:firstLine="666"/>
        <w:jc w:val="both"/>
      </w:pPr>
      <w:r>
        <w:t>İşyeri merkezi Türkiye'de bulunan bir işyerinin, hava veya denizyolu ile  yolcu  veya mal taşımacılığı yapan çalışanının Kebek'e gitmesi durumunda, kişi hakkında Kurum mevzuatının uygulanmasına devam edilecektir. Ancak söz konusu teşebbüsün Kebek'te bir şubesi veya daimi temsilciliği olması halinde, çalışan Kebek mevzuatına tabi</w:t>
      </w:r>
      <w:r>
        <w:rPr>
          <w:spacing w:val="21"/>
        </w:rPr>
        <w:t xml:space="preserve"> </w:t>
      </w:r>
      <w:r>
        <w:t>olacaktır.</w:t>
      </w:r>
    </w:p>
    <w:p w:rsidR="00411F8A" w:rsidRDefault="00F4122B" w:rsidP="006D571C">
      <w:pPr>
        <w:pStyle w:val="GvdeMetni"/>
        <w:spacing w:line="249" w:lineRule="auto"/>
        <w:ind w:left="170" w:right="129" w:firstLine="725"/>
        <w:jc w:val="both"/>
      </w:pPr>
      <w:r>
        <w:t>Ayrıca yukarıda belirtilen hususların istisnası olarak; çalışan ağırlıklı olarak Kebek'te ikamet ediyorsa, kendisini istihdam eden teşebbüsün Kebek'te işyeri merkezi, şubesi veya daimi temsilciliği bulunmasa dahi, çalışan Kebek mevzuatına tabi</w:t>
      </w:r>
      <w:r>
        <w:rPr>
          <w:spacing w:val="-20"/>
        </w:rPr>
        <w:t xml:space="preserve"> </w:t>
      </w:r>
      <w:r>
        <w:t>olacaktır.</w:t>
      </w:r>
    </w:p>
    <w:p w:rsidR="00411F8A" w:rsidRDefault="00F4122B" w:rsidP="006D571C">
      <w:pPr>
        <w:pStyle w:val="GvdeMetni"/>
        <w:spacing w:line="249" w:lineRule="auto"/>
        <w:ind w:left="170" w:right="119" w:firstLine="725"/>
        <w:jc w:val="both"/>
      </w:pPr>
      <w:r>
        <w:t>İşyeri merkezi Türkiye'de bulunan bir işyerinin, hava veya denizyolu ile yolcu veya  mal taşımacılığı yapan çalışanının Kebek'e gitmesi durumunda, Kurum mevzuatına tabi kalabilmesi için işverenin veya çalışanın Ek-1'deki  "Yurt  Dışı  Geçici  Görev  Talep Dilekçesi" ile başvurusu üzerine SGİM/SGM yurtdışı işlemleri servisi tarafından geçici görevlendirme için Ek-3'te yer alan "Merkezi Türkiye’de Bulunan Uluslararası Taşımacılık İşletmelerinde Çalışanlar İçin Muvafakat Yazısı"</w:t>
      </w:r>
      <w:r>
        <w:rPr>
          <w:spacing w:val="7"/>
        </w:rPr>
        <w:t xml:space="preserve"> </w:t>
      </w:r>
      <w:r>
        <w:t>düzenlenecektir.</w:t>
      </w:r>
    </w:p>
    <w:p w:rsidR="00411F8A" w:rsidRDefault="00411F8A" w:rsidP="006D571C">
      <w:pPr>
        <w:pStyle w:val="GvdeMetni"/>
        <w:spacing w:before="1"/>
        <w:ind w:left="0"/>
        <w:jc w:val="both"/>
      </w:pPr>
    </w:p>
    <w:p w:rsidR="00411F8A" w:rsidRDefault="00F4122B" w:rsidP="006D571C">
      <w:pPr>
        <w:pStyle w:val="Balk1"/>
        <w:numPr>
          <w:ilvl w:val="1"/>
          <w:numId w:val="4"/>
        </w:numPr>
        <w:tabs>
          <w:tab w:val="left" w:pos="1347"/>
        </w:tabs>
        <w:spacing w:line="249" w:lineRule="auto"/>
        <w:ind w:left="1366" w:right="118" w:hanging="490"/>
        <w:jc w:val="both"/>
      </w:pPr>
      <w:r>
        <w:t>Merkezi Kebek'te Bulunan Bir Uluslararası Nakliye Firması Tarafından İstihdam Edilen Gemi veya Uçak</w:t>
      </w:r>
      <w:r>
        <w:rPr>
          <w:spacing w:val="4"/>
        </w:rPr>
        <w:t xml:space="preserve"> </w:t>
      </w:r>
      <w:r>
        <w:t>Personeli</w:t>
      </w:r>
    </w:p>
    <w:p w:rsidR="00411F8A" w:rsidRDefault="00411F8A" w:rsidP="006D571C">
      <w:pPr>
        <w:pStyle w:val="GvdeMetni"/>
        <w:spacing w:before="3"/>
        <w:ind w:left="0"/>
        <w:jc w:val="both"/>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411F8A">
        <w:trPr>
          <w:trHeight w:val="264"/>
        </w:trPr>
        <w:tc>
          <w:tcPr>
            <w:tcW w:w="1823" w:type="dxa"/>
          </w:tcPr>
          <w:p w:rsidR="00411F8A" w:rsidRDefault="00F4122B" w:rsidP="006D571C">
            <w:pPr>
              <w:pStyle w:val="TableParagraph"/>
              <w:jc w:val="both"/>
              <w:rPr>
                <w:sz w:val="23"/>
              </w:rPr>
            </w:pPr>
            <w:r>
              <w:rPr>
                <w:sz w:val="23"/>
              </w:rPr>
              <w:t>İlgili hükümler</w:t>
            </w:r>
          </w:p>
        </w:tc>
        <w:tc>
          <w:tcPr>
            <w:tcW w:w="7056" w:type="dxa"/>
          </w:tcPr>
          <w:p w:rsidR="00411F8A" w:rsidRDefault="00F4122B" w:rsidP="006D571C">
            <w:pPr>
              <w:pStyle w:val="TableParagraph"/>
              <w:ind w:left="176"/>
              <w:jc w:val="both"/>
              <w:rPr>
                <w:sz w:val="23"/>
              </w:rPr>
            </w:pPr>
            <w:r>
              <w:rPr>
                <w:sz w:val="23"/>
              </w:rPr>
              <w:t>Mutabakatın 9 uncu maddesi</w:t>
            </w:r>
          </w:p>
        </w:tc>
      </w:tr>
    </w:tbl>
    <w:p w:rsidR="00411F8A" w:rsidRDefault="00411F8A" w:rsidP="006D571C">
      <w:pPr>
        <w:pStyle w:val="GvdeMetni"/>
        <w:spacing w:before="5"/>
        <w:ind w:left="0"/>
        <w:jc w:val="both"/>
        <w:rPr>
          <w:b/>
        </w:rPr>
      </w:pPr>
    </w:p>
    <w:p w:rsidR="00411F8A" w:rsidRDefault="00F4122B" w:rsidP="006D571C">
      <w:pPr>
        <w:pStyle w:val="GvdeMetni"/>
        <w:spacing w:before="1" w:line="249" w:lineRule="auto"/>
        <w:ind w:left="170" w:right="139" w:firstLine="725"/>
        <w:jc w:val="both"/>
      </w:pPr>
      <w:r>
        <w:t>İşyeri merkezi Kebek'te bulunan bir işyerinin, hava veya denizyolu  ile  yolcu veya  mal taşımacılığı yapan çalışanının Türkiye'ye gelmesi durumunda, kişi hakkında Kebek mevzuatının uygulanmasına devam edilecektir. Ancak söz konusu teşebbüsün Türkiye'de bir şubesi veya daimi temsilciliği olması halinde, çalışan Kurum mevzuatına tabi</w:t>
      </w:r>
      <w:r>
        <w:rPr>
          <w:spacing w:val="33"/>
        </w:rPr>
        <w:t xml:space="preserve"> </w:t>
      </w:r>
      <w:r>
        <w:t>olacaktır.</w:t>
      </w:r>
    </w:p>
    <w:p w:rsidR="00411F8A" w:rsidRDefault="00F4122B" w:rsidP="006D571C">
      <w:pPr>
        <w:pStyle w:val="GvdeMetni"/>
        <w:spacing w:line="249" w:lineRule="auto"/>
        <w:ind w:left="170" w:right="132" w:firstLine="725"/>
        <w:jc w:val="both"/>
      </w:pPr>
      <w:r>
        <w:t>Ayrıca yukarıda belirtilen hususların istisnası olarak; çalışan ağırlıklı  olarak Türkiye'de ikamet ediyorsa, kendisini istihdam eden teşebbüsün Türkiye'de işyeri merkezi, şubesi veya daimi temsilciliği bulunmasa dahi, çalışan Kurum mevzuatına tabi</w:t>
      </w:r>
      <w:r>
        <w:rPr>
          <w:spacing w:val="34"/>
        </w:rPr>
        <w:t xml:space="preserve"> </w:t>
      </w:r>
      <w:r>
        <w:t>olacaktır.</w:t>
      </w:r>
    </w:p>
    <w:p w:rsidR="00411F8A" w:rsidRDefault="00F4122B" w:rsidP="006D571C">
      <w:pPr>
        <w:pStyle w:val="GvdeMetni"/>
        <w:spacing w:line="249" w:lineRule="auto"/>
        <w:ind w:left="170" w:right="132" w:firstLine="725"/>
        <w:jc w:val="both"/>
      </w:pPr>
      <w:r>
        <w:t>İşyeri merkezi Kebek'te bulunan bir işyerinin, hava veya denizyolu  ile  yolcu veya  mal taşımacılığı yapan çalışanının Türkiye'ye gelmesi durumunda, Kebek mevzuatına tabi kalabilmesi için, çalışanın Kebek’te sosyal güvenliğinin sağlandığına dair Kebek yetkili kurumundan alınan resmi yazıyı Kuruma ibraz etmesi gerekmektedir.  Kuruma intikal  eden söz konusu resmi yazı yurtdışı işlemleri servisi tarafından görevli olarak geldiği işyeri dosyasının bulunduğu servise iletilerek, çalışanın ayrıca Kurum tarafından yersiz tescilinin yapılması</w:t>
      </w:r>
      <w:r>
        <w:rPr>
          <w:spacing w:val="8"/>
        </w:rPr>
        <w:t xml:space="preserve"> </w:t>
      </w:r>
      <w:r>
        <w:t>önlenecektir.</w:t>
      </w:r>
    </w:p>
    <w:p w:rsidR="00411F8A" w:rsidRDefault="00411F8A" w:rsidP="006D571C">
      <w:pPr>
        <w:spacing w:line="249" w:lineRule="auto"/>
        <w:jc w:val="both"/>
        <w:sectPr w:rsidR="00411F8A">
          <w:pgSz w:w="11910" w:h="16840"/>
          <w:pgMar w:top="1340" w:right="1340" w:bottom="2580" w:left="1460" w:header="0" w:footer="2390" w:gutter="0"/>
          <w:cols w:space="708"/>
        </w:sectPr>
      </w:pPr>
    </w:p>
    <w:p w:rsidR="00411F8A" w:rsidRDefault="00F4122B" w:rsidP="006D571C">
      <w:pPr>
        <w:pStyle w:val="Balk1"/>
        <w:numPr>
          <w:ilvl w:val="0"/>
          <w:numId w:val="4"/>
        </w:numPr>
        <w:tabs>
          <w:tab w:val="left" w:pos="1014"/>
        </w:tabs>
        <w:spacing w:before="83"/>
        <w:ind w:left="1013" w:hanging="236"/>
        <w:jc w:val="both"/>
      </w:pPr>
      <w:r>
        <w:lastRenderedPageBreak/>
        <w:t>Devlet Hizmeti</w:t>
      </w:r>
      <w:r>
        <w:rPr>
          <w:spacing w:val="-4"/>
        </w:rPr>
        <w:t xml:space="preserve"> </w:t>
      </w:r>
      <w:r>
        <w:t>Görenler</w:t>
      </w:r>
    </w:p>
    <w:p w:rsidR="00411F8A" w:rsidRDefault="00411F8A" w:rsidP="006D571C">
      <w:pPr>
        <w:pStyle w:val="GvdeMetni"/>
        <w:spacing w:before="8"/>
        <w:ind w:left="0"/>
        <w:jc w:val="both"/>
        <w:rPr>
          <w:b/>
          <w:sz w:val="24"/>
        </w:rPr>
      </w:pPr>
    </w:p>
    <w:p w:rsidR="00411F8A" w:rsidRDefault="00F4122B" w:rsidP="006D571C">
      <w:pPr>
        <w:pStyle w:val="ListeParagraf"/>
        <w:numPr>
          <w:ilvl w:val="1"/>
          <w:numId w:val="4"/>
        </w:numPr>
        <w:tabs>
          <w:tab w:val="left" w:pos="1190"/>
        </w:tabs>
        <w:spacing w:before="1"/>
        <w:jc w:val="both"/>
        <w:rPr>
          <w:b/>
          <w:sz w:val="23"/>
        </w:rPr>
      </w:pPr>
      <w:r>
        <w:rPr>
          <w:b/>
          <w:sz w:val="23"/>
        </w:rPr>
        <w:t>Türkiye'den Kebek'e Gönderilen Devlet Hizmeti</w:t>
      </w:r>
      <w:r>
        <w:rPr>
          <w:b/>
          <w:spacing w:val="26"/>
          <w:sz w:val="23"/>
        </w:rPr>
        <w:t xml:space="preserve"> </w:t>
      </w:r>
      <w:r>
        <w:rPr>
          <w:b/>
          <w:sz w:val="23"/>
        </w:rPr>
        <w:t>Görenler</w:t>
      </w:r>
    </w:p>
    <w:p w:rsidR="00411F8A" w:rsidRDefault="00411F8A" w:rsidP="006D571C">
      <w:pPr>
        <w:pStyle w:val="GvdeMetni"/>
        <w:spacing w:before="2"/>
        <w:ind w:left="0"/>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23"/>
        <w:gridCol w:w="7056"/>
      </w:tblGrid>
      <w:tr w:rsidR="00411F8A">
        <w:trPr>
          <w:trHeight w:val="264"/>
        </w:trPr>
        <w:tc>
          <w:tcPr>
            <w:tcW w:w="1823" w:type="dxa"/>
          </w:tcPr>
          <w:p w:rsidR="00411F8A" w:rsidRDefault="00F4122B" w:rsidP="006D571C">
            <w:pPr>
              <w:pStyle w:val="TableParagraph"/>
              <w:ind w:left="176"/>
              <w:jc w:val="both"/>
              <w:rPr>
                <w:sz w:val="23"/>
              </w:rPr>
            </w:pPr>
            <w:r>
              <w:rPr>
                <w:sz w:val="23"/>
              </w:rPr>
              <w:t>İlgili hükümler</w:t>
            </w:r>
          </w:p>
        </w:tc>
        <w:tc>
          <w:tcPr>
            <w:tcW w:w="7056" w:type="dxa"/>
          </w:tcPr>
          <w:p w:rsidR="00411F8A" w:rsidRDefault="00F4122B" w:rsidP="006D571C">
            <w:pPr>
              <w:pStyle w:val="TableParagraph"/>
              <w:ind w:left="176"/>
              <w:jc w:val="both"/>
              <w:rPr>
                <w:sz w:val="23"/>
              </w:rPr>
            </w:pPr>
            <w:r>
              <w:rPr>
                <w:sz w:val="23"/>
              </w:rPr>
              <w:t>Mutabakatın 10 uncu maddesi</w:t>
            </w:r>
          </w:p>
        </w:tc>
      </w:tr>
    </w:tbl>
    <w:p w:rsidR="00411F8A" w:rsidRDefault="00411F8A" w:rsidP="006D571C">
      <w:pPr>
        <w:pStyle w:val="GvdeMetni"/>
        <w:spacing w:before="5"/>
        <w:ind w:left="0"/>
        <w:jc w:val="both"/>
        <w:rPr>
          <w:b/>
        </w:rPr>
      </w:pPr>
    </w:p>
    <w:p w:rsidR="00411F8A" w:rsidRDefault="00F4122B" w:rsidP="006D571C">
      <w:pPr>
        <w:pStyle w:val="GvdeMetni"/>
        <w:spacing w:before="1" w:line="249" w:lineRule="auto"/>
        <w:ind w:right="112" w:firstLine="666"/>
        <w:jc w:val="both"/>
      </w:pPr>
      <w:r>
        <w:t>Türkiye'de devlet hizmeti gören ve Kebek'e bir çalışma için görevlendirilen kimse, bu çalışma ile ilgili olarak Kurum mevzuatına tabi olacaktır. Kebek'e geçici görevli olarak gönderilen kamu görevlileri için bir örneği Ek-1B'de yer alan "Kamu Görevlisi Muvafakat Yazısı" üç nüsha olarak düzenlenerek, Kebek yetkili kurumuna verilmek üzere sigortalı veya işverene verilecek ve bir nüshası da dosyasında saklanacaktır.</w:t>
      </w:r>
    </w:p>
    <w:p w:rsidR="00411F8A" w:rsidRDefault="00F4122B" w:rsidP="006D571C">
      <w:pPr>
        <w:pStyle w:val="GvdeMetni"/>
        <w:spacing w:line="249" w:lineRule="auto"/>
        <w:ind w:right="106" w:firstLine="666"/>
        <w:jc w:val="both"/>
      </w:pPr>
      <w:r>
        <w:t>Kebek'te ikamet eden ve Kebek'te Türkiye adına  hizmet  gören kimse  ise, bu  çalışma ile ilgili olarak Kebek mevzuatına tabi olacaktır. Ancak, bu kimse Türkiye Cumhuriyeti vatandaşı ise, çalışmaya başladığı tarihten itibaren 6 aylık bir süre içerisinde, Kurum mevzuatına tabi olmayı tercih etme hakkına sahiptir. Kurum mevzuatına  tabi  olmayı tercih eden sigortalının yazılı talebinin Kuruma intikali durumunda, YSEDB, bu kişilere ilişkin bilgileri, ilgili iş ve işlemleri gerçekleştirmek üzere işyeri  dosyasının  bulunduğu SGİM/SGM'ye</w:t>
      </w:r>
      <w:r>
        <w:rPr>
          <w:spacing w:val="4"/>
        </w:rPr>
        <w:t xml:space="preserve"> </w:t>
      </w:r>
      <w:r>
        <w:t>bildirecektir.</w:t>
      </w:r>
    </w:p>
    <w:p w:rsidR="00411F8A" w:rsidRDefault="00411F8A" w:rsidP="006D571C">
      <w:pPr>
        <w:pStyle w:val="GvdeMetni"/>
        <w:spacing w:before="1"/>
        <w:ind w:left="0"/>
        <w:jc w:val="both"/>
      </w:pPr>
    </w:p>
    <w:p w:rsidR="00411F8A" w:rsidRDefault="00F4122B" w:rsidP="006D571C">
      <w:pPr>
        <w:pStyle w:val="Balk1"/>
        <w:numPr>
          <w:ilvl w:val="1"/>
          <w:numId w:val="4"/>
        </w:numPr>
        <w:tabs>
          <w:tab w:val="left" w:pos="1190"/>
        </w:tabs>
        <w:spacing w:before="1"/>
        <w:jc w:val="both"/>
      </w:pPr>
      <w:r>
        <w:t>Kebek'ten Türkiye'ye Gönderilen Devlet Hizmeti</w:t>
      </w:r>
      <w:r>
        <w:rPr>
          <w:spacing w:val="19"/>
        </w:rPr>
        <w:t xml:space="preserve"> </w:t>
      </w:r>
      <w:r>
        <w:t>Görenler</w:t>
      </w:r>
    </w:p>
    <w:p w:rsidR="00411F8A" w:rsidRDefault="00411F8A" w:rsidP="006D571C">
      <w:pPr>
        <w:pStyle w:val="GvdeMetni"/>
        <w:spacing w:before="2"/>
        <w:ind w:left="0"/>
        <w:jc w:val="both"/>
        <w:rPr>
          <w:b/>
          <w:sz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2"/>
        <w:gridCol w:w="7017"/>
      </w:tblGrid>
      <w:tr w:rsidR="00411F8A">
        <w:trPr>
          <w:trHeight w:val="264"/>
        </w:trPr>
        <w:tc>
          <w:tcPr>
            <w:tcW w:w="1862" w:type="dxa"/>
          </w:tcPr>
          <w:p w:rsidR="00411F8A" w:rsidRDefault="00F4122B" w:rsidP="006D571C">
            <w:pPr>
              <w:pStyle w:val="TableParagraph"/>
              <w:ind w:left="176"/>
              <w:jc w:val="both"/>
              <w:rPr>
                <w:sz w:val="23"/>
              </w:rPr>
            </w:pPr>
            <w:r>
              <w:rPr>
                <w:sz w:val="23"/>
              </w:rPr>
              <w:t>İlgili hükümler</w:t>
            </w:r>
          </w:p>
        </w:tc>
        <w:tc>
          <w:tcPr>
            <w:tcW w:w="7017" w:type="dxa"/>
          </w:tcPr>
          <w:p w:rsidR="00411F8A" w:rsidRDefault="00F4122B" w:rsidP="006D571C">
            <w:pPr>
              <w:pStyle w:val="TableParagraph"/>
              <w:jc w:val="both"/>
              <w:rPr>
                <w:sz w:val="23"/>
              </w:rPr>
            </w:pPr>
            <w:r>
              <w:rPr>
                <w:sz w:val="23"/>
              </w:rPr>
              <w:t>Mutabakatın 10 uncu maddesi</w:t>
            </w:r>
          </w:p>
        </w:tc>
      </w:tr>
    </w:tbl>
    <w:p w:rsidR="00411F8A" w:rsidRDefault="00411F8A" w:rsidP="006D571C">
      <w:pPr>
        <w:pStyle w:val="GvdeMetni"/>
        <w:spacing w:before="5"/>
        <w:ind w:left="0"/>
        <w:jc w:val="both"/>
        <w:rPr>
          <w:b/>
        </w:rPr>
      </w:pPr>
    </w:p>
    <w:p w:rsidR="00411F8A" w:rsidRDefault="00F4122B" w:rsidP="006D571C">
      <w:pPr>
        <w:pStyle w:val="GvdeMetni"/>
        <w:spacing w:before="1" w:line="249" w:lineRule="auto"/>
        <w:ind w:right="112" w:firstLine="666"/>
        <w:jc w:val="both"/>
      </w:pPr>
      <w:r>
        <w:t>Kebek'te devlet hizmeti gören ve Türkiye'ye bir çalışma için görevlendirilen kimse, bu çalışma ile ilgili olarak Kebek mevzuatına tabi olacaktır.</w:t>
      </w:r>
    </w:p>
    <w:p w:rsidR="00411F8A" w:rsidRDefault="00F4122B" w:rsidP="006D571C">
      <w:pPr>
        <w:pStyle w:val="GvdeMetni"/>
        <w:spacing w:line="249" w:lineRule="auto"/>
        <w:ind w:right="106" w:firstLine="666"/>
        <w:jc w:val="both"/>
      </w:pPr>
      <w:r>
        <w:t>Türkiye'de ikamet eden ve Türkiye'de Kebek adına hizmet gören kimse ise, bu çalışma ile ilgili olarak ülkemiz mevzuatına tabi olacaktır. Ancak, bu kimse Kebek vatandaşı ise, çalışmaya başladığı tarihten itibaren 6 aylık bir  süre  içerisinde,  Kebek  mevzuatına  tabi olmayı tercih etme hakkına sahiptir. Kebek mevzuatına tabi olmayı tercih eden sigortalının yazılı talebinin Kebek yetkili kurumundan, Kuruma intikali durumunda, YSEDB yazının bir nüshasını görevlinin işyeri dosyasının bulunduğu SGİM/SGM’ye gönderecektir. İlgili SGİM/SGM talep tarihinden itibaren ilgilinin Kurum mevzuatına tabi olmaması yönünde gerekli işlemleri</w:t>
      </w:r>
      <w:r>
        <w:rPr>
          <w:spacing w:val="-4"/>
        </w:rPr>
        <w:t xml:space="preserve"> </w:t>
      </w:r>
      <w:r>
        <w:t>yapacaktır.</w:t>
      </w:r>
    </w:p>
    <w:p w:rsidR="00411F8A" w:rsidRDefault="00411F8A" w:rsidP="006D571C">
      <w:pPr>
        <w:pStyle w:val="GvdeMetni"/>
        <w:spacing w:before="3"/>
        <w:ind w:left="0"/>
        <w:jc w:val="both"/>
      </w:pPr>
    </w:p>
    <w:p w:rsidR="00411F8A" w:rsidRDefault="00F4122B" w:rsidP="006D571C">
      <w:pPr>
        <w:pStyle w:val="Balk1"/>
        <w:spacing w:line="266" w:lineRule="auto"/>
        <w:ind w:left="3463" w:right="3483" w:hanging="14"/>
        <w:jc w:val="both"/>
      </w:pPr>
      <w:r>
        <w:t>İKİNCİ BÖLÜM AYLIK İŞLEMLERİ</w:t>
      </w:r>
    </w:p>
    <w:p w:rsidR="00411F8A" w:rsidRDefault="00411F8A" w:rsidP="006D571C">
      <w:pPr>
        <w:pStyle w:val="GvdeMetni"/>
        <w:spacing w:before="4"/>
        <w:ind w:left="0"/>
        <w:jc w:val="both"/>
        <w:rPr>
          <w:b/>
          <w:sz w:val="27"/>
        </w:rPr>
      </w:pPr>
    </w:p>
    <w:p w:rsidR="00411F8A" w:rsidRDefault="00F4122B" w:rsidP="006D571C">
      <w:pPr>
        <w:pStyle w:val="GvdeMetni"/>
        <w:spacing w:line="249" w:lineRule="auto"/>
        <w:ind w:right="125" w:firstLine="686"/>
        <w:jc w:val="both"/>
      </w:pPr>
      <w:r>
        <w:t>Aylıklara ilişkin olarak Kurum ile Kebek yetkili kurumları arasındaki belge alışverişi işlemleri ilgili SGİM/SGM tarafından yürütülecektir. Ancak, yetki devrine ilişkin mevzuat düzenlemesi yapılıncaya kadar söz konusu işlemler EHGM tarafından yapılacaktır.</w:t>
      </w:r>
    </w:p>
    <w:p w:rsidR="00411F8A" w:rsidRDefault="00411F8A" w:rsidP="006D571C">
      <w:pPr>
        <w:pStyle w:val="GvdeMetni"/>
        <w:spacing w:before="8"/>
        <w:ind w:left="0"/>
        <w:jc w:val="both"/>
      </w:pPr>
    </w:p>
    <w:p w:rsidR="00411F8A" w:rsidRDefault="00F4122B" w:rsidP="006D571C">
      <w:pPr>
        <w:pStyle w:val="Balk1"/>
        <w:numPr>
          <w:ilvl w:val="0"/>
          <w:numId w:val="3"/>
        </w:numPr>
        <w:tabs>
          <w:tab w:val="left" w:pos="1034"/>
        </w:tabs>
        <w:jc w:val="both"/>
      </w:pPr>
      <w:r>
        <w:t>Malullük, Yaşlılık ve Ölüm Aylığı Taleplerine İlişkin</w:t>
      </w:r>
      <w:r>
        <w:rPr>
          <w:spacing w:val="-39"/>
        </w:rPr>
        <w:t xml:space="preserve"> </w:t>
      </w:r>
      <w:r>
        <w:t>İşlemler</w:t>
      </w:r>
    </w:p>
    <w:p w:rsidR="00411F8A" w:rsidRDefault="00411F8A" w:rsidP="006D571C">
      <w:pPr>
        <w:pStyle w:val="GvdeMetni"/>
        <w:spacing w:before="8"/>
        <w:ind w:left="0"/>
        <w:jc w:val="both"/>
        <w:rPr>
          <w:b/>
          <w:sz w:val="24"/>
        </w:rPr>
      </w:pPr>
    </w:p>
    <w:p w:rsidR="00411F8A" w:rsidRDefault="00F4122B" w:rsidP="006D571C">
      <w:pPr>
        <w:pStyle w:val="GvdeMetni"/>
        <w:spacing w:line="249" w:lineRule="auto"/>
        <w:ind w:right="127" w:firstLine="686"/>
        <w:jc w:val="both"/>
      </w:pPr>
      <w:r>
        <w:t>Mutabakatın 13 üncü maddesinin 1 inci fıkrası uyarınca, her iki akit tarafta çalışması bulunan bir kimsenin, akit taraflardan birinin mevzuatına göre geçirdiği süreler, aylığa hak kazanmaya yetiyorsa bu akit taraf sadece kendi mevzuatına göre geçen süreleri dikkate</w:t>
      </w:r>
    </w:p>
    <w:p w:rsidR="00411F8A" w:rsidRDefault="00411F8A" w:rsidP="006D571C">
      <w:pPr>
        <w:spacing w:line="249" w:lineRule="auto"/>
        <w:jc w:val="both"/>
        <w:sectPr w:rsidR="00411F8A">
          <w:pgSz w:w="11910" w:h="16840"/>
          <w:pgMar w:top="1320" w:right="1340" w:bottom="2580" w:left="1460" w:header="0" w:footer="2390" w:gutter="0"/>
          <w:cols w:space="708"/>
        </w:sectPr>
      </w:pPr>
    </w:p>
    <w:p w:rsidR="00411F8A" w:rsidRDefault="00F4122B" w:rsidP="006D571C">
      <w:pPr>
        <w:pStyle w:val="GvdeMetni"/>
        <w:spacing w:before="79" w:line="249" w:lineRule="auto"/>
        <w:ind w:right="127"/>
        <w:jc w:val="both"/>
      </w:pPr>
      <w:r>
        <w:lastRenderedPageBreak/>
        <w:t>alacaktır. Söz konusu sürelerin bu akit taraf mevzuatına göre aylığa  hak  kazanmaya  yetmemesi durumunda ise ilgili yetkili kurum kendi mevzuatına göre geçen süreleri ve diğer taraf mevzuatına göre geçen süreleri çakışan sürelerden biri dikkate alınmak suretiyle birleştirebilecektir.</w:t>
      </w:r>
    </w:p>
    <w:p w:rsidR="00411F8A" w:rsidRDefault="00F4122B" w:rsidP="006D571C">
      <w:pPr>
        <w:pStyle w:val="GvdeMetni"/>
        <w:spacing w:line="249" w:lineRule="auto"/>
        <w:ind w:right="138" w:firstLine="705"/>
        <w:jc w:val="both"/>
      </w:pPr>
      <w:r>
        <w:t>Mutabakatın 18 inci maddesi gereği, akit taraflardan birine yapılması gereken bir başvurunun diğer akit taraftaki yetkili kuruma yapılmış olması durumunda da başvuru ilgili  akit tarafın yetkili kurumuna yapılmış</w:t>
      </w:r>
      <w:r>
        <w:rPr>
          <w:spacing w:val="11"/>
        </w:rPr>
        <w:t xml:space="preserve"> </w:t>
      </w:r>
      <w:r>
        <w:t>sayılmaktadır.</w:t>
      </w:r>
    </w:p>
    <w:p w:rsidR="00411F8A" w:rsidRDefault="00F4122B" w:rsidP="006D571C">
      <w:pPr>
        <w:pStyle w:val="GvdeMetni"/>
        <w:spacing w:line="249" w:lineRule="auto"/>
        <w:ind w:right="125" w:firstLine="666"/>
        <w:jc w:val="both"/>
      </w:pPr>
      <w:r>
        <w:t>Mutabakat kapsamında malullük, yaşlılık veya ölüm aylıklarına hak kazanılması için; Kanunun 4/1-(a), 4/1-(b) ve 4/1-(c) bendi ile 506 sayılı Kanunun geçici 20 nci maddesinde belirtilen emekli sandıkları kapsamındaki çalışmalar, Kebek'teki sigortalılık süreleriyle aynı zamana rastlamamak koşulu ile birleştirilecektir.</w:t>
      </w:r>
    </w:p>
    <w:p w:rsidR="00411F8A" w:rsidRDefault="00F4122B" w:rsidP="006D571C">
      <w:pPr>
        <w:pStyle w:val="GvdeMetni"/>
        <w:spacing w:line="249" w:lineRule="auto"/>
        <w:ind w:right="145" w:firstLine="686"/>
        <w:jc w:val="both"/>
      </w:pPr>
      <w:r>
        <w:t>Mutabakat, sigortalıların Mutabakatın yürürlük tarihinden önceki hizmetlerini de kapsamakta olup, herhangi bir yardıma hak kazanılmasında bu süreler de dikkate alınacaktır.</w:t>
      </w:r>
    </w:p>
    <w:p w:rsidR="00411F8A" w:rsidRDefault="00411F8A" w:rsidP="006D571C">
      <w:pPr>
        <w:pStyle w:val="GvdeMetni"/>
        <w:spacing w:before="1"/>
        <w:ind w:left="0"/>
        <w:jc w:val="both"/>
      </w:pPr>
    </w:p>
    <w:p w:rsidR="00411F8A" w:rsidRDefault="00F4122B" w:rsidP="006D571C">
      <w:pPr>
        <w:pStyle w:val="Balk1"/>
        <w:numPr>
          <w:ilvl w:val="1"/>
          <w:numId w:val="3"/>
        </w:numPr>
        <w:tabs>
          <w:tab w:val="left" w:pos="1288"/>
        </w:tabs>
        <w:jc w:val="both"/>
      </w:pPr>
      <w:r>
        <w:t>Kurum Mevzuatı Açısından</w:t>
      </w:r>
      <w:r>
        <w:rPr>
          <w:spacing w:val="-1"/>
        </w:rPr>
        <w:t xml:space="preserve"> </w:t>
      </w:r>
      <w:r>
        <w:t>Uygulama</w:t>
      </w:r>
    </w:p>
    <w:p w:rsidR="00411F8A" w:rsidRDefault="00411F8A" w:rsidP="006D571C">
      <w:pPr>
        <w:pStyle w:val="GvdeMetni"/>
        <w:spacing w:before="8"/>
        <w:ind w:left="0"/>
        <w:jc w:val="both"/>
        <w:rPr>
          <w:b/>
          <w:sz w:val="24"/>
        </w:rPr>
      </w:pPr>
    </w:p>
    <w:p w:rsidR="00411F8A" w:rsidRDefault="00F4122B" w:rsidP="006D571C">
      <w:pPr>
        <w:pStyle w:val="GvdeMetni"/>
        <w:spacing w:before="1" w:line="249" w:lineRule="auto"/>
        <w:ind w:left="170" w:right="126" w:firstLine="705"/>
        <w:jc w:val="both"/>
      </w:pPr>
      <w:r>
        <w:t>Mutabakatın 15 inci maddesi gereği, taraflardan her ikisinin mevzuatına tabi olmuş bulunan bir kimse için kendisi, bakmakla yükümlü olduğu  kimseler, dul  ve  yetimler  veya hak sahipleri bakımından süre birleşimine başvurmaksızın bir  yardımdan  yararlanabilmek  için mevzuat uyarınca gerekli şartlar sağlanıyorsa, Kurum,  mevzuat  hükümlerine  göre  yardım miktarını</w:t>
      </w:r>
      <w:r>
        <w:rPr>
          <w:spacing w:val="3"/>
        </w:rPr>
        <w:t xml:space="preserve"> </w:t>
      </w:r>
      <w:r>
        <w:t>belirleyecektir.</w:t>
      </w:r>
    </w:p>
    <w:p w:rsidR="00411F8A" w:rsidRDefault="00F4122B" w:rsidP="006D571C">
      <w:pPr>
        <w:pStyle w:val="GvdeMetni"/>
        <w:spacing w:line="249" w:lineRule="auto"/>
        <w:ind w:left="170" w:right="139" w:firstLine="705"/>
        <w:jc w:val="both"/>
      </w:pPr>
      <w:r>
        <w:t>Yukarıda belirtilen durumun aksine, bir kimse, süre birleşimine başvurmaksızın bir yardımdan yararlanabilmek için mevzuat uyarınca gerekli şartları sağlamıyorsa, işlemler aşağıdaki şekilde gerçekleştirilecektir:</w:t>
      </w:r>
    </w:p>
    <w:p w:rsidR="00411F8A" w:rsidRDefault="00B4469D" w:rsidP="006D571C">
      <w:pPr>
        <w:pStyle w:val="GvdeMetni"/>
        <w:spacing w:line="249" w:lineRule="auto"/>
        <w:ind w:left="1307" w:right="119"/>
        <w:jc w:val="both"/>
      </w:pPr>
      <w:r>
        <w:rPr>
          <w:noProof/>
          <w:lang w:bidi="ar-SA"/>
        </w:rPr>
        <mc:AlternateContent>
          <mc:Choice Requires="wps">
            <w:drawing>
              <wp:anchor distT="0" distB="0" distL="114300" distR="114300" simplePos="0" relativeHeight="251662336" behindDoc="0" locked="0" layoutInCell="1" allowOverlap="1">
                <wp:simplePos x="0" y="0"/>
                <wp:positionH relativeFrom="page">
                  <wp:posOffset>1570990</wp:posOffset>
                </wp:positionH>
                <wp:positionV relativeFrom="paragraph">
                  <wp:posOffset>74295</wp:posOffset>
                </wp:positionV>
                <wp:extent cx="62230" cy="62230"/>
                <wp:effectExtent l="0" t="0" r="0" b="0"/>
                <wp:wrapNone/>
                <wp:docPr id="20"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2523 2474"/>
                            <a:gd name="T1" fmla="*/ T0 w 98"/>
                            <a:gd name="T2" fmla="+- 0 117 117"/>
                            <a:gd name="T3" fmla="*/ 117 h 98"/>
                            <a:gd name="T4" fmla="+- 0 2504 2474"/>
                            <a:gd name="T5" fmla="*/ T4 w 98"/>
                            <a:gd name="T6" fmla="+- 0 121 117"/>
                            <a:gd name="T7" fmla="*/ 121 h 98"/>
                            <a:gd name="T8" fmla="+- 0 2488 2474"/>
                            <a:gd name="T9" fmla="*/ T8 w 98"/>
                            <a:gd name="T10" fmla="+- 0 131 117"/>
                            <a:gd name="T11" fmla="*/ 131 h 98"/>
                            <a:gd name="T12" fmla="+- 0 2477 2474"/>
                            <a:gd name="T13" fmla="*/ T12 w 98"/>
                            <a:gd name="T14" fmla="+- 0 147 117"/>
                            <a:gd name="T15" fmla="*/ 147 h 98"/>
                            <a:gd name="T16" fmla="+- 0 2474 2474"/>
                            <a:gd name="T17" fmla="*/ T16 w 98"/>
                            <a:gd name="T18" fmla="+- 0 166 117"/>
                            <a:gd name="T19" fmla="*/ 166 h 98"/>
                            <a:gd name="T20" fmla="+- 0 2477 2474"/>
                            <a:gd name="T21" fmla="*/ T20 w 98"/>
                            <a:gd name="T22" fmla="+- 0 185 117"/>
                            <a:gd name="T23" fmla="*/ 185 h 98"/>
                            <a:gd name="T24" fmla="+- 0 2488 2474"/>
                            <a:gd name="T25" fmla="*/ T24 w 98"/>
                            <a:gd name="T26" fmla="+- 0 200 117"/>
                            <a:gd name="T27" fmla="*/ 200 h 98"/>
                            <a:gd name="T28" fmla="+- 0 2504 2474"/>
                            <a:gd name="T29" fmla="*/ T28 w 98"/>
                            <a:gd name="T30" fmla="+- 0 211 117"/>
                            <a:gd name="T31" fmla="*/ 211 h 98"/>
                            <a:gd name="T32" fmla="+- 0 2523 2474"/>
                            <a:gd name="T33" fmla="*/ T32 w 98"/>
                            <a:gd name="T34" fmla="+- 0 215 117"/>
                            <a:gd name="T35" fmla="*/ 215 h 98"/>
                            <a:gd name="T36" fmla="+- 0 2542 2474"/>
                            <a:gd name="T37" fmla="*/ T36 w 98"/>
                            <a:gd name="T38" fmla="+- 0 211 117"/>
                            <a:gd name="T39" fmla="*/ 211 h 98"/>
                            <a:gd name="T40" fmla="+- 0 2557 2474"/>
                            <a:gd name="T41" fmla="*/ T40 w 98"/>
                            <a:gd name="T42" fmla="+- 0 200 117"/>
                            <a:gd name="T43" fmla="*/ 200 h 98"/>
                            <a:gd name="T44" fmla="+- 0 2568 2474"/>
                            <a:gd name="T45" fmla="*/ T44 w 98"/>
                            <a:gd name="T46" fmla="+- 0 185 117"/>
                            <a:gd name="T47" fmla="*/ 185 h 98"/>
                            <a:gd name="T48" fmla="+- 0 2572 2474"/>
                            <a:gd name="T49" fmla="*/ T48 w 98"/>
                            <a:gd name="T50" fmla="+- 0 166 117"/>
                            <a:gd name="T51" fmla="*/ 166 h 98"/>
                            <a:gd name="T52" fmla="+- 0 2568 2474"/>
                            <a:gd name="T53" fmla="*/ T52 w 98"/>
                            <a:gd name="T54" fmla="+- 0 147 117"/>
                            <a:gd name="T55" fmla="*/ 147 h 98"/>
                            <a:gd name="T56" fmla="+- 0 2557 2474"/>
                            <a:gd name="T57" fmla="*/ T56 w 98"/>
                            <a:gd name="T58" fmla="+- 0 131 117"/>
                            <a:gd name="T59" fmla="*/ 131 h 98"/>
                            <a:gd name="T60" fmla="+- 0 2542 2474"/>
                            <a:gd name="T61" fmla="*/ T60 w 98"/>
                            <a:gd name="T62" fmla="+- 0 121 117"/>
                            <a:gd name="T63" fmla="*/ 121 h 98"/>
                            <a:gd name="T64" fmla="+- 0 2523 2474"/>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3" y="30"/>
                              </a:lnTo>
                              <a:lnTo>
                                <a:pt x="0" y="49"/>
                              </a:lnTo>
                              <a:lnTo>
                                <a:pt x="3" y="68"/>
                              </a:lnTo>
                              <a:lnTo>
                                <a:pt x="14" y="83"/>
                              </a:lnTo>
                              <a:lnTo>
                                <a:pt x="30" y="94"/>
                              </a:lnTo>
                              <a:lnTo>
                                <a:pt x="49" y="98"/>
                              </a:lnTo>
                              <a:lnTo>
                                <a:pt x="68" y="94"/>
                              </a:lnTo>
                              <a:lnTo>
                                <a:pt x="83" y="83"/>
                              </a:lnTo>
                              <a:lnTo>
                                <a:pt x="94" y="68"/>
                              </a:lnTo>
                              <a:lnTo>
                                <a:pt x="98" y="49"/>
                              </a:lnTo>
                              <a:lnTo>
                                <a:pt x="94" y="30"/>
                              </a:lnTo>
                              <a:lnTo>
                                <a:pt x="83"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9699D9" id="Freeform 7" o:spid="_x0000_s1026" style="position:absolute;margin-left:123.7pt;margin-top:5.85pt;width:4.9pt;height:4.9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" path="m49,l30,4,14,14,3,30,,49,3,68,14,83,30,94r19,4l68,94,83,83,94,68,98,49,94,30,83,14,68,4,49,xe" fillcolor="black" stroked="f">
                <v:path arrowok="t" o:connecttype="custom" o:connectlocs="31115,74295;19050,76835;8890,83185;1905,93345;0,105410;1905,117475;8890,127000;19050,133985;31115,136525;43180,133985;52705,127000;59690,117475;62230,105410;59690,93345;52705,83185;43180,76835;31115,74295" o:connectangles="0,0,0,0,0,0,0,0,0,0,0,0,0,0,0,0,0"/>
                <w10:wrap anchorx="page"/>
              </v:shape>
            </w:pict>
          </mc:Fallback>
        </mc:AlternateContent>
      </w:r>
      <w:r w:rsidR="00F4122B">
        <w:t>Yaşlılık aylığı bakımından: Kebek yetkili kurumu tarafından tasdik edilen her sigorta yılı Türk Mevzuatına göre 360 prim günü olarak kabul  edilecek  ve gereken hesaplama yapılacaktır. Yapılan hesaplamaya rağmen kişi  yaşlılık aylığına hak kazanamıyorsa, Kebek'te uygulanan yaşlılık sigortasına göre ikamet edilen her gün, Türk Mevzuatı uyarınca prim ödenmiş bir gün olarak kabul edilecektir. Ancak Kebek'te ikamet edilen günlerin Kebek sigortalılık süresine dahil edilmesi durumunda, ikamet edilen günler ile sigortalılık sürelerinin çakışmaması gerektiğinden bu hususa dikkat edilecek, ayrıca bu şekilde kabul edilen gün sayısı da 360'ı geçemeyecektir.</w:t>
      </w:r>
    </w:p>
    <w:p w:rsidR="00411F8A" w:rsidRDefault="00B4469D" w:rsidP="006D571C">
      <w:pPr>
        <w:pStyle w:val="GvdeMetni"/>
        <w:spacing w:line="249" w:lineRule="auto"/>
        <w:ind w:left="1307" w:right="138"/>
        <w:jc w:val="both"/>
      </w:pPr>
      <w:r>
        <w:rPr>
          <w:noProof/>
          <w:lang w:bidi="ar-SA"/>
        </w:rPr>
        <mc:AlternateContent>
          <mc:Choice Requires="wps">
            <w:drawing>
              <wp:anchor distT="0" distB="0" distL="114300" distR="114300" simplePos="0" relativeHeight="251663360" behindDoc="0" locked="0" layoutInCell="1" allowOverlap="1">
                <wp:simplePos x="0" y="0"/>
                <wp:positionH relativeFrom="page">
                  <wp:posOffset>1570990</wp:posOffset>
                </wp:positionH>
                <wp:positionV relativeFrom="paragraph">
                  <wp:posOffset>74295</wp:posOffset>
                </wp:positionV>
                <wp:extent cx="62230" cy="62230"/>
                <wp:effectExtent l="0" t="0" r="0" b="0"/>
                <wp:wrapNone/>
                <wp:docPr id="1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30" cy="62230"/>
                        </a:xfrm>
                        <a:custGeom>
                          <a:avLst/>
                          <a:gdLst>
                            <a:gd name="T0" fmla="+- 0 2523 2474"/>
                            <a:gd name="T1" fmla="*/ T0 w 98"/>
                            <a:gd name="T2" fmla="+- 0 117 117"/>
                            <a:gd name="T3" fmla="*/ 117 h 98"/>
                            <a:gd name="T4" fmla="+- 0 2504 2474"/>
                            <a:gd name="T5" fmla="*/ T4 w 98"/>
                            <a:gd name="T6" fmla="+- 0 121 117"/>
                            <a:gd name="T7" fmla="*/ 121 h 98"/>
                            <a:gd name="T8" fmla="+- 0 2488 2474"/>
                            <a:gd name="T9" fmla="*/ T8 w 98"/>
                            <a:gd name="T10" fmla="+- 0 131 117"/>
                            <a:gd name="T11" fmla="*/ 131 h 98"/>
                            <a:gd name="T12" fmla="+- 0 2477 2474"/>
                            <a:gd name="T13" fmla="*/ T12 w 98"/>
                            <a:gd name="T14" fmla="+- 0 147 117"/>
                            <a:gd name="T15" fmla="*/ 147 h 98"/>
                            <a:gd name="T16" fmla="+- 0 2474 2474"/>
                            <a:gd name="T17" fmla="*/ T16 w 98"/>
                            <a:gd name="T18" fmla="+- 0 166 117"/>
                            <a:gd name="T19" fmla="*/ 166 h 98"/>
                            <a:gd name="T20" fmla="+- 0 2477 2474"/>
                            <a:gd name="T21" fmla="*/ T20 w 98"/>
                            <a:gd name="T22" fmla="+- 0 185 117"/>
                            <a:gd name="T23" fmla="*/ 185 h 98"/>
                            <a:gd name="T24" fmla="+- 0 2488 2474"/>
                            <a:gd name="T25" fmla="*/ T24 w 98"/>
                            <a:gd name="T26" fmla="+- 0 200 117"/>
                            <a:gd name="T27" fmla="*/ 200 h 98"/>
                            <a:gd name="T28" fmla="+- 0 2504 2474"/>
                            <a:gd name="T29" fmla="*/ T28 w 98"/>
                            <a:gd name="T30" fmla="+- 0 211 117"/>
                            <a:gd name="T31" fmla="*/ 211 h 98"/>
                            <a:gd name="T32" fmla="+- 0 2523 2474"/>
                            <a:gd name="T33" fmla="*/ T32 w 98"/>
                            <a:gd name="T34" fmla="+- 0 215 117"/>
                            <a:gd name="T35" fmla="*/ 215 h 98"/>
                            <a:gd name="T36" fmla="+- 0 2542 2474"/>
                            <a:gd name="T37" fmla="*/ T36 w 98"/>
                            <a:gd name="T38" fmla="+- 0 211 117"/>
                            <a:gd name="T39" fmla="*/ 211 h 98"/>
                            <a:gd name="T40" fmla="+- 0 2557 2474"/>
                            <a:gd name="T41" fmla="*/ T40 w 98"/>
                            <a:gd name="T42" fmla="+- 0 200 117"/>
                            <a:gd name="T43" fmla="*/ 200 h 98"/>
                            <a:gd name="T44" fmla="+- 0 2568 2474"/>
                            <a:gd name="T45" fmla="*/ T44 w 98"/>
                            <a:gd name="T46" fmla="+- 0 185 117"/>
                            <a:gd name="T47" fmla="*/ 185 h 98"/>
                            <a:gd name="T48" fmla="+- 0 2572 2474"/>
                            <a:gd name="T49" fmla="*/ T48 w 98"/>
                            <a:gd name="T50" fmla="+- 0 166 117"/>
                            <a:gd name="T51" fmla="*/ 166 h 98"/>
                            <a:gd name="T52" fmla="+- 0 2568 2474"/>
                            <a:gd name="T53" fmla="*/ T52 w 98"/>
                            <a:gd name="T54" fmla="+- 0 147 117"/>
                            <a:gd name="T55" fmla="*/ 147 h 98"/>
                            <a:gd name="T56" fmla="+- 0 2557 2474"/>
                            <a:gd name="T57" fmla="*/ T56 w 98"/>
                            <a:gd name="T58" fmla="+- 0 131 117"/>
                            <a:gd name="T59" fmla="*/ 131 h 98"/>
                            <a:gd name="T60" fmla="+- 0 2542 2474"/>
                            <a:gd name="T61" fmla="*/ T60 w 98"/>
                            <a:gd name="T62" fmla="+- 0 121 117"/>
                            <a:gd name="T63" fmla="*/ 121 h 98"/>
                            <a:gd name="T64" fmla="+- 0 2523 2474"/>
                            <a:gd name="T65" fmla="*/ T64 w 98"/>
                            <a:gd name="T66" fmla="+- 0 117 117"/>
                            <a:gd name="T67" fmla="*/ 117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8" h="98">
                              <a:moveTo>
                                <a:pt x="49" y="0"/>
                              </a:moveTo>
                              <a:lnTo>
                                <a:pt x="30" y="4"/>
                              </a:lnTo>
                              <a:lnTo>
                                <a:pt x="14" y="14"/>
                              </a:lnTo>
                              <a:lnTo>
                                <a:pt x="3" y="30"/>
                              </a:lnTo>
                              <a:lnTo>
                                <a:pt x="0" y="49"/>
                              </a:lnTo>
                              <a:lnTo>
                                <a:pt x="3" y="68"/>
                              </a:lnTo>
                              <a:lnTo>
                                <a:pt x="14" y="83"/>
                              </a:lnTo>
                              <a:lnTo>
                                <a:pt x="30" y="94"/>
                              </a:lnTo>
                              <a:lnTo>
                                <a:pt x="49" y="98"/>
                              </a:lnTo>
                              <a:lnTo>
                                <a:pt x="68" y="94"/>
                              </a:lnTo>
                              <a:lnTo>
                                <a:pt x="83" y="83"/>
                              </a:lnTo>
                              <a:lnTo>
                                <a:pt x="94" y="68"/>
                              </a:lnTo>
                              <a:lnTo>
                                <a:pt x="98" y="49"/>
                              </a:lnTo>
                              <a:lnTo>
                                <a:pt x="94" y="30"/>
                              </a:lnTo>
                              <a:lnTo>
                                <a:pt x="83" y="14"/>
                              </a:lnTo>
                              <a:lnTo>
                                <a:pt x="68" y="4"/>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4AAEF" id="Freeform 6" o:spid="_x0000_s1026" style="position:absolute;margin-left:123.7pt;margin-top:5.85pt;width:4.9pt;height:4.9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" path="m49,l30,4,14,14,3,30,,49,3,68,14,83,30,94r19,4l68,94,83,83,94,68,98,49,94,30,83,14,68,4,49,xe" fillcolor="black" stroked="f">
                <v:path arrowok="t" o:connecttype="custom" o:connectlocs="31115,74295;19050,76835;8890,83185;1905,93345;0,105410;1905,117475;8890,127000;19050,133985;31115,136525;43180,133985;52705,127000;59690,117475;62230,105410;59690,93345;52705,83185;43180,76835;31115,74295" o:connectangles="0,0,0,0,0,0,0,0,0,0,0,0,0,0,0,0,0"/>
                <w10:wrap anchorx="page"/>
              </v:shape>
            </w:pict>
          </mc:Fallback>
        </mc:AlternateContent>
      </w:r>
      <w:r w:rsidR="00F4122B">
        <w:t>Malullük veya ölüm yardımı bakımından: Kebek Gelirler Rejimi Yasasına göre sigortalı olunan bir takvim yılı Türk Mevzuatınca 360 gün olarak  kabul edilecektir.</w:t>
      </w:r>
    </w:p>
    <w:p w:rsidR="00411F8A" w:rsidRDefault="00F4122B" w:rsidP="006D571C">
      <w:pPr>
        <w:pStyle w:val="GvdeMetni"/>
        <w:spacing w:line="249" w:lineRule="auto"/>
        <w:ind w:right="119" w:firstLine="803"/>
        <w:jc w:val="both"/>
      </w:pPr>
      <w:r>
        <w:t>Bir kimsenin, Türk Sigorta Rejimine giriş tarihinden önce, Kebek Gelirler Rejimi Yasası uyarınca bir sigortalılık süresi veya Kebek ülkesinde uygulanan Yaşlılık  Yasası uyarınca bir ikamet süresi varsa, bu sürelerden başlangıç tarihi en eski olanı, Türk Sigorta Rejimine giriş tarihi olarak kabul</w:t>
      </w:r>
      <w:r>
        <w:rPr>
          <w:spacing w:val="2"/>
        </w:rPr>
        <w:t xml:space="preserve"> </w:t>
      </w:r>
      <w:r>
        <w:t>edilecektir.</w:t>
      </w:r>
    </w:p>
    <w:p w:rsidR="00411F8A" w:rsidRDefault="00411F8A" w:rsidP="006D571C">
      <w:pPr>
        <w:spacing w:line="249" w:lineRule="auto"/>
        <w:jc w:val="both"/>
        <w:sectPr w:rsidR="00411F8A">
          <w:pgSz w:w="11910" w:h="16840"/>
          <w:pgMar w:top="1320" w:right="1340" w:bottom="2600" w:left="1460" w:header="0" w:footer="2390" w:gutter="0"/>
          <w:cols w:space="708"/>
        </w:sectPr>
      </w:pPr>
    </w:p>
    <w:p w:rsidR="00411F8A" w:rsidRDefault="00B4469D" w:rsidP="006D571C">
      <w:pPr>
        <w:pStyle w:val="Balk1"/>
        <w:numPr>
          <w:ilvl w:val="0"/>
          <w:numId w:val="3"/>
        </w:numPr>
        <w:tabs>
          <w:tab w:val="left" w:pos="1132"/>
        </w:tabs>
        <w:spacing w:before="74" w:line="249" w:lineRule="auto"/>
        <w:ind w:left="1131" w:right="138" w:hanging="255"/>
        <w:jc w:val="both"/>
      </w:pPr>
      <w:r>
        <w:rPr>
          <w:noProof/>
          <w:lang w:bidi="ar-SA"/>
        </w:rPr>
        <w:lastRenderedPageBreak/>
        <mc:AlternateContent>
          <mc:Choice Requires="wps">
            <w:drawing>
              <wp:anchor distT="0" distB="0" distL="114300" distR="114300" simplePos="0" relativeHeight="251665408" behindDoc="0" locked="0" layoutInCell="1" allowOverlap="1">
                <wp:simplePos x="0" y="0"/>
                <wp:positionH relativeFrom="page">
                  <wp:posOffset>998220</wp:posOffset>
                </wp:positionH>
                <wp:positionV relativeFrom="paragraph">
                  <wp:posOffset>568960</wp:posOffset>
                </wp:positionV>
                <wp:extent cx="1095375" cy="174625"/>
                <wp:effectExtent l="0" t="0" r="0" b="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left:0;text-align:left;margin-left:78.6pt;margin-top:44.8pt;width:86.25pt;height:1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" filled="f" strokeweight=".49pt">
                <v:textbox inset="0,0,0,0">
                  <w:txbxContent>
                    <w:p w:rsidR="00411F8A" w:rsidRDefault="00F4122B">
                      <w:pPr>
                        <w:pStyle w:val="GvdeMetni"/>
                        <w:spacing w:line="260" w:lineRule="exact"/>
                        <w:ind w:left="112"/>
                      </w:pPr>
                      <w:r>
                        <w:t>İlgili hükümler</w:t>
                      </w:r>
                    </w:p>
                  </w:txbxContent>
                </v:textbox>
                <w10:wrap anchorx="page"/>
              </v:shape>
            </w:pict>
          </mc:Fallback>
        </mc:AlternateContent>
      </w:r>
      <w:r w:rsidR="00F4122B">
        <w:t>Türkiye'den Yapılan Malullük, Yaşlılık ve Ölüm Aylığı Başvurularına İlişkin İşlemler</w:t>
      </w:r>
    </w:p>
    <w:p w:rsidR="00411F8A" w:rsidRDefault="00B4469D" w:rsidP="006D571C">
      <w:pPr>
        <w:pStyle w:val="GvdeMetni"/>
        <w:spacing w:before="10"/>
        <w:ind w:left="0"/>
        <w:jc w:val="both"/>
        <w:rPr>
          <w:b/>
          <w:sz w:val="19"/>
        </w:rPr>
      </w:pPr>
      <w:r>
        <w:rPr>
          <w:noProof/>
          <w:lang w:bidi="ar-SA"/>
        </w:rPr>
        <mc:AlternateContent>
          <mc:Choice Requires="wps">
            <w:drawing>
              <wp:anchor distT="0" distB="0" distL="0" distR="0" simplePos="0" relativeHeight="251664384" behindDoc="1" locked="0" layoutInCell="1" allowOverlap="1">
                <wp:simplePos x="0" y="0"/>
                <wp:positionH relativeFrom="page">
                  <wp:posOffset>2093595</wp:posOffset>
                </wp:positionH>
                <wp:positionV relativeFrom="paragraph">
                  <wp:posOffset>173355</wp:posOffset>
                </wp:positionV>
                <wp:extent cx="4542790" cy="174625"/>
                <wp:effectExtent l="0" t="0" r="0" b="0"/>
                <wp:wrapTopAndBottom/>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79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53"/>
                            </w:pPr>
                            <w:r>
                              <w:t>Mutabakatın 14 ve 15 inci maddeleri, İdari Düzenlemenin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1" type="#_x0000_t202" style="position:absolute;margin-left:164.85pt;margin-top:13.65pt;width:357.7pt;height:13.7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" filled="f" strokeweight=".49pt">
                <v:textbox inset="0,0,0,0">
                  <w:txbxContent>
                    <w:p w:rsidR="00411F8A" w:rsidRDefault="00F4122B">
                      <w:pPr>
                        <w:pStyle w:val="GvdeMetni"/>
                        <w:spacing w:line="260" w:lineRule="exact"/>
                        <w:ind w:left="53"/>
                      </w:pPr>
                      <w:r>
                        <w:t>Mutabakatın 14 ve 15 inci maddeleri, İdari Düzenlemenin 4 üncü maddesi</w:t>
                      </w:r>
                    </w:p>
                  </w:txbxContent>
                </v:textbox>
                <w10:wrap type="topAndBottom" anchorx="page"/>
              </v:shape>
            </w:pict>
          </mc:Fallback>
        </mc:AlternateContent>
      </w:r>
    </w:p>
    <w:p w:rsidR="00411F8A" w:rsidRDefault="00411F8A" w:rsidP="006D571C">
      <w:pPr>
        <w:pStyle w:val="GvdeMetni"/>
        <w:spacing w:before="8"/>
        <w:ind w:left="0"/>
        <w:jc w:val="both"/>
        <w:rPr>
          <w:b/>
          <w:sz w:val="12"/>
        </w:rPr>
      </w:pPr>
    </w:p>
    <w:p w:rsidR="00411F8A" w:rsidRDefault="00F4122B" w:rsidP="006D571C">
      <w:pPr>
        <w:pStyle w:val="GvdeMetni"/>
        <w:spacing w:before="95" w:line="249" w:lineRule="auto"/>
        <w:ind w:right="139" w:firstLine="784"/>
        <w:jc w:val="both"/>
      </w:pPr>
      <w:r>
        <w:t>Kurumlar arasındaki iletişimi sağlamak amacıyla formüler ihdas edilmediğinden bildirimler yazışma yoluyla yapılacaktır.</w:t>
      </w:r>
    </w:p>
    <w:p w:rsidR="00411F8A" w:rsidRDefault="00F4122B" w:rsidP="006D571C">
      <w:pPr>
        <w:pStyle w:val="GvdeMetni"/>
        <w:spacing w:line="249" w:lineRule="auto"/>
        <w:ind w:left="170" w:right="132" w:firstLine="803"/>
        <w:jc w:val="both"/>
      </w:pPr>
      <w:r>
        <w:t>Kebek yetkili kurumuna sigortalı ve aylık sahibi hakkındaki  bilgi  ve  belgeler üst yazı ekinde</w:t>
      </w:r>
      <w:r>
        <w:rPr>
          <w:spacing w:val="2"/>
        </w:rPr>
        <w:t xml:space="preserve"> </w:t>
      </w:r>
      <w:r>
        <w:t>gönderilecektir.</w:t>
      </w:r>
    </w:p>
    <w:p w:rsidR="00411F8A" w:rsidRDefault="00F4122B" w:rsidP="006D571C">
      <w:pPr>
        <w:pStyle w:val="GvdeMetni"/>
        <w:spacing w:line="249" w:lineRule="auto"/>
        <w:ind w:left="170" w:right="119" w:firstLine="842"/>
        <w:jc w:val="both"/>
      </w:pPr>
      <w:r>
        <w:t>Sigortalının talebinin Kanunun 4/1-(a) ve 4/1-(b) bentleri kapsamında değerlendirilmesi gerekiyorsa aylık taleplerine ilişkin yazışmaların düzenlenmesi ve Kebek yetkili kurumuna gönderilmesi işlemleri, sigortalının son çalışmasının geçtiği ya  da  Kurumdan aylık alıyor olması halinde aylık dosyasının bulunduğu SGİM/SGM tarafından yürütülecektir. Bu kapsamdaki sigortalılarının Kebek yetkili kurumundan hizmet isteme ve hizmet gönderme işlemleri de sigortalının son çalışmasının geçtiği ya da Kurumdan  aylık alıyor olması halinde aylık dosyasının bulunduğu SGİM/SGM tarafından  aşağıdaki açıklamalar doğrultusunda</w:t>
      </w:r>
      <w:r>
        <w:rPr>
          <w:spacing w:val="11"/>
        </w:rPr>
        <w:t xml:space="preserve"> </w:t>
      </w:r>
      <w:r>
        <w:t>yürütülecektir.</w:t>
      </w:r>
    </w:p>
    <w:p w:rsidR="00411F8A" w:rsidRDefault="00411F8A" w:rsidP="006D571C">
      <w:pPr>
        <w:pStyle w:val="GvdeMetni"/>
        <w:spacing w:before="2"/>
        <w:ind w:left="0"/>
        <w:jc w:val="both"/>
      </w:pPr>
    </w:p>
    <w:p w:rsidR="00411F8A" w:rsidRDefault="00F4122B" w:rsidP="006D571C">
      <w:pPr>
        <w:pStyle w:val="Balk1"/>
        <w:numPr>
          <w:ilvl w:val="1"/>
          <w:numId w:val="3"/>
        </w:numPr>
        <w:tabs>
          <w:tab w:val="left" w:pos="1230"/>
        </w:tabs>
        <w:spacing w:line="249" w:lineRule="auto"/>
        <w:ind w:left="1229" w:right="138" w:hanging="432"/>
        <w:jc w:val="both"/>
      </w:pPr>
      <w:r>
        <w:t>Sigortalının Son Çalışmasının Geçtiği ya da Kurumdan Aylık Alıyor Olması Halinde Aylık Dosyasının Bulunduğu SGİM/SGM'ye Başvuru</w:t>
      </w:r>
      <w:r>
        <w:rPr>
          <w:spacing w:val="7"/>
        </w:rPr>
        <w:t xml:space="preserve"> </w:t>
      </w:r>
      <w:r>
        <w:t>Yapması</w:t>
      </w:r>
    </w:p>
    <w:p w:rsidR="00411F8A" w:rsidRDefault="00411F8A" w:rsidP="006D571C">
      <w:pPr>
        <w:pStyle w:val="GvdeMetni"/>
        <w:spacing w:before="8"/>
        <w:ind w:left="0"/>
        <w:jc w:val="both"/>
        <w:rPr>
          <w:b/>
        </w:rPr>
      </w:pPr>
    </w:p>
    <w:p w:rsidR="00411F8A" w:rsidRDefault="00F4122B" w:rsidP="006D571C">
      <w:pPr>
        <w:pStyle w:val="GvdeMetni"/>
        <w:spacing w:before="1" w:line="249" w:lineRule="auto"/>
        <w:ind w:left="170" w:right="145" w:firstLine="686"/>
        <w:jc w:val="both"/>
      </w:pPr>
      <w:r>
        <w:t>Mutabakata göre aylık bağlanması için SGİM/SGM’lere başvuran  aylık  talep sahipleri, öncelikle yurtdışı işlemleri servislerine</w:t>
      </w:r>
      <w:r>
        <w:rPr>
          <w:spacing w:val="12"/>
        </w:rPr>
        <w:t xml:space="preserve"> </w:t>
      </w:r>
      <w:r>
        <w:t>yönlendirilecektir.</w:t>
      </w:r>
    </w:p>
    <w:p w:rsidR="00411F8A" w:rsidRDefault="00F4122B" w:rsidP="006D571C">
      <w:pPr>
        <w:pStyle w:val="GvdeMetni"/>
        <w:spacing w:line="249" w:lineRule="auto"/>
        <w:ind w:right="132" w:firstLine="666"/>
        <w:jc w:val="both"/>
      </w:pPr>
      <w:r>
        <w:t>Bu servislerce sigortalının veya hak sahibinin doldurup imzaladıkları Ek-4'te yer alan "Sosyal Güvenlik Sözleşmelerine Göre Akit Ülkelerden Gelir/Aylık Talep Dilekçesi" ile birlikte varsa Kebek'te geçen sürelerine ait belge örnekleri</w:t>
      </w:r>
      <w:r>
        <w:rPr>
          <w:spacing w:val="34"/>
        </w:rPr>
        <w:t xml:space="preserve"> </w:t>
      </w:r>
      <w:r>
        <w:t>alınacaktır.</w:t>
      </w:r>
    </w:p>
    <w:p w:rsidR="00411F8A" w:rsidRDefault="00F4122B" w:rsidP="006D571C">
      <w:pPr>
        <w:pStyle w:val="GvdeMetni"/>
        <w:spacing w:line="249" w:lineRule="auto"/>
        <w:ind w:right="132" w:firstLine="666"/>
        <w:jc w:val="both"/>
      </w:pPr>
      <w:r>
        <w:t>Sigortalının Ülkemizdeki hizmetlerinin toplanması, birleştirilmesi ve tespitine yönelik işlemler, yürürlükteki usul ve esaslar dahilinde gerçekleştirilecek olup, talep sahibinin Ülkemizde geçen çalışmaları sigortalının son çalışmasının geçtiği ya  da  Kurumdan  aylık alıyor olması halinde aylık dosyasının bulunduğu SGİM/SGM tarafından</w:t>
      </w:r>
      <w:r>
        <w:rPr>
          <w:spacing w:val="29"/>
        </w:rPr>
        <w:t xml:space="preserve"> </w:t>
      </w:r>
      <w:r>
        <w:t>belirlenecektir.</w:t>
      </w:r>
    </w:p>
    <w:p w:rsidR="00411F8A" w:rsidRDefault="00F4122B" w:rsidP="006D571C">
      <w:pPr>
        <w:pStyle w:val="GvdeMetni"/>
        <w:spacing w:line="249" w:lineRule="auto"/>
        <w:ind w:right="126" w:firstLine="666"/>
        <w:jc w:val="both"/>
      </w:pPr>
      <w:r>
        <w:t>Yaşlılık aylığı talebi söz konusu ise, sigortalının başvurduğu SGİM/SGM tarafından Kebek'e gönderilecek olan “Sosyal Güvenlik Sözleşmelerine Göre  Akit  Ülkelerden Gelir/Aylık Talep Dilekçesi"nin sigortalı tarafından ikişer nüsha doldurulup imzalanması sağlanacaktır.</w:t>
      </w:r>
    </w:p>
    <w:p w:rsidR="00411F8A" w:rsidRDefault="00F4122B" w:rsidP="006D571C">
      <w:pPr>
        <w:pStyle w:val="GvdeMetni"/>
        <w:spacing w:line="249" w:lineRule="auto"/>
        <w:ind w:right="119" w:firstLine="686"/>
        <w:jc w:val="both"/>
      </w:pPr>
      <w:r>
        <w:t>Malullük/Erken yaşlılık aylığı talebi söz konusu ise, sigortalının başvurduğu SGİM/SGM tarafından sağlık hizmeti sunucusuna sevk edilerek sağlık kurulu raporunun düzenlenmesi sağlanacaktır. Düzenlenen sağlık kurulu raporu ile "Sosyal Güvenlik Sözleşmelerine Göre Akit Ülkelerden Gelir/Aylık Talep Dilekçesi"nin birer suretleri Kebek yetkili kurumuna Türkiye hizmetlerinin de yazılacağı üst yazı ekinde gönderilecektir. İkişer nüsha düzenlenen "Sosyal Güvenlik Sözleşmelerine Göre Akit Ülkelerden Gelir/Aylık Talep Dilekçesi"nin bir sureti ile birlikte tıbbi raporun bir örneği  de  dosyasında  muhafaza edilecektir.</w:t>
      </w:r>
    </w:p>
    <w:p w:rsidR="00411F8A" w:rsidRDefault="00F4122B" w:rsidP="006D571C">
      <w:pPr>
        <w:pStyle w:val="GvdeMetni"/>
        <w:spacing w:line="249" w:lineRule="auto"/>
        <w:ind w:right="125" w:firstLine="686"/>
        <w:jc w:val="both"/>
      </w:pPr>
      <w:r>
        <w:t>Kurum tarafından ekleri ile birlikte gönderilen talep dilekçesi ve eklerini alan Kebek yetkili kurumu, sigortalının talebini kendi mevzuatı kapsamında değerlendirecektir. Kebek yetkili kurumunca aylık kararının ilgili SGİM/SGM'ye veya Kamu  Görevlileri  Emeklilik  Daire</w:t>
      </w:r>
      <w:r>
        <w:rPr>
          <w:spacing w:val="44"/>
        </w:rPr>
        <w:t xml:space="preserve"> </w:t>
      </w:r>
      <w:r>
        <w:t>Başkanlığına</w:t>
      </w:r>
      <w:r>
        <w:rPr>
          <w:spacing w:val="22"/>
        </w:rPr>
        <w:t xml:space="preserve"> </w:t>
      </w:r>
      <w:r>
        <w:t>(KGEDB)</w:t>
      </w:r>
      <w:r>
        <w:rPr>
          <w:spacing w:val="53"/>
        </w:rPr>
        <w:t xml:space="preserve"> </w:t>
      </w:r>
      <w:r>
        <w:t>bildirilmesi</w:t>
      </w:r>
      <w:r>
        <w:rPr>
          <w:spacing w:val="29"/>
        </w:rPr>
        <w:t xml:space="preserve"> </w:t>
      </w:r>
      <w:r>
        <w:t>halinde</w:t>
      </w:r>
      <w:r>
        <w:rPr>
          <w:spacing w:val="29"/>
        </w:rPr>
        <w:t xml:space="preserve"> </w:t>
      </w:r>
      <w:r>
        <w:t>ayrıca</w:t>
      </w:r>
      <w:r>
        <w:rPr>
          <w:spacing w:val="53"/>
        </w:rPr>
        <w:t xml:space="preserve"> </w:t>
      </w:r>
      <w:r>
        <w:t>bir</w:t>
      </w:r>
      <w:r>
        <w:rPr>
          <w:spacing w:val="29"/>
        </w:rPr>
        <w:t xml:space="preserve"> </w:t>
      </w:r>
      <w:r>
        <w:t>işlem</w:t>
      </w:r>
      <w:r>
        <w:rPr>
          <w:spacing w:val="37"/>
        </w:rPr>
        <w:t xml:space="preserve"> </w:t>
      </w:r>
      <w:r>
        <w:t>yapılmaksızın</w:t>
      </w:r>
      <w:r>
        <w:rPr>
          <w:spacing w:val="29"/>
        </w:rPr>
        <w:t xml:space="preserve"> </w:t>
      </w:r>
      <w:r>
        <w:t>ilgili</w:t>
      </w:r>
      <w:r>
        <w:rPr>
          <w:spacing w:val="20"/>
        </w:rPr>
        <w:t xml:space="preserve"> </w:t>
      </w:r>
      <w:r>
        <w:t>karar</w:t>
      </w:r>
    </w:p>
    <w:p w:rsidR="00411F8A" w:rsidRDefault="00411F8A" w:rsidP="006D571C">
      <w:pPr>
        <w:spacing w:line="249" w:lineRule="auto"/>
        <w:jc w:val="both"/>
        <w:sectPr w:rsidR="00411F8A">
          <w:pgSz w:w="11910" w:h="16840"/>
          <w:pgMar w:top="1320" w:right="1340" w:bottom="2600" w:left="1460" w:header="0" w:footer="2390" w:gutter="0"/>
          <w:cols w:space="708"/>
        </w:sectPr>
      </w:pPr>
    </w:p>
    <w:p w:rsidR="00411F8A" w:rsidRDefault="00F4122B" w:rsidP="006D571C">
      <w:pPr>
        <w:pStyle w:val="GvdeMetni"/>
        <w:spacing w:before="70"/>
        <w:jc w:val="both"/>
      </w:pPr>
      <w:r>
        <w:lastRenderedPageBreak/>
        <w:t>dosyasında muhafaza edilecektir.</w:t>
      </w:r>
    </w:p>
    <w:p w:rsidR="00411F8A" w:rsidRDefault="00F4122B" w:rsidP="006D571C">
      <w:pPr>
        <w:pStyle w:val="GvdeMetni"/>
        <w:spacing w:before="10" w:line="249" w:lineRule="auto"/>
        <w:ind w:right="119" w:firstLine="686"/>
        <w:jc w:val="both"/>
      </w:pPr>
      <w:r>
        <w:t>Sigortalının ülkemizdeki aylık talebine ilişkin işlemlerde yürürlükteki usul ve esaslar dahilinde, sigortalının son çalışmasının geçtiği ya da Kurumdan aylık alıyor olması halinde aylık dosyasının bulunduğu SGİM/SGM tarafından yürütülecek ve  aylık  bağlama  karar  örneği sigortalıya ve Kebek yetkili kurumuna</w:t>
      </w:r>
      <w:r>
        <w:rPr>
          <w:spacing w:val="11"/>
        </w:rPr>
        <w:t xml:space="preserve"> </w:t>
      </w:r>
      <w:r>
        <w:t>gönderilecektir.</w:t>
      </w:r>
    </w:p>
    <w:p w:rsidR="00411F8A" w:rsidRDefault="00F4122B" w:rsidP="006D571C">
      <w:pPr>
        <w:pStyle w:val="GvdeMetni"/>
        <w:spacing w:line="249" w:lineRule="auto"/>
        <w:ind w:right="132" w:firstLine="686"/>
        <w:jc w:val="both"/>
      </w:pPr>
      <w:r>
        <w:t>Kebek yetkili kurumundan hizmet isteme işlemleri  sigortalının  son  çalışmasının geçtiği SGİM/SGM tarafından yazı ile</w:t>
      </w:r>
      <w:r>
        <w:rPr>
          <w:spacing w:val="18"/>
        </w:rPr>
        <w:t xml:space="preserve"> </w:t>
      </w:r>
      <w:r>
        <w:t>yapılacaktır.</w:t>
      </w:r>
    </w:p>
    <w:p w:rsidR="00411F8A" w:rsidRDefault="00411F8A" w:rsidP="006D571C">
      <w:pPr>
        <w:pStyle w:val="GvdeMetni"/>
        <w:spacing w:before="6"/>
        <w:ind w:left="0"/>
        <w:jc w:val="both"/>
      </w:pPr>
    </w:p>
    <w:p w:rsidR="00411F8A" w:rsidRDefault="00F4122B" w:rsidP="006D571C">
      <w:pPr>
        <w:pStyle w:val="Balk1"/>
        <w:numPr>
          <w:ilvl w:val="1"/>
          <w:numId w:val="3"/>
        </w:numPr>
        <w:tabs>
          <w:tab w:val="left" w:pos="1230"/>
        </w:tabs>
        <w:spacing w:line="249" w:lineRule="auto"/>
        <w:ind w:left="1229" w:right="119" w:hanging="432"/>
        <w:jc w:val="both"/>
      </w:pPr>
      <w:r>
        <w:t>Sigortalının Son Çalışmasının Geçtiği ya da Kurumdan Aylık Alıyor Olması Halinde Aylık Dosyasının Bulunduğu SGİM/SGM'den Farklı Bir SGİM/SGM'ye Başvuru</w:t>
      </w:r>
      <w:r>
        <w:rPr>
          <w:spacing w:val="9"/>
        </w:rPr>
        <w:t xml:space="preserve"> </w:t>
      </w:r>
      <w:r>
        <w:t>Yapması</w:t>
      </w:r>
    </w:p>
    <w:p w:rsidR="00411F8A" w:rsidRDefault="00411F8A" w:rsidP="006D571C">
      <w:pPr>
        <w:pStyle w:val="GvdeMetni"/>
        <w:spacing w:before="8"/>
        <w:ind w:left="0"/>
        <w:jc w:val="both"/>
        <w:rPr>
          <w:b/>
        </w:rPr>
      </w:pPr>
    </w:p>
    <w:p w:rsidR="00411F8A" w:rsidRDefault="00F4122B" w:rsidP="006D571C">
      <w:pPr>
        <w:pStyle w:val="GvdeMetni"/>
        <w:spacing w:line="249" w:lineRule="auto"/>
        <w:ind w:right="145" w:firstLine="686"/>
        <w:jc w:val="both"/>
      </w:pPr>
      <w:r>
        <w:t>Mutabakata göre aylık bağlanması için SGİM/SGM’lere  başvuran  aylık  talep sahipleri, öncelikle yurtdışı işlemleri servisine</w:t>
      </w:r>
      <w:r>
        <w:rPr>
          <w:spacing w:val="24"/>
        </w:rPr>
        <w:t xml:space="preserve"> </w:t>
      </w:r>
      <w:r>
        <w:t>yönlendirilecektir.</w:t>
      </w:r>
    </w:p>
    <w:p w:rsidR="00411F8A" w:rsidRDefault="00F4122B" w:rsidP="006D571C">
      <w:pPr>
        <w:pStyle w:val="GvdeMetni"/>
        <w:spacing w:line="249" w:lineRule="auto"/>
        <w:ind w:right="132" w:firstLine="686"/>
        <w:jc w:val="both"/>
      </w:pPr>
      <w:r>
        <w:t>Bu servislerce yapılacak kontrol neticesinde sigortalının  başvurusunun  son çalışmasının geçtiği ya da Kurumdan aylık alıyor olması halinde aylık dosyasının bulunduğu SGİM/SGM'den farklı bir SGİM/SGM'de olduğunun tespit edilmesi halinde,  aylık  talebini alan SGİM/SGM’lerce sigortalıya iki nüsha doldurtulup  imzalattırılacak  olan  Ek-4'teki "Sosyal Güvenlik Sözleşmelerine Göre Akit Ülkelerden Gelir/Aylık Talep Dilekçesi" aylık dosyasının bulunduğu SGİM/SGM'ye Kebek yetkili  kurumuna  gönderilmek  üzere iletilecektir.</w:t>
      </w:r>
    </w:p>
    <w:p w:rsidR="00411F8A" w:rsidRDefault="00F4122B" w:rsidP="006D571C">
      <w:pPr>
        <w:pStyle w:val="GvdeMetni"/>
        <w:spacing w:line="249" w:lineRule="auto"/>
        <w:ind w:right="132" w:firstLine="686"/>
        <w:jc w:val="both"/>
      </w:pPr>
      <w:r>
        <w:t>Malullük/Erken emeklilik aylığı talebi söz konusu ise sigortalının başvurduğu SGİM/SGM tarafından sigortalının son çalışmasının geçtiği ya da kurumdan aylık alıyor  olması halinde aylık dosyasının bulunduğu SGİM/SGM'ye yönlendirilecektir. İlk müracaatın yapıldığı SGİM/SGM tarafından sigortalının başvurduğu ildeki sağlık  hizmet  sunucusuna  sevk işlemi yapılarak sağlık kurulu raporunun düzenlenmesi</w:t>
      </w:r>
      <w:r>
        <w:rPr>
          <w:spacing w:val="29"/>
        </w:rPr>
        <w:t xml:space="preserve"> </w:t>
      </w:r>
      <w:r>
        <w:t>sağlanacaktır.</w:t>
      </w:r>
    </w:p>
    <w:p w:rsidR="00411F8A" w:rsidRDefault="00F4122B" w:rsidP="006D571C">
      <w:pPr>
        <w:pStyle w:val="GvdeMetni"/>
        <w:spacing w:line="249" w:lineRule="auto"/>
        <w:ind w:right="119" w:firstLine="686"/>
        <w:jc w:val="both"/>
      </w:pPr>
      <w:r>
        <w:t>Malullük aylığı talebi durumunda ikişer nüsha doldurtulup imzalattırılacak  olan  "Sosyal Güvenlik Sözleşmelerine Göre Akit Ülkelerden Gelir/Aylık Talep Dilekçesi"  ile birlikte varsa Kebek'te geçen sürelerine ait diğer belge örnekleri alınarak sigortalının son çalışmasının geçtiği ya da Kurumdan aylık alıyor olması halinde aylık dosyasının bulunduğu SGİM/SGM'ye</w:t>
      </w:r>
      <w:r>
        <w:rPr>
          <w:spacing w:val="4"/>
        </w:rPr>
        <w:t xml:space="preserve"> </w:t>
      </w:r>
      <w:r>
        <w:t>gönderilecektir.</w:t>
      </w:r>
    </w:p>
    <w:p w:rsidR="00411F8A" w:rsidRDefault="00F4122B" w:rsidP="006D571C">
      <w:pPr>
        <w:pStyle w:val="GvdeMetni"/>
        <w:spacing w:line="249" w:lineRule="auto"/>
        <w:ind w:right="127" w:firstLine="666"/>
        <w:jc w:val="both"/>
      </w:pPr>
      <w:r>
        <w:t>Sigortalının son çalışmasının geçtiği ya da Kurumdan  aylık  alıyor  olması  halinde aylık dosyasının bulunduğu SGİM/SGM tarafından yapılacak diğer işlemler bu Genelgenin "2.1. Sigortalının Son Çalışmasının Geçtiği ya da Kurumdan Aylık Alıyor Olması Halinde Aylık Dosyasının Bulunduğu SGİM/SGM'ye Başvuru Yapması" başlıklı bölümündeki açıklamalara göre</w:t>
      </w:r>
      <w:r>
        <w:rPr>
          <w:spacing w:val="10"/>
        </w:rPr>
        <w:t xml:space="preserve"> </w:t>
      </w:r>
      <w:r>
        <w:t>sonuçlandırılacaktır.</w:t>
      </w:r>
    </w:p>
    <w:p w:rsidR="00411F8A" w:rsidRDefault="00411F8A" w:rsidP="006D571C">
      <w:pPr>
        <w:pStyle w:val="GvdeMetni"/>
        <w:spacing w:before="5"/>
        <w:ind w:left="0"/>
        <w:jc w:val="both"/>
        <w:rPr>
          <w:sz w:val="22"/>
        </w:rPr>
      </w:pPr>
    </w:p>
    <w:p w:rsidR="00411F8A" w:rsidRDefault="00F4122B" w:rsidP="006D571C">
      <w:pPr>
        <w:pStyle w:val="Balk1"/>
        <w:numPr>
          <w:ilvl w:val="1"/>
          <w:numId w:val="3"/>
        </w:numPr>
        <w:tabs>
          <w:tab w:val="left" w:pos="1249"/>
        </w:tabs>
        <w:spacing w:line="249" w:lineRule="auto"/>
        <w:ind w:right="118" w:hanging="530"/>
        <w:jc w:val="both"/>
      </w:pPr>
      <w:r>
        <w:t>Türkiye'de Çalışması Bulunmayanların Kebek'ten Aylık Talebine İlişkin İşlemler</w:t>
      </w:r>
    </w:p>
    <w:p w:rsidR="00411F8A" w:rsidRDefault="00411F8A" w:rsidP="006D571C">
      <w:pPr>
        <w:pStyle w:val="GvdeMetni"/>
        <w:spacing w:before="9"/>
        <w:ind w:left="0"/>
        <w:jc w:val="both"/>
        <w:rPr>
          <w:b/>
        </w:rPr>
      </w:pPr>
    </w:p>
    <w:p w:rsidR="00411F8A" w:rsidRDefault="00F4122B" w:rsidP="006D571C">
      <w:pPr>
        <w:pStyle w:val="GvdeMetni"/>
        <w:spacing w:line="249" w:lineRule="auto"/>
        <w:ind w:right="125" w:firstLine="646"/>
        <w:jc w:val="both"/>
      </w:pPr>
      <w:r>
        <w:t>Kurum mevzuatına tabi çalışması olmayanların Kebek'ten aylık  talebinde  bulunmak için Kuruma yaptığı başvurulara ilişkin tüm işlemler ilgilinin başvurduğu SGİM/SGM tarafından</w:t>
      </w:r>
      <w:r>
        <w:rPr>
          <w:spacing w:val="8"/>
        </w:rPr>
        <w:t xml:space="preserve"> </w:t>
      </w:r>
      <w:r>
        <w:t>gerçekleştirilecektir.</w:t>
      </w:r>
    </w:p>
    <w:p w:rsidR="00411F8A" w:rsidRDefault="00F4122B" w:rsidP="006D571C">
      <w:pPr>
        <w:pStyle w:val="GvdeMetni"/>
        <w:spacing w:line="249" w:lineRule="auto"/>
        <w:ind w:right="126" w:firstLine="686"/>
        <w:jc w:val="both"/>
      </w:pPr>
      <w:r>
        <w:t>Bu husustaki işlemler, "2.1. Sigortalının Son Çalışmasının Geçtiği ya da Kurumdan Aylık Alıyor Olması Halinde Aylık  Dosyasının  Bulunduğu  SGİM/SGM'ye  Başvuru Yapması" başlığında belirtildiği şekilde</w:t>
      </w:r>
      <w:r>
        <w:rPr>
          <w:spacing w:val="17"/>
        </w:rPr>
        <w:t xml:space="preserve"> </w:t>
      </w:r>
      <w:r>
        <w:t>yapılacaktır.</w:t>
      </w:r>
    </w:p>
    <w:p w:rsidR="00411F8A" w:rsidRDefault="00411F8A" w:rsidP="006D571C">
      <w:pPr>
        <w:spacing w:line="249" w:lineRule="auto"/>
        <w:jc w:val="both"/>
        <w:sectPr w:rsidR="00411F8A">
          <w:footerReference w:type="default" r:id="rId8"/>
          <w:pgSz w:w="11910" w:h="16840"/>
          <w:pgMar w:top="1340" w:right="1340" w:bottom="2500" w:left="1460" w:header="0" w:footer="2318" w:gutter="0"/>
          <w:cols w:space="708"/>
        </w:sectPr>
      </w:pPr>
    </w:p>
    <w:p w:rsidR="00411F8A" w:rsidRDefault="00F4122B" w:rsidP="006D571C">
      <w:pPr>
        <w:pStyle w:val="Balk1"/>
        <w:numPr>
          <w:ilvl w:val="1"/>
          <w:numId w:val="3"/>
        </w:numPr>
        <w:tabs>
          <w:tab w:val="left" w:pos="1210"/>
        </w:tabs>
        <w:spacing w:before="66" w:line="249" w:lineRule="auto"/>
        <w:ind w:left="1209" w:right="138" w:hanging="451"/>
        <w:jc w:val="both"/>
      </w:pPr>
      <w:r>
        <w:lastRenderedPageBreak/>
        <w:t>Kanunun 4/1-(c) Bendi Kapsamındaki Sigortalıların Aylık Talebine İlişkin İşlemler</w:t>
      </w:r>
    </w:p>
    <w:p w:rsidR="00411F8A" w:rsidRDefault="00411F8A" w:rsidP="006D571C">
      <w:pPr>
        <w:pStyle w:val="GvdeMetni"/>
        <w:spacing w:before="8"/>
        <w:ind w:left="0"/>
        <w:jc w:val="both"/>
        <w:rPr>
          <w:b/>
        </w:rPr>
      </w:pPr>
    </w:p>
    <w:p w:rsidR="00411F8A" w:rsidRDefault="00F4122B" w:rsidP="006D571C">
      <w:pPr>
        <w:pStyle w:val="GvdeMetni"/>
        <w:spacing w:line="249" w:lineRule="auto"/>
        <w:ind w:right="119" w:firstLine="646"/>
        <w:jc w:val="both"/>
      </w:pPr>
      <w:r>
        <w:t>Son çalışması Kanunun 4/1-(c) bendi kapsamında olan veya 2829 sayılı Kanuna ya da Kanunun 53 üncü maddesine göre Kanunun 4/1-(c) bendi kapsamında aylık bağlanması gerekenlerin aylık talepleri Ek-4'te yer alan "Sosyal Güvenlik Sözleşmelerine Göre Akit Ülkelerden Gelir/Aylık Talep Dilekçesi" ikamet edilen veya başvuru yapılan yerdeki SGİM/SGM tarafından iki nüsha düzenlenerek  doldurulup  imzalatıldıktan  sonra  Kebek yetkili kurumuna gönderilmek üzere EHGM Kamu Görevlileri Emeklilik Daire Başkanlığı'na (KGEDB) iletecektir. Bu kapsamdaki sigortalıların Kebek kurumlarından hizmet isteme ve hizmet gönderme işlemleri aylık alanlar için EHGM  KGEDB  tarafından,  aylık  almayanlar için ise EHGM Kamu Görevlileri Tescil ve Hizmet Daire  Başkanlığı  tarafından  yürütülecektir.</w:t>
      </w:r>
    </w:p>
    <w:p w:rsidR="00411F8A" w:rsidRDefault="00411F8A" w:rsidP="006D571C">
      <w:pPr>
        <w:pStyle w:val="GvdeMetni"/>
        <w:spacing w:before="3"/>
        <w:ind w:left="0"/>
        <w:jc w:val="both"/>
      </w:pPr>
    </w:p>
    <w:p w:rsidR="00411F8A" w:rsidRDefault="00B4469D" w:rsidP="006D571C">
      <w:pPr>
        <w:pStyle w:val="Balk1"/>
        <w:numPr>
          <w:ilvl w:val="0"/>
          <w:numId w:val="3"/>
        </w:numPr>
        <w:tabs>
          <w:tab w:val="left" w:pos="1092"/>
          <w:tab w:val="left" w:pos="3287"/>
        </w:tabs>
        <w:spacing w:before="1" w:line="249" w:lineRule="auto"/>
        <w:ind w:left="1091" w:right="138" w:hanging="275"/>
        <w:jc w:val="both"/>
      </w:pPr>
      <w:r>
        <w:rPr>
          <w:noProof/>
          <w:lang w:bidi="ar-SA"/>
        </w:rPr>
        <mc:AlternateContent>
          <mc:Choice Requires="wps">
            <w:drawing>
              <wp:anchor distT="0" distB="0" distL="114300" distR="114300" simplePos="0" relativeHeight="251667456" behindDoc="0" locked="0" layoutInCell="1" allowOverlap="1">
                <wp:simplePos x="0" y="0"/>
                <wp:positionH relativeFrom="page">
                  <wp:posOffset>998220</wp:posOffset>
                </wp:positionH>
                <wp:positionV relativeFrom="paragraph">
                  <wp:posOffset>522605</wp:posOffset>
                </wp:positionV>
                <wp:extent cx="1070610" cy="17462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61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112"/>
                            </w:pPr>
                            <w:r>
                              <w:t>İlgili hükümler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2" type="#_x0000_t202" style="position:absolute;left:0;text-align:left;margin-left:78.6pt;margin-top:41.15pt;width:84.3pt;height:13.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" filled="f" strokeweight=".49pt">
                <v:textbox inset="0,0,0,0">
                  <w:txbxContent>
                    <w:p w:rsidR="00411F8A" w:rsidRDefault="00F4122B">
                      <w:pPr>
                        <w:pStyle w:val="GvdeMetni"/>
                        <w:spacing w:line="260" w:lineRule="exact"/>
                        <w:ind w:left="112"/>
                      </w:pPr>
                      <w:r>
                        <w:t>İlgili hükümler</w:t>
                      </w:r>
                    </w:p>
                  </w:txbxContent>
                </v:textbox>
                <w10:wrap anchorx="page"/>
              </v:shape>
            </w:pict>
          </mc:Fallback>
        </mc:AlternateContent>
      </w:r>
      <w:r w:rsidR="00F4122B">
        <w:t xml:space="preserve">Kebek'ten </w:t>
      </w:r>
      <w:r w:rsidR="00F4122B">
        <w:rPr>
          <w:spacing w:val="27"/>
        </w:rPr>
        <w:t xml:space="preserve"> </w:t>
      </w:r>
      <w:r w:rsidR="00F4122B">
        <w:t>Yapılan</w:t>
      </w:r>
      <w:r w:rsidR="00F4122B">
        <w:tab/>
        <w:t>Malullük, Yaşlılık ve Ölüm Aylığı Taleplerine İlişkin İşlemler</w:t>
      </w:r>
    </w:p>
    <w:p w:rsidR="00411F8A" w:rsidRDefault="00B4469D" w:rsidP="006D571C">
      <w:pPr>
        <w:pStyle w:val="GvdeMetni"/>
        <w:spacing w:before="9"/>
        <w:ind w:left="0"/>
        <w:jc w:val="both"/>
        <w:rPr>
          <w:b/>
          <w:sz w:val="19"/>
        </w:rPr>
      </w:pPr>
      <w:r>
        <w:rPr>
          <w:noProof/>
          <w:lang w:bidi="ar-SA"/>
        </w:rPr>
        <mc:AlternateContent>
          <mc:Choice Requires="wps">
            <w:drawing>
              <wp:anchor distT="0" distB="0" distL="0" distR="0" simplePos="0" relativeHeight="251666432" behindDoc="1" locked="0" layoutInCell="1" allowOverlap="1">
                <wp:simplePos x="0" y="0"/>
                <wp:positionH relativeFrom="page">
                  <wp:posOffset>2068830</wp:posOffset>
                </wp:positionH>
                <wp:positionV relativeFrom="paragraph">
                  <wp:posOffset>172720</wp:posOffset>
                </wp:positionV>
                <wp:extent cx="4568190" cy="174625"/>
                <wp:effectExtent l="0" t="0" r="0" b="0"/>
                <wp:wrapTopAndBottom/>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190" cy="174625"/>
                        </a:xfrm>
                        <a:prstGeom prst="rect">
                          <a:avLst/>
                        </a:prstGeom>
                        <a:noFill/>
                        <a:ln w="622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11F8A" w:rsidRDefault="00F4122B">
                            <w:pPr>
                              <w:pStyle w:val="GvdeMetni"/>
                              <w:spacing w:line="260" w:lineRule="exact"/>
                              <w:ind w:left="53"/>
                            </w:pPr>
                            <w:r>
                              <w:t>Mutabakatın 14 ve 15 inci maddeleri, İdari Düzenlemenin 4 üncü maddesi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3" type="#_x0000_t202" style="position:absolute;margin-left:162.9pt;margin-top:13.6pt;width:359.7pt;height:13.7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" filled="f" strokeweight=".49pt">
                <v:textbox inset="0,0,0,0">
                  <w:txbxContent>
                    <w:p w:rsidR="00411F8A" w:rsidRDefault="00F4122B">
                      <w:pPr>
                        <w:pStyle w:val="GvdeMetni"/>
                        <w:spacing w:line="260" w:lineRule="exact"/>
                        <w:ind w:left="53"/>
                      </w:pPr>
                      <w:r>
                        <w:t>Mutabakatın 14 ve 15 inci maddeleri, İdari Düzenlemenin 4 üncü maddesi</w:t>
                      </w:r>
                    </w:p>
                  </w:txbxContent>
                </v:textbox>
                <w10:wrap type="topAndBottom" anchorx="page"/>
              </v:shape>
            </w:pict>
          </mc:Fallback>
        </mc:AlternateContent>
      </w:r>
    </w:p>
    <w:p w:rsidR="00411F8A" w:rsidRDefault="00411F8A" w:rsidP="006D571C">
      <w:pPr>
        <w:pStyle w:val="GvdeMetni"/>
        <w:spacing w:before="8"/>
        <w:ind w:left="0"/>
        <w:jc w:val="both"/>
        <w:rPr>
          <w:b/>
          <w:sz w:val="12"/>
        </w:rPr>
      </w:pPr>
    </w:p>
    <w:p w:rsidR="00411F8A" w:rsidRDefault="00F4122B" w:rsidP="006D571C">
      <w:pPr>
        <w:pStyle w:val="GvdeMetni"/>
        <w:spacing w:before="95" w:line="249" w:lineRule="auto"/>
        <w:ind w:right="126" w:firstLine="686"/>
        <w:jc w:val="both"/>
      </w:pPr>
      <w:r>
        <w:t>Kebek'te ikamet eden sigortalılar, her türlü aylık ve hizmet  birleştirme  taleplerini Kebek yetkili kurumuna yapacaktır. Kebek yetkili kurumu tarafından gönderilen malullük, yaşlılık ve ölüm aylığı ile hizmet birleştirilmesine ilişkin her türlü talebe ait dilekçeler sigortalının son çalışmasının geçtiği ya da Kurumdan aylık alıyor olması halinde aylık dosyasının bulunduğu SGİM/SGM'deki yurtdışı işlemleri servisi tarafından</w:t>
      </w:r>
      <w:r>
        <w:rPr>
          <w:spacing w:val="-31"/>
        </w:rPr>
        <w:t xml:space="preserve"> </w:t>
      </w:r>
      <w:r>
        <w:t>yürütülecektir.</w:t>
      </w:r>
    </w:p>
    <w:p w:rsidR="00411F8A" w:rsidRDefault="00F4122B" w:rsidP="006D571C">
      <w:pPr>
        <w:pStyle w:val="GvdeMetni"/>
        <w:spacing w:line="249" w:lineRule="auto"/>
        <w:ind w:right="132" w:firstLine="686"/>
        <w:jc w:val="both"/>
      </w:pPr>
      <w:r>
        <w:t>Kebek yetkili kurumlarınca sigortalının Türkiye'deki son sigortalılık süresinin hangi il dahilinde geçtiği tespit edilmemiş ise buna ilişkin talepler, YSEDB'ye intikal ettirilecek, YSEDB'ce ilgili SGİM/SGM'ye gönderilecektir.</w:t>
      </w:r>
    </w:p>
    <w:p w:rsidR="00411F8A" w:rsidRDefault="00F4122B" w:rsidP="006D571C">
      <w:pPr>
        <w:pStyle w:val="GvdeMetni"/>
        <w:spacing w:line="249" w:lineRule="auto"/>
        <w:ind w:right="119" w:firstLine="686"/>
        <w:jc w:val="both"/>
      </w:pPr>
      <w:r>
        <w:t>Kebek'ten gelen aylık taleplerinin sigortalının son çalışmasının  geçtiği  ya  da Kurumdan aylık alıyor olması halinde aylık dosyasının bulunduğu SGİM/SGM'den farklı bir SGİM/SGM'ye gönderilmesi durumunda, talep  geciktirilmeksizin  sigortalının  son çalışmasının geçtiği ya da Kurumdan aylık alıyor olması halinde aylık dosyasının bulunduğu SGİM/SGM'ye</w:t>
      </w:r>
      <w:r>
        <w:rPr>
          <w:spacing w:val="4"/>
        </w:rPr>
        <w:t xml:space="preserve"> </w:t>
      </w:r>
      <w:r>
        <w:t>iletilecektir.</w:t>
      </w:r>
    </w:p>
    <w:p w:rsidR="00411F8A" w:rsidRDefault="00F4122B" w:rsidP="006D571C">
      <w:pPr>
        <w:pStyle w:val="GvdeMetni"/>
        <w:spacing w:line="249" w:lineRule="auto"/>
        <w:ind w:right="126" w:firstLine="686"/>
        <w:jc w:val="both"/>
      </w:pPr>
      <w:r>
        <w:t>Talebi alan SGİM/SGM, Kurum mevzuatı ve Mutabakat hükümleri kapsamında hizmetleri birleştirecek olup kararı sigortalıya doğrudan, Kebek yetkili kurumuna ise yazı ile bildirecektir.</w:t>
      </w:r>
    </w:p>
    <w:p w:rsidR="00411F8A" w:rsidRDefault="00F4122B" w:rsidP="006D571C">
      <w:pPr>
        <w:pStyle w:val="GvdeMetni"/>
        <w:spacing w:line="249" w:lineRule="auto"/>
        <w:ind w:right="125" w:firstLine="686"/>
        <w:jc w:val="both"/>
      </w:pPr>
      <w:r>
        <w:t>Kebek yetkili kurumu tarafından tıbbi rapor gönderilmesi halinde malullük aylığı talepleri de bu rapora göre Kurum mevzuatı çerçevesinde değerlendirilerek, aylık talebi sonuçlandırılacaktır.</w:t>
      </w:r>
    </w:p>
    <w:p w:rsidR="00411F8A" w:rsidRDefault="00F4122B" w:rsidP="006D571C">
      <w:pPr>
        <w:pStyle w:val="GvdeMetni"/>
        <w:spacing w:line="249" w:lineRule="auto"/>
        <w:ind w:right="132" w:firstLine="686"/>
        <w:jc w:val="both"/>
      </w:pPr>
      <w:r>
        <w:t>Sigortalının aylık talebinin, Kanunun 4/1-(c) bendi kapsamında değerlendirilmesi gerekiyorsa yukarıda sayılan işlemler KGEDB tarafından yürütülecektir.</w:t>
      </w:r>
    </w:p>
    <w:p w:rsidR="00411F8A" w:rsidRDefault="00411F8A" w:rsidP="006D571C">
      <w:pPr>
        <w:pStyle w:val="GvdeMetni"/>
        <w:spacing w:before="7"/>
        <w:ind w:left="0"/>
        <w:jc w:val="both"/>
        <w:rPr>
          <w:sz w:val="22"/>
        </w:rPr>
      </w:pPr>
    </w:p>
    <w:p w:rsidR="00411F8A" w:rsidRDefault="00F4122B" w:rsidP="006D571C">
      <w:pPr>
        <w:pStyle w:val="Balk1"/>
        <w:numPr>
          <w:ilvl w:val="0"/>
          <w:numId w:val="3"/>
        </w:numPr>
        <w:tabs>
          <w:tab w:val="left" w:pos="1092"/>
        </w:tabs>
        <w:spacing w:before="1"/>
        <w:ind w:left="1092"/>
        <w:jc w:val="both"/>
      </w:pPr>
      <w:r>
        <w:t>Aylıkların</w:t>
      </w:r>
      <w:r>
        <w:rPr>
          <w:spacing w:val="7"/>
        </w:rPr>
        <w:t xml:space="preserve"> </w:t>
      </w:r>
      <w:r>
        <w:t>Hesaplanması</w:t>
      </w:r>
    </w:p>
    <w:p w:rsidR="00411F8A" w:rsidRDefault="00411F8A" w:rsidP="006D571C">
      <w:pPr>
        <w:pStyle w:val="GvdeMetni"/>
        <w:spacing w:before="8"/>
        <w:ind w:left="0"/>
        <w:jc w:val="both"/>
        <w:rPr>
          <w:b/>
          <w:sz w:val="24"/>
        </w:rPr>
      </w:pPr>
    </w:p>
    <w:p w:rsidR="00411F8A" w:rsidRDefault="00F4122B" w:rsidP="006D571C">
      <w:pPr>
        <w:pStyle w:val="ListeParagraf"/>
        <w:numPr>
          <w:ilvl w:val="1"/>
          <w:numId w:val="3"/>
        </w:numPr>
        <w:tabs>
          <w:tab w:val="left" w:pos="1269"/>
        </w:tabs>
        <w:ind w:left="1268" w:hanging="413"/>
        <w:jc w:val="both"/>
        <w:rPr>
          <w:b/>
          <w:sz w:val="23"/>
        </w:rPr>
      </w:pPr>
      <w:r>
        <w:rPr>
          <w:b/>
          <w:sz w:val="23"/>
        </w:rPr>
        <w:t>Mutabakat Kapsamında Müstakil Aylık</w:t>
      </w:r>
      <w:r>
        <w:rPr>
          <w:b/>
          <w:spacing w:val="18"/>
          <w:sz w:val="23"/>
        </w:rPr>
        <w:t xml:space="preserve"> </w:t>
      </w:r>
      <w:r>
        <w:rPr>
          <w:b/>
          <w:sz w:val="23"/>
        </w:rPr>
        <w:t>Bağlanması</w:t>
      </w:r>
    </w:p>
    <w:p w:rsidR="00411F8A" w:rsidRDefault="00411F8A" w:rsidP="006D571C">
      <w:pPr>
        <w:pStyle w:val="GvdeMetni"/>
        <w:spacing w:before="8"/>
        <w:ind w:left="0"/>
        <w:jc w:val="both"/>
        <w:rPr>
          <w:b/>
          <w:sz w:val="24"/>
        </w:rPr>
      </w:pPr>
    </w:p>
    <w:p w:rsidR="00411F8A" w:rsidRDefault="00F4122B" w:rsidP="006D571C">
      <w:pPr>
        <w:pStyle w:val="GvdeMetni"/>
        <w:tabs>
          <w:tab w:val="left" w:pos="2169"/>
          <w:tab w:val="left" w:pos="3169"/>
          <w:tab w:val="left" w:pos="5266"/>
          <w:tab w:val="left" w:pos="6089"/>
          <w:tab w:val="left" w:pos="8108"/>
        </w:tabs>
        <w:ind w:left="758"/>
        <w:jc w:val="both"/>
      </w:pPr>
      <w:r>
        <w:t>Mutabakatın</w:t>
      </w:r>
      <w:r>
        <w:tab/>
        <w:t xml:space="preserve">15  </w:t>
      </w:r>
      <w:r>
        <w:rPr>
          <w:spacing w:val="30"/>
        </w:rPr>
        <w:t xml:space="preserve"> </w:t>
      </w:r>
      <w:r>
        <w:t>inci</w:t>
      </w:r>
      <w:r>
        <w:tab/>
        <w:t xml:space="preserve">maddesinin  </w:t>
      </w:r>
      <w:r>
        <w:rPr>
          <w:spacing w:val="38"/>
        </w:rPr>
        <w:t xml:space="preserve"> </w:t>
      </w:r>
      <w:r>
        <w:t>birinci</w:t>
      </w:r>
      <w:r>
        <w:tab/>
        <w:t>fıkrası</w:t>
      </w:r>
      <w:r>
        <w:tab/>
        <w:t xml:space="preserve">uyarınca,  </w:t>
      </w:r>
      <w:r>
        <w:rPr>
          <w:spacing w:val="37"/>
        </w:rPr>
        <w:t xml:space="preserve"> </w:t>
      </w:r>
      <w:r>
        <w:t>başvuru</w:t>
      </w:r>
      <w:r>
        <w:tab/>
        <w:t>sahibinin</w:t>
      </w:r>
    </w:p>
    <w:p w:rsidR="00411F8A" w:rsidRDefault="00411F8A" w:rsidP="006D571C">
      <w:pPr>
        <w:jc w:val="both"/>
        <w:sectPr w:rsidR="00411F8A">
          <w:pgSz w:w="11910" w:h="16840"/>
          <w:pgMar w:top="1340" w:right="1340" w:bottom="2580" w:left="1460" w:header="0" w:footer="2318" w:gutter="0"/>
          <w:cols w:space="708"/>
        </w:sectPr>
      </w:pPr>
    </w:p>
    <w:p w:rsidR="00411F8A" w:rsidRDefault="00F4122B" w:rsidP="006D571C">
      <w:pPr>
        <w:pStyle w:val="GvdeMetni"/>
        <w:spacing w:before="81" w:line="249" w:lineRule="auto"/>
        <w:ind w:right="126"/>
        <w:jc w:val="both"/>
      </w:pPr>
      <w:r>
        <w:lastRenderedPageBreak/>
        <w:t>aylığa hak kazanmasında sadece Türkiye’deki sigortalılık sürelerinin  yeterli  olması durumunda, Kanunun ilgili hükümlerine göre tahsis işlemleri gerçekleştirilecek,  Kebek'te geçen süreler aylığın hesabında dikkate alınmayacaktır. Kebek'te geçen süreler dikkate alınmaksızın sadece Türkiye'deki sigortalılık sürelerine göre müstakil aylık bağlanmasına Mutabakatta imkan verildiğinden, bu şekilde bağlanan aylıklar da Mutabakat  kapsamında  kabul edilerek buna göre tahsis numarası</w:t>
      </w:r>
      <w:r>
        <w:rPr>
          <w:spacing w:val="7"/>
        </w:rPr>
        <w:t xml:space="preserve"> </w:t>
      </w:r>
      <w:r>
        <w:t>oluşturulacaktır.</w:t>
      </w:r>
    </w:p>
    <w:p w:rsidR="00411F8A" w:rsidRDefault="00411F8A" w:rsidP="006D571C">
      <w:pPr>
        <w:pStyle w:val="GvdeMetni"/>
        <w:spacing w:before="6"/>
        <w:ind w:left="0"/>
        <w:jc w:val="both"/>
      </w:pPr>
    </w:p>
    <w:p w:rsidR="00411F8A" w:rsidRDefault="00F4122B" w:rsidP="006D571C">
      <w:pPr>
        <w:pStyle w:val="GvdeMetni"/>
        <w:spacing w:line="249" w:lineRule="auto"/>
        <w:ind w:right="119" w:firstLine="646"/>
        <w:jc w:val="both"/>
      </w:pPr>
      <w:r>
        <w:rPr>
          <w:b/>
        </w:rPr>
        <w:t xml:space="preserve">Örnek 1: </w:t>
      </w:r>
      <w:r>
        <w:t>Kebek'te 01/01/1993-31/12/1993 tarihleri arasında 360 gün, Türkiye'de Kanunun 4/1-(a) bendi kapsamında 01/05/1994-31/12/2014 tarihleri arasında fasılalı olarak 6400 gün çalışması olan ve 14/08/2020 tarihinde  yaşlılık  aylığı  talebinde  bulunan, 15/07/1966 doğumlu erkek sigortalıya sadece Türk mevzuatına tabi geçen  hizmetleriyle  yaşlılık aylığı bağlanabilmesi için; Türkiye'deki ilk işe giriş tarihine göre  (01/05/1994)  25 yıllık sigortalılık süresi, 5675 prim ödeme gün sayısı ve 54 yaş şartlarının oluşması gerekmektedir.</w:t>
      </w:r>
    </w:p>
    <w:p w:rsidR="00411F8A" w:rsidRDefault="00F4122B" w:rsidP="006D571C">
      <w:pPr>
        <w:pStyle w:val="GvdeMetni"/>
        <w:spacing w:line="249" w:lineRule="auto"/>
        <w:ind w:right="127" w:firstLine="686"/>
        <w:jc w:val="both"/>
      </w:pPr>
      <w:r>
        <w:t>Buna göre, yaşlılık aylığı talep tarihinde Türkiye'de 25 yıllık sigortalılık süresi, 6400 günü bulunan ve 54 yaşını dolduran sigortalının Kebek'te geçen sigortalılık süreleri dikkate alınmaksızın, ülkemizde geçen çalışmalarına göre müstakil yaşlılık aylığı bağlanacaktır.</w:t>
      </w:r>
    </w:p>
    <w:p w:rsidR="00411F8A" w:rsidRDefault="00F4122B" w:rsidP="006D571C">
      <w:pPr>
        <w:pStyle w:val="GvdeMetni"/>
        <w:spacing w:line="249" w:lineRule="auto"/>
        <w:ind w:right="125" w:firstLine="666"/>
        <w:jc w:val="both"/>
      </w:pPr>
      <w:r>
        <w:rPr>
          <w:b/>
        </w:rPr>
        <w:t>Örnek 2</w:t>
      </w:r>
      <w:r>
        <w:t>: Kebek'te 01/02/1993-31/12/1994 tarihleri arasında 690 gün; Türkiye’de 23/01/1995-22/05/2020 tarihleri arasında Kanunun 4/1-(b) bendi kapsamında  9121  gün hizmeti bulunan 01/01/1962 doğumlu erkek sigortalı 14/10/2020 tarihinde yaşlılık aylığı talebinde</w:t>
      </w:r>
      <w:r>
        <w:rPr>
          <w:spacing w:val="1"/>
        </w:rPr>
        <w:t xml:space="preserve"> </w:t>
      </w:r>
      <w:r>
        <w:t>bulunmuştur.</w:t>
      </w:r>
    </w:p>
    <w:p w:rsidR="00411F8A" w:rsidRDefault="00F4122B" w:rsidP="006D571C">
      <w:pPr>
        <w:pStyle w:val="GvdeMetni"/>
        <w:spacing w:line="249" w:lineRule="auto"/>
        <w:ind w:right="125" w:firstLine="686"/>
        <w:jc w:val="both"/>
      </w:pPr>
      <w:r>
        <w:t>Kanunun 4/1-(b) bendi kapsamında geçen hizmetleri dikkate alındığında talep tarihi itibariyle 55 yaş ve 25 tam yıl prim ödeme koşullarını yerine  getiren  sigortalıya Kebek'te geçen sigortalılık süreleri dikkate alınmaksızın müstakil yaşlılık aylığı</w:t>
      </w:r>
      <w:r>
        <w:rPr>
          <w:spacing w:val="11"/>
        </w:rPr>
        <w:t xml:space="preserve"> </w:t>
      </w:r>
      <w:r>
        <w:t>bağlanacaktır.</w:t>
      </w:r>
    </w:p>
    <w:p w:rsidR="00411F8A" w:rsidRDefault="00411F8A" w:rsidP="006D571C">
      <w:pPr>
        <w:pStyle w:val="GvdeMetni"/>
        <w:spacing w:before="10"/>
        <w:ind w:left="0"/>
        <w:jc w:val="both"/>
        <w:rPr>
          <w:sz w:val="22"/>
        </w:rPr>
      </w:pPr>
    </w:p>
    <w:p w:rsidR="00411F8A" w:rsidRDefault="00F4122B" w:rsidP="006D571C">
      <w:pPr>
        <w:pStyle w:val="Balk1"/>
        <w:numPr>
          <w:ilvl w:val="1"/>
          <w:numId w:val="3"/>
        </w:numPr>
        <w:tabs>
          <w:tab w:val="left" w:pos="1210"/>
        </w:tabs>
        <w:ind w:left="1209"/>
        <w:jc w:val="both"/>
      </w:pPr>
      <w:r>
        <w:t>Mutabakat Kapsamında Kısmi Aylık</w:t>
      </w:r>
      <w:r>
        <w:rPr>
          <w:spacing w:val="3"/>
        </w:rPr>
        <w:t xml:space="preserve"> </w:t>
      </w:r>
      <w:r>
        <w:t>Bağlanması</w:t>
      </w:r>
    </w:p>
    <w:p w:rsidR="00411F8A" w:rsidRDefault="00411F8A" w:rsidP="006D571C">
      <w:pPr>
        <w:pStyle w:val="GvdeMetni"/>
        <w:spacing w:before="9"/>
        <w:ind w:left="0"/>
        <w:jc w:val="both"/>
        <w:rPr>
          <w:b/>
          <w:sz w:val="24"/>
        </w:rPr>
      </w:pPr>
    </w:p>
    <w:p w:rsidR="00411F8A" w:rsidRDefault="00F4122B" w:rsidP="006D571C">
      <w:pPr>
        <w:pStyle w:val="GvdeMetni"/>
        <w:spacing w:line="249" w:lineRule="auto"/>
        <w:ind w:right="119" w:firstLine="646"/>
        <w:jc w:val="both"/>
      </w:pPr>
      <w:r>
        <w:t>Mutabakatın 15 inci maddesinin birinci fıkrası uyarınca, başvuru sahibinin aylığa hak kazanmasında sadece Türkiye’deki sigortalılık sürelerinin  yeterli  olması  durumunda,  Kanunun ilgili hükümlerine göre tahsis işlemleri gerçekleştirilecek, Kebek'te geçen süreler aylığın hesabında dikkate</w:t>
      </w:r>
      <w:r>
        <w:rPr>
          <w:spacing w:val="11"/>
        </w:rPr>
        <w:t xml:space="preserve"> </w:t>
      </w:r>
      <w:r>
        <w:t>alınmayacaktır.</w:t>
      </w:r>
    </w:p>
    <w:p w:rsidR="00411F8A" w:rsidRDefault="00F4122B" w:rsidP="006D571C">
      <w:pPr>
        <w:pStyle w:val="GvdeMetni"/>
        <w:spacing w:line="249" w:lineRule="auto"/>
        <w:ind w:right="125" w:firstLine="686"/>
        <w:jc w:val="both"/>
      </w:pPr>
      <w:r>
        <w:t>Mutabakatın 15 inci maddesinin ikinci fıkrası uyarınca, Türkiye'deki sigortalılık sürelerinin aylığa hak kazanmaya yetmemesi durumunda  Ülkemizde  geçen  sigortalılık süreleri ile aynı zamana rastlamamak kaydıyla Kebek'teki süreler birleştirilecek ve aylığa hak kazanma durumu değerlendirilecektir. Ancak ödenecek yardımın hesaplanmasında, Kebek yetkili kurumu tarafından tasdik edilen sigortalılık sürelerinin birleştirilmesi sayesinde bir yardım hakkı kazanılıyorsa, Kebek'te uygulanan yaşlılık sigortasının uygulanmasıyla kabul edilen ikamet süreleri dikkate alınmayacaktır. Aylık bağlama işlemi yapılırken sadece Türkiye’de geçen çalışmalara ait prime esas kazançlar (PEK) dikkate</w:t>
      </w:r>
      <w:r>
        <w:rPr>
          <w:spacing w:val="54"/>
        </w:rPr>
        <w:t xml:space="preserve"> </w:t>
      </w:r>
      <w:r>
        <w:t>alınacaktır.</w:t>
      </w:r>
    </w:p>
    <w:p w:rsidR="00411F8A" w:rsidRDefault="00F4122B" w:rsidP="006D571C">
      <w:pPr>
        <w:spacing w:line="249" w:lineRule="auto"/>
        <w:ind w:left="111" w:right="125" w:firstLine="646"/>
        <w:jc w:val="both"/>
        <w:rPr>
          <w:sz w:val="23"/>
        </w:rPr>
      </w:pPr>
      <w:r>
        <w:rPr>
          <w:sz w:val="23"/>
        </w:rPr>
        <w:t xml:space="preserve">Kısmi aylık, </w:t>
      </w:r>
      <w:r>
        <w:rPr>
          <w:i/>
          <w:sz w:val="23"/>
        </w:rPr>
        <w:t xml:space="preserve">(Toplam prim ödeme gün sayısı  üzerinden  hesaplanan  teorik  aylık miktarı x Türk mevzuatına göre geçen prim ödeme gün sayısı) / (Toplam prim ödeme  gün sayısı) </w:t>
      </w:r>
      <w:r>
        <w:rPr>
          <w:sz w:val="23"/>
        </w:rPr>
        <w:t>formülüne göre</w:t>
      </w:r>
      <w:r>
        <w:rPr>
          <w:spacing w:val="11"/>
          <w:sz w:val="23"/>
        </w:rPr>
        <w:t xml:space="preserve"> </w:t>
      </w:r>
      <w:r>
        <w:rPr>
          <w:sz w:val="23"/>
        </w:rPr>
        <w:t>hesaplanacaktır.</w:t>
      </w:r>
    </w:p>
    <w:p w:rsidR="00411F8A" w:rsidRDefault="00411F8A" w:rsidP="006D571C">
      <w:pPr>
        <w:pStyle w:val="GvdeMetni"/>
        <w:ind w:left="0"/>
        <w:jc w:val="both"/>
      </w:pPr>
    </w:p>
    <w:p w:rsidR="00411F8A" w:rsidRDefault="00F4122B" w:rsidP="006D571C">
      <w:pPr>
        <w:pStyle w:val="GvdeMetni"/>
        <w:spacing w:line="249" w:lineRule="auto"/>
        <w:ind w:right="119" w:firstLine="686"/>
        <w:jc w:val="both"/>
      </w:pPr>
      <w:r>
        <w:rPr>
          <w:b/>
        </w:rPr>
        <w:t xml:space="preserve">Örnek 1: </w:t>
      </w:r>
      <w:r>
        <w:t>Kebek'te 01/01/1993-31/03/1998 tarihleri arasında 1890 gün, Türkiye'de Kanunun 4/1-(a) bendi kapsamında 01/06/2002-31/03/2018 tarihleri arasında fasılalı olarak 4000 gün çalışması olan ve 02/10/2020 tarihinde yaşlılık aylığı talebinde</w:t>
      </w:r>
      <w:r>
        <w:rPr>
          <w:spacing w:val="37"/>
        </w:rPr>
        <w:t xml:space="preserve"> </w:t>
      </w:r>
      <w:r>
        <w:t>bulunan</w:t>
      </w:r>
    </w:p>
    <w:p w:rsidR="00411F8A" w:rsidRDefault="00411F8A" w:rsidP="006D571C">
      <w:pPr>
        <w:spacing w:line="249" w:lineRule="auto"/>
        <w:jc w:val="both"/>
        <w:sectPr w:rsidR="00411F8A">
          <w:pgSz w:w="11910" w:h="16840"/>
          <w:pgMar w:top="1320" w:right="1340" w:bottom="2600" w:left="1460" w:header="0" w:footer="2318" w:gutter="0"/>
          <w:cols w:space="708"/>
        </w:sectPr>
      </w:pPr>
    </w:p>
    <w:p w:rsidR="00411F8A" w:rsidRDefault="00F4122B" w:rsidP="006D571C">
      <w:pPr>
        <w:pStyle w:val="GvdeMetni"/>
        <w:spacing w:before="77" w:line="249" w:lineRule="auto"/>
        <w:ind w:right="132"/>
        <w:jc w:val="both"/>
      </w:pPr>
      <w:r>
        <w:lastRenderedPageBreak/>
        <w:t>05/06/1964 doğumlu erkek sigortalıya sadece Türk mevzuatına tabi geçen hizmetleriyle  yaşlılık aylığı bağlanabilmesi için; Türkiye'deki ilk işe giriş tarihine göre  (01/06/2002)  25 yıllık sigortalılık süresi, 4500 prim ödeme gün sayısı ve 60 yaş veya 7000 prim ödeme gün sayısı ve 60 yaş şartlarının oluşması</w:t>
      </w:r>
      <w:r>
        <w:rPr>
          <w:spacing w:val="12"/>
        </w:rPr>
        <w:t xml:space="preserve"> </w:t>
      </w:r>
      <w:r>
        <w:t>gerekmektedir.</w:t>
      </w:r>
    </w:p>
    <w:p w:rsidR="00411F8A" w:rsidRDefault="00F4122B" w:rsidP="006D571C">
      <w:pPr>
        <w:pStyle w:val="GvdeMetni"/>
        <w:spacing w:line="249" w:lineRule="auto"/>
        <w:ind w:right="132" w:firstLine="705"/>
        <w:jc w:val="both"/>
      </w:pPr>
      <w:r>
        <w:t>02/10/2020 tarihli talebe göre, Türkiye'deki çalışmalar ile aylık  bağlanması  için  gerekli olan yaş, prim ödeme gün sayısı ve sigortalılık süresi şartları oluşmadığından ilgiliye müstakil yaşlılık aylığı bağlanmasına imkan</w:t>
      </w:r>
      <w:r>
        <w:rPr>
          <w:spacing w:val="14"/>
        </w:rPr>
        <w:t xml:space="preserve"> </w:t>
      </w:r>
      <w:r>
        <w:t>bulunmamaktadır.</w:t>
      </w:r>
    </w:p>
    <w:p w:rsidR="00411F8A" w:rsidRDefault="00F4122B" w:rsidP="006D571C">
      <w:pPr>
        <w:pStyle w:val="GvdeMetni"/>
        <w:spacing w:line="249" w:lineRule="auto"/>
        <w:ind w:right="125" w:firstLine="705"/>
        <w:jc w:val="both"/>
      </w:pPr>
      <w:r>
        <w:t>Kebek'te çalışmaya başlanılan 01/01/1993 tarihi, ilk işe giriş tarihi  olarak  kabul edilerek kısmi yaşlılık aylığı bağlanabilmesi için 25 yıllık  sigortalılık  süresi,  5675  prim ödeme gün sayısı ve 54 yaş şartlarının oluşması gerekmektedir. Yaşlılık aylığı talep tarihi itibariyle aylık bağlama şartları oluştuğundan ilgiliye Kebek  süreleri  de  dikkate  alınarak kısmi yaşlılık aylığı</w:t>
      </w:r>
      <w:r>
        <w:rPr>
          <w:spacing w:val="-4"/>
        </w:rPr>
        <w:t xml:space="preserve"> </w:t>
      </w:r>
      <w:r>
        <w:t>bağlanacaktır.</w:t>
      </w:r>
    </w:p>
    <w:p w:rsidR="00411F8A" w:rsidRDefault="00F4122B" w:rsidP="006D571C">
      <w:pPr>
        <w:pStyle w:val="GvdeMetni"/>
        <w:spacing w:line="249" w:lineRule="auto"/>
        <w:ind w:right="127" w:firstLine="646"/>
        <w:jc w:val="both"/>
      </w:pPr>
      <w:r>
        <w:t>Aylık bağlanırken sadece Türkiye’de geçen çalışmalara ait prime esas kazanç dikkate alınmak suretiyle Türkiye'de ve Kebek'te geçen toplam 5890 gün üzerinden teorik aylık hesaplanacak ve bulunan tutarın Türkiye'de geçen 4000 gün çalışmaya istinaden 0,6791 (4000/5890 = 0,6791) oranı karşılığında kısmi aylık ödenecektir.</w:t>
      </w:r>
    </w:p>
    <w:p w:rsidR="00411F8A" w:rsidRDefault="00F4122B" w:rsidP="006D571C">
      <w:pPr>
        <w:pStyle w:val="GvdeMetni"/>
        <w:spacing w:line="249" w:lineRule="auto"/>
        <w:ind w:right="126" w:firstLine="686"/>
        <w:jc w:val="both"/>
      </w:pPr>
      <w:r>
        <w:rPr>
          <w:b/>
        </w:rPr>
        <w:t xml:space="preserve">Örnek 2: </w:t>
      </w:r>
      <w:r>
        <w:t>Kebek'te 20/11/1995-25/10/2007 tarihleri arasında 4296 gün; Türkiye’de 18/01/1983-31/12/1994 tarihleri arasında Kanunun 4/1-(b) bendi kapsamında  4304  gün hizmeti bulunan 01/01/1960 doğumlu erkek sigortalı 01/10/2020 tarihinde aylık talebinde bulunmuştur.</w:t>
      </w:r>
    </w:p>
    <w:p w:rsidR="00411F8A" w:rsidRDefault="00F4122B" w:rsidP="006D571C">
      <w:pPr>
        <w:pStyle w:val="GvdeMetni"/>
        <w:spacing w:line="249" w:lineRule="auto"/>
        <w:ind w:right="125" w:firstLine="705"/>
        <w:jc w:val="both"/>
      </w:pPr>
      <w:r>
        <w:t>Sigortalı talepte bulunduğu tarihte 60 yaşındadır. 15 tam yıl üzerinden yaşlılık aylığı bağlanmasına hak kazanan sigortalıya mevzuatımıza göre müstakil yaşlılık aylığı bağlanamayacağından, 01/11/2020 tarihi itibariyle (4304/8600 = 0,5005 sabit sayı oranıyla) kısmi yaşlılık aylığı bağlanacaktır.</w:t>
      </w:r>
    </w:p>
    <w:p w:rsidR="00411F8A" w:rsidRDefault="00411F8A" w:rsidP="006D571C">
      <w:pPr>
        <w:pStyle w:val="GvdeMetni"/>
        <w:spacing w:before="5"/>
        <w:ind w:left="0"/>
        <w:jc w:val="both"/>
        <w:rPr>
          <w:sz w:val="22"/>
        </w:rPr>
      </w:pPr>
    </w:p>
    <w:p w:rsidR="00411F8A" w:rsidRDefault="00F4122B" w:rsidP="006D571C">
      <w:pPr>
        <w:pStyle w:val="Balk1"/>
        <w:numPr>
          <w:ilvl w:val="0"/>
          <w:numId w:val="3"/>
        </w:numPr>
        <w:tabs>
          <w:tab w:val="left" w:pos="1053"/>
        </w:tabs>
        <w:ind w:left="1052"/>
        <w:jc w:val="both"/>
      </w:pPr>
      <w:r>
        <w:t>Ortak</w:t>
      </w:r>
      <w:r>
        <w:rPr>
          <w:spacing w:val="-6"/>
        </w:rPr>
        <w:t xml:space="preserve"> </w:t>
      </w:r>
      <w:r>
        <w:t>Hükümler</w:t>
      </w:r>
    </w:p>
    <w:p w:rsidR="00411F8A" w:rsidRDefault="00411F8A" w:rsidP="006D571C">
      <w:pPr>
        <w:pStyle w:val="GvdeMetni"/>
        <w:spacing w:before="9"/>
        <w:ind w:left="0"/>
        <w:jc w:val="both"/>
        <w:rPr>
          <w:b/>
          <w:sz w:val="24"/>
        </w:rPr>
      </w:pPr>
    </w:p>
    <w:p w:rsidR="00411F8A" w:rsidRDefault="00F4122B" w:rsidP="006D571C">
      <w:pPr>
        <w:pStyle w:val="ListeParagraf"/>
        <w:numPr>
          <w:ilvl w:val="1"/>
          <w:numId w:val="3"/>
        </w:numPr>
        <w:tabs>
          <w:tab w:val="left" w:pos="1210"/>
        </w:tabs>
        <w:ind w:left="1209"/>
        <w:jc w:val="both"/>
        <w:rPr>
          <w:b/>
          <w:sz w:val="23"/>
        </w:rPr>
      </w:pPr>
      <w:r>
        <w:rPr>
          <w:b/>
          <w:sz w:val="23"/>
        </w:rPr>
        <w:t>1 Yıldan Az Sigortalılık</w:t>
      </w:r>
      <w:r>
        <w:rPr>
          <w:b/>
          <w:spacing w:val="6"/>
          <w:sz w:val="23"/>
        </w:rPr>
        <w:t xml:space="preserve"> </w:t>
      </w:r>
      <w:r>
        <w:rPr>
          <w:b/>
          <w:sz w:val="23"/>
        </w:rPr>
        <w:t>Süreleri</w:t>
      </w:r>
    </w:p>
    <w:p w:rsidR="00411F8A" w:rsidRDefault="00411F8A" w:rsidP="006D571C">
      <w:pPr>
        <w:pStyle w:val="GvdeMetni"/>
        <w:spacing w:before="8"/>
        <w:ind w:left="0"/>
        <w:jc w:val="both"/>
        <w:rPr>
          <w:b/>
          <w:sz w:val="24"/>
        </w:rPr>
      </w:pPr>
    </w:p>
    <w:p w:rsidR="00411F8A" w:rsidRDefault="00F4122B" w:rsidP="006D571C">
      <w:pPr>
        <w:pStyle w:val="GvdeMetni"/>
        <w:spacing w:line="249" w:lineRule="auto"/>
        <w:ind w:right="125" w:firstLine="686"/>
        <w:jc w:val="both"/>
      </w:pPr>
      <w:r>
        <w:t>Mutabakatın 13 üncü maddesinin ikinci fıkrası gereği bir akit tarafın mevzuatına göre geçen sigortalılık sürelerinin bir yıldan az olması (prim ödeme gün sayısının 360 günden az olması) durumunda, bu süreler bir yardım hakkının sadece bu sigortalılık sürelerine istinaden kazanılmış olması hali hariç olmak üzere, ilgili akit tarafça aylık hesabında dikkate alınmamaktadır. Ancak, bu durum akit taraf mevzuatına göre bir yardım hakkının sadece söz konusu sigortalılık sürelerine istinaden kazanılmış olması halinde geçerli değildir.</w:t>
      </w:r>
    </w:p>
    <w:p w:rsidR="00411F8A" w:rsidRDefault="00F4122B" w:rsidP="006D571C">
      <w:pPr>
        <w:pStyle w:val="GvdeMetni"/>
        <w:spacing w:line="249" w:lineRule="auto"/>
        <w:ind w:right="119" w:firstLine="784"/>
        <w:jc w:val="both"/>
      </w:pPr>
      <w:r>
        <w:t>Bu durumda, söz konusu bir yıldan az sigortalılık süreleri, diğer akit taraf  sosyal sigorta mercii tarafından, bir yardım hakkının kazanılması, idamesi veya ihya edilmesi ve miktarı bakımından sanki bu süreler kendi mevzuatına göre geçmiş gibi dikkate alınarak müstakil aylık hesabında gün olarak dahil</w:t>
      </w:r>
      <w:r>
        <w:rPr>
          <w:spacing w:val="7"/>
        </w:rPr>
        <w:t xml:space="preserve"> </w:t>
      </w:r>
      <w:r>
        <w:t>edilecektir.</w:t>
      </w:r>
    </w:p>
    <w:p w:rsidR="00411F8A" w:rsidRDefault="00411F8A" w:rsidP="006D571C">
      <w:pPr>
        <w:pStyle w:val="GvdeMetni"/>
        <w:ind w:left="0"/>
        <w:jc w:val="both"/>
        <w:rPr>
          <w:sz w:val="15"/>
        </w:rPr>
      </w:pPr>
    </w:p>
    <w:p w:rsidR="00411F8A" w:rsidRDefault="00F4122B" w:rsidP="006D571C">
      <w:pPr>
        <w:pStyle w:val="GvdeMetni"/>
        <w:spacing w:before="95" w:line="249" w:lineRule="auto"/>
        <w:ind w:right="123" w:firstLine="686"/>
        <w:jc w:val="both"/>
      </w:pPr>
      <w:r>
        <w:rPr>
          <w:b/>
        </w:rPr>
        <w:t xml:space="preserve">Örnek: </w:t>
      </w:r>
      <w:r>
        <w:t>Kebek'te 01/03/1992-30/11/1992 tarihleri  arasında  270  gün,  Türkiye'de 4/1-(a) kapsamında 01/12/1992-31/12/2014 tarihleri arasında fasılalı olarak  5380  gün çalışması olan ve 01/08/2020 tarihinde yaşlılık aylığı talebinde bulunan 02/05/1966 doğumlu erkek sigortalıya sadece Türk mevzuatına tabi geçen hizmetleriyle yaşlılık aylığı  bağlanabilmesi için; Türkiye'deki ilk işe giriş tarihine göre (01/12/1992) 25 yıllık sigortalılık süresi, 5675 prim ödeme gün sayısı ve 54 yaş şartlarının oluşması</w:t>
      </w:r>
      <w:r>
        <w:rPr>
          <w:spacing w:val="10"/>
        </w:rPr>
        <w:t xml:space="preserve"> </w:t>
      </w:r>
      <w:r>
        <w:t>gerekmektedir.</w:t>
      </w:r>
    </w:p>
    <w:p w:rsidR="00411F8A" w:rsidRDefault="00411F8A" w:rsidP="006D571C">
      <w:pPr>
        <w:spacing w:line="249" w:lineRule="auto"/>
        <w:jc w:val="both"/>
        <w:sectPr w:rsidR="00411F8A">
          <w:pgSz w:w="11910" w:h="16840"/>
          <w:pgMar w:top="1320" w:right="1340" w:bottom="2600" w:left="1460" w:header="0" w:footer="2318" w:gutter="0"/>
          <w:cols w:space="708"/>
        </w:sectPr>
      </w:pPr>
    </w:p>
    <w:p w:rsidR="00411F8A" w:rsidRDefault="00F4122B" w:rsidP="006D571C">
      <w:pPr>
        <w:pStyle w:val="GvdeMetni"/>
        <w:spacing w:before="72" w:line="249" w:lineRule="auto"/>
        <w:ind w:right="132" w:firstLine="686"/>
        <w:jc w:val="both"/>
      </w:pPr>
      <w:r>
        <w:lastRenderedPageBreak/>
        <w:t>Türkiye'deki çalışmalar ile 25 yıl sigortalılık süresi ve 54 yaş şartı oluşmakla birlikte, ilgilinin 5675 prim ödeme gün sayısı olmadığından müstakil yaşlılık aylığı  bağlanmasına imkan</w:t>
      </w:r>
      <w:r>
        <w:rPr>
          <w:spacing w:val="1"/>
        </w:rPr>
        <w:t xml:space="preserve"> </w:t>
      </w:r>
      <w:r>
        <w:t>bulunmamaktadır.</w:t>
      </w:r>
    </w:p>
    <w:p w:rsidR="00411F8A" w:rsidRDefault="00F4122B" w:rsidP="006D571C">
      <w:pPr>
        <w:pStyle w:val="GvdeMetni"/>
        <w:spacing w:line="249" w:lineRule="auto"/>
        <w:ind w:right="132" w:firstLine="686"/>
        <w:jc w:val="both"/>
      </w:pPr>
      <w:r>
        <w:t>Ancak, Mutabakatın 13 üncü maddesinin ikinci fıkrası gereği Kebek'te bir yıldan az geçen 270 günlük süre Türkiye'de geçmiş kabul edileceğinden, aylık bağlanması talebinde bulunulan tarih itibariyle 5650 günü (5380+270) olan ve aylık bağlanması için aranan 5600  gün prim ödeme şartını yerine getiren sigortalıya tahsis  talebini  takip  eden  aybaşından itibaren Mutabakat kapsamında müstakil yaşlılık aylığı</w:t>
      </w:r>
      <w:r>
        <w:rPr>
          <w:spacing w:val="-41"/>
        </w:rPr>
        <w:t xml:space="preserve"> </w:t>
      </w:r>
      <w:r>
        <w:t>bağlanacaktır.</w:t>
      </w:r>
    </w:p>
    <w:p w:rsidR="00411F8A" w:rsidRDefault="00411F8A" w:rsidP="006D571C">
      <w:pPr>
        <w:pStyle w:val="GvdeMetni"/>
        <w:spacing w:before="1"/>
        <w:ind w:left="0"/>
        <w:jc w:val="both"/>
        <w:rPr>
          <w:sz w:val="25"/>
        </w:rPr>
      </w:pPr>
    </w:p>
    <w:p w:rsidR="00411F8A" w:rsidRDefault="00F4122B" w:rsidP="006D571C">
      <w:pPr>
        <w:pStyle w:val="Balk1"/>
        <w:numPr>
          <w:ilvl w:val="1"/>
          <w:numId w:val="3"/>
        </w:numPr>
        <w:tabs>
          <w:tab w:val="left" w:pos="1210"/>
        </w:tabs>
        <w:spacing w:before="1"/>
        <w:ind w:left="1209"/>
        <w:jc w:val="both"/>
      </w:pPr>
      <w:r>
        <w:t>Kanun'un Ek 19 uncu Maddesinin Sözleşme Aylıkları için</w:t>
      </w:r>
      <w:r>
        <w:rPr>
          <w:spacing w:val="-29"/>
        </w:rPr>
        <w:t xml:space="preserve"> </w:t>
      </w:r>
      <w:r>
        <w:t>Uygulanmaması</w:t>
      </w:r>
    </w:p>
    <w:p w:rsidR="00411F8A" w:rsidRDefault="00411F8A" w:rsidP="006D571C">
      <w:pPr>
        <w:pStyle w:val="GvdeMetni"/>
        <w:spacing w:before="6"/>
        <w:ind w:left="0"/>
        <w:jc w:val="both"/>
        <w:rPr>
          <w:b/>
          <w:sz w:val="31"/>
        </w:rPr>
      </w:pPr>
    </w:p>
    <w:p w:rsidR="00411F8A" w:rsidRDefault="00F4122B" w:rsidP="006D571C">
      <w:pPr>
        <w:pStyle w:val="GvdeMetni"/>
        <w:spacing w:line="249" w:lineRule="auto"/>
        <w:ind w:right="99" w:firstLine="686"/>
        <w:jc w:val="both"/>
      </w:pPr>
      <w:r>
        <w:t>5510 sayılı Kanunun Ek 19 uncu maddesinde, bu Kanun veya bu Kanunla yürürlükten kaldırılan ilgili kanun hükümlerine göre malullük ve yaşlılık sigortasından ödenen aylıklar ve aylıklar ile birlikte her ay itibarıyla yapılan ödemeler toplamının dosya  bazında,  8/2/2006 tarihli ve 5454 sayılı Kanunun 1 inci maddesi uyarınca yapılacak ek ödeme dahil 1.500 Türk lirasından az olamayacağı, aynı maddenin üçüncü fıkrasında ise uluslararası sosyal güvenlik sözleşmeleri gereğince bağlanan kısmi  aylıklar  için  bu  madde  hükümlerinin uygulanmayacağı</w:t>
      </w:r>
      <w:r>
        <w:rPr>
          <w:spacing w:val="8"/>
        </w:rPr>
        <w:t xml:space="preserve"> </w:t>
      </w:r>
      <w:r>
        <w:t>öngörülmüştür.</w:t>
      </w:r>
    </w:p>
    <w:p w:rsidR="00411F8A" w:rsidRDefault="00F4122B" w:rsidP="006D571C">
      <w:pPr>
        <w:pStyle w:val="GvdeMetni"/>
        <w:spacing w:before="35" w:line="249" w:lineRule="auto"/>
        <w:ind w:right="106" w:firstLine="686"/>
        <w:jc w:val="both"/>
      </w:pPr>
      <w:r>
        <w:t>Bu kapsamda, bu Genelgenin 2 nci bölümündeki kısmi aylık  hesaplamasına  ilişkin "4.2. Mutabakat Kapsamında Kısmi Aylık Bağlanması" başlığı altındaki formülde yer alan teorik aylık hesaplanırken de Kanunun ek 19 uncu maddesinde yer alan 1.500 Türk lirasına yükseltme işlemi yapılmadan sabit sayı bulunarak aylık bağlama işlemi</w:t>
      </w:r>
      <w:r>
        <w:rPr>
          <w:spacing w:val="24"/>
        </w:rPr>
        <w:t xml:space="preserve"> </w:t>
      </w:r>
      <w:r>
        <w:t>sonuçlandırılacaktır.</w:t>
      </w:r>
    </w:p>
    <w:p w:rsidR="00411F8A" w:rsidRDefault="00411F8A" w:rsidP="006D571C">
      <w:pPr>
        <w:pStyle w:val="GvdeMetni"/>
        <w:spacing w:before="8"/>
        <w:ind w:left="0"/>
        <w:jc w:val="both"/>
        <w:rPr>
          <w:sz w:val="28"/>
        </w:rPr>
      </w:pPr>
    </w:p>
    <w:p w:rsidR="00411F8A" w:rsidRDefault="00F4122B" w:rsidP="006D571C">
      <w:pPr>
        <w:pStyle w:val="Balk1"/>
        <w:spacing w:line="249" w:lineRule="auto"/>
        <w:ind w:left="3586" w:right="3560" w:firstLine="0"/>
        <w:jc w:val="both"/>
      </w:pPr>
      <w:r>
        <w:t>ÜÇÜNCÜ BÖLÜM TIBBİ MUAYENE</w:t>
      </w:r>
    </w:p>
    <w:p w:rsidR="00411F8A" w:rsidRDefault="00411F8A" w:rsidP="006D571C">
      <w:pPr>
        <w:pStyle w:val="GvdeMetni"/>
        <w:spacing w:before="9"/>
        <w:ind w:left="0"/>
        <w:jc w:val="both"/>
        <w:rPr>
          <w:b/>
        </w:rPr>
      </w:pPr>
    </w:p>
    <w:p w:rsidR="00411F8A" w:rsidRDefault="00F4122B" w:rsidP="006D571C">
      <w:pPr>
        <w:pStyle w:val="GvdeMetni"/>
        <w:spacing w:line="249" w:lineRule="auto"/>
        <w:ind w:right="132" w:firstLine="666"/>
        <w:jc w:val="both"/>
      </w:pPr>
      <w:r>
        <w:t>Mutabakatın 21 inci maddesine göre, bir akit taraf sigortalısının diğer  akit  tarafta ikamet ettiği veya bulunduğu sırada ilk akit taraf mevzuatına  göre  yapılması  gereken maluliyet sigortasına ilişkin tıbbi kontrolleri ilk akit tarafın talebine  istinaden  ikamet  ettiği akit taraf yetkili kurumu tarafından</w:t>
      </w:r>
      <w:r>
        <w:rPr>
          <w:spacing w:val="16"/>
        </w:rPr>
        <w:t xml:space="preserve"> </w:t>
      </w:r>
      <w:r>
        <w:t>yapılacaktır.</w:t>
      </w:r>
    </w:p>
    <w:p w:rsidR="00411F8A" w:rsidRDefault="00F4122B" w:rsidP="006D571C">
      <w:pPr>
        <w:pStyle w:val="GvdeMetni"/>
        <w:spacing w:line="249" w:lineRule="auto"/>
        <w:ind w:right="119" w:firstLine="666"/>
        <w:jc w:val="both"/>
      </w:pPr>
      <w:r>
        <w:t>Mutabakatın 25 inci maddesine göre, bir tarafın yetkili kurumu diğer tarafın yetkili kurumuna Mutabakatın 21 inci maddesine göre yapılan her tıbbi kontrole ilişkin giderleri ödemek zorundadır. Bununla birlikte, yetkili kurumların elindeki mevcut tıbbi bilgiler veya diğer bilgilerin aktarılması, idari yardımlaşmanın tamamlayıcı  bir  parçasıdır  ve  gidersiz yerine getirilecektir. İdari Düzenlemenin 5 inci maddesi uyarınca, Mutabakatın 25 inci maddesine göre taraflardan birinin diğer taraf adına yaptığı masrafların dökümü her yılın sonunda kanıtlayıcı belgelerle diğer ülke yetkili kurumuna gönderilecektir.  Yetkili  kurum, talep edilen masraflar toplamını en geç üç ay içinde diğer taraf yetkili kurumuna</w:t>
      </w:r>
      <w:r>
        <w:rPr>
          <w:spacing w:val="46"/>
        </w:rPr>
        <w:t xml:space="preserve"> </w:t>
      </w:r>
      <w:r>
        <w:t>ödeyecektir.</w:t>
      </w:r>
    </w:p>
    <w:p w:rsidR="00411F8A" w:rsidRDefault="00411F8A" w:rsidP="006D571C">
      <w:pPr>
        <w:pStyle w:val="GvdeMetni"/>
        <w:spacing w:before="2"/>
        <w:ind w:left="0"/>
        <w:jc w:val="both"/>
      </w:pPr>
    </w:p>
    <w:p w:rsidR="00411F8A" w:rsidRDefault="00F4122B" w:rsidP="006D571C">
      <w:pPr>
        <w:pStyle w:val="Balk1"/>
        <w:numPr>
          <w:ilvl w:val="0"/>
          <w:numId w:val="2"/>
        </w:numPr>
        <w:tabs>
          <w:tab w:val="left" w:pos="1151"/>
        </w:tabs>
        <w:spacing w:line="249" w:lineRule="auto"/>
        <w:ind w:right="132" w:hanging="314"/>
        <w:jc w:val="both"/>
      </w:pPr>
      <w:r>
        <w:t>Kurum Sigortalısının Kebek'teki Tıbbi Muayenesine İlişkin Masrafların Bildirimi</w:t>
      </w:r>
    </w:p>
    <w:p w:rsidR="00411F8A" w:rsidRDefault="00411F8A" w:rsidP="006D571C">
      <w:pPr>
        <w:pStyle w:val="GvdeMetni"/>
        <w:spacing w:before="8"/>
        <w:ind w:left="0"/>
        <w:jc w:val="both"/>
        <w:rPr>
          <w:b/>
        </w:rPr>
      </w:pPr>
    </w:p>
    <w:p w:rsidR="00411F8A" w:rsidRDefault="00F4122B" w:rsidP="006D571C">
      <w:pPr>
        <w:pStyle w:val="GvdeMetni"/>
        <w:spacing w:line="249" w:lineRule="auto"/>
        <w:ind w:right="132" w:firstLine="666"/>
        <w:jc w:val="both"/>
      </w:pPr>
      <w:r>
        <w:t>Kebek'te sürekli ikamet eden ve Kurumdan malullük aylığı alanlar için Kurum mevzuatına göre yapılması gereken kontrol muayene talepleri sigortalının aylık dosyasının bulunduğu SGİM/SGM tarafından Kebek yetkili kurumuna iletilecektir.</w:t>
      </w:r>
    </w:p>
    <w:p w:rsidR="00411F8A" w:rsidRDefault="00F4122B" w:rsidP="006D571C">
      <w:pPr>
        <w:pStyle w:val="GvdeMetni"/>
        <w:spacing w:line="263" w:lineRule="exact"/>
        <w:ind w:left="778"/>
        <w:jc w:val="both"/>
      </w:pPr>
      <w:r>
        <w:t>Yapılan kontrol muayenesi neticesinde ortaya çıkan masrafların Kebek yetkili</w:t>
      </w:r>
    </w:p>
    <w:p w:rsidR="00411F8A" w:rsidRDefault="00411F8A" w:rsidP="006D571C">
      <w:pPr>
        <w:spacing w:line="263" w:lineRule="exact"/>
        <w:jc w:val="both"/>
        <w:sectPr w:rsidR="00411F8A">
          <w:pgSz w:w="11910" w:h="16840"/>
          <w:pgMar w:top="1340" w:right="1340" w:bottom="2500" w:left="1460" w:header="0" w:footer="2318" w:gutter="0"/>
          <w:cols w:space="708"/>
        </w:sectPr>
      </w:pPr>
    </w:p>
    <w:p w:rsidR="00411F8A" w:rsidRDefault="00F4122B" w:rsidP="006D571C">
      <w:pPr>
        <w:pStyle w:val="GvdeMetni"/>
        <w:spacing w:before="68" w:line="249" w:lineRule="auto"/>
        <w:ind w:right="125"/>
        <w:jc w:val="both"/>
      </w:pPr>
      <w:r>
        <w:lastRenderedPageBreak/>
        <w:t>kurumuna ödenebilmesi için ilgili SGİM/SGM tarafından kontrol muayenesi talep yazısı ve Kebek yetkili kurumunun rapor gönderme yazısı bir üst yazı  ekinde  YSEDB'ye gönderilecektir.</w:t>
      </w:r>
    </w:p>
    <w:p w:rsidR="00411F8A" w:rsidRDefault="00411F8A" w:rsidP="006D571C">
      <w:pPr>
        <w:pStyle w:val="GvdeMetni"/>
        <w:spacing w:before="8"/>
        <w:ind w:left="0"/>
        <w:jc w:val="both"/>
      </w:pPr>
    </w:p>
    <w:p w:rsidR="00411F8A" w:rsidRDefault="00F4122B" w:rsidP="006D571C">
      <w:pPr>
        <w:pStyle w:val="Balk1"/>
        <w:numPr>
          <w:ilvl w:val="0"/>
          <w:numId w:val="2"/>
        </w:numPr>
        <w:tabs>
          <w:tab w:val="left" w:pos="1092"/>
        </w:tabs>
        <w:spacing w:line="249" w:lineRule="auto"/>
        <w:ind w:left="1091" w:right="132" w:hanging="314"/>
        <w:jc w:val="both"/>
      </w:pPr>
      <w:r>
        <w:t>Kebek Sigortalısının Türkiye'deki Tıbbi Muayenesine İlişkin Masrafların Bildirimi</w:t>
      </w:r>
    </w:p>
    <w:p w:rsidR="00411F8A" w:rsidRDefault="00411F8A" w:rsidP="006D571C">
      <w:pPr>
        <w:pStyle w:val="GvdeMetni"/>
        <w:spacing w:before="8"/>
        <w:ind w:left="0"/>
        <w:jc w:val="both"/>
        <w:rPr>
          <w:b/>
        </w:rPr>
      </w:pPr>
    </w:p>
    <w:p w:rsidR="00411F8A" w:rsidRDefault="00F4122B" w:rsidP="006D571C">
      <w:pPr>
        <w:pStyle w:val="GvdeMetni"/>
        <w:spacing w:before="1" w:line="249" w:lineRule="auto"/>
        <w:ind w:right="115" w:firstLine="666"/>
        <w:jc w:val="both"/>
      </w:pPr>
      <w:r>
        <w:t>Kebek mevzuatına göre malullük aylığı almakta iken Türkiye'de ikamete eden kişinin muayenesinin yapılmasının Kebek yetkili kurumunca talep edilmesi halinde talep YSEDB'ce değerlendirilerek sevk işleminin yapılması için ilgilinin ikamet ettiği yerdeki SGİM/SGM'ye kontrol muayenesi talebini gönderecektir.</w:t>
      </w:r>
    </w:p>
    <w:p w:rsidR="00411F8A" w:rsidRDefault="00F4122B" w:rsidP="006D571C">
      <w:pPr>
        <w:pStyle w:val="GvdeMetni"/>
        <w:spacing w:line="249" w:lineRule="auto"/>
        <w:ind w:right="132" w:firstLine="666"/>
        <w:jc w:val="both"/>
      </w:pPr>
      <w:r>
        <w:t>Talebi alan ikamet yeri SGİM/SGM tarafından sadece talep edilen muayeneye ilişkin olarak, masrafları Kurumca karşılanmak üzere, ilgilinin sağlık hizmet sunucusuna sevkini sağlayacaktır.</w:t>
      </w:r>
    </w:p>
    <w:p w:rsidR="00411F8A" w:rsidRDefault="00F4122B" w:rsidP="006D571C">
      <w:pPr>
        <w:pStyle w:val="GvdeMetni"/>
        <w:spacing w:line="249" w:lineRule="auto"/>
        <w:ind w:right="119" w:firstLine="666"/>
        <w:jc w:val="both"/>
      </w:pPr>
      <w:r>
        <w:t>Hekim tarafından düzenlenen raporun aslı bir kopyası dosyasında muhafaza edilmek suretiyle Kebek yetkili kurumuna gönderilecektir.</w:t>
      </w:r>
    </w:p>
    <w:p w:rsidR="00411F8A" w:rsidRDefault="00F4122B" w:rsidP="006D571C">
      <w:pPr>
        <w:pStyle w:val="GvdeMetni"/>
        <w:spacing w:line="249" w:lineRule="auto"/>
        <w:ind w:right="119" w:firstLine="666"/>
        <w:jc w:val="both"/>
      </w:pPr>
      <w:r>
        <w:t>İlgili SGİM/SGM tarafından kontrol muayeneleri sonucunda ortaya çıkan masrafların Kebek yetkili kurumuna bildirilmesi için Kebek'in talep yazısı ve  rapor  gönderme  yazısının bir örneği üst yazı ekinde YSEDB'ye</w:t>
      </w:r>
      <w:r>
        <w:rPr>
          <w:spacing w:val="17"/>
        </w:rPr>
        <w:t xml:space="preserve"> </w:t>
      </w:r>
      <w:r>
        <w:t>gönderilecektir.</w:t>
      </w:r>
    </w:p>
    <w:p w:rsidR="00411F8A" w:rsidRDefault="00411F8A" w:rsidP="006D571C">
      <w:pPr>
        <w:pStyle w:val="GvdeMetni"/>
        <w:spacing w:before="1"/>
        <w:ind w:left="0"/>
        <w:jc w:val="both"/>
      </w:pPr>
    </w:p>
    <w:p w:rsidR="00411F8A" w:rsidRDefault="00F4122B" w:rsidP="006D571C">
      <w:pPr>
        <w:pStyle w:val="Balk1"/>
        <w:spacing w:before="1"/>
        <w:ind w:left="406" w:right="432" w:firstLine="0"/>
        <w:jc w:val="both"/>
      </w:pPr>
      <w:r>
        <w:t>ÜÇÜNCÜ KISIM</w:t>
      </w:r>
    </w:p>
    <w:p w:rsidR="00411F8A" w:rsidRDefault="00F4122B" w:rsidP="006D571C">
      <w:pPr>
        <w:spacing w:before="10"/>
        <w:ind w:left="419" w:right="432"/>
        <w:jc w:val="both"/>
        <w:rPr>
          <w:b/>
          <w:sz w:val="23"/>
        </w:rPr>
      </w:pPr>
      <w:r>
        <w:rPr>
          <w:b/>
          <w:sz w:val="23"/>
        </w:rPr>
        <w:t>MUTABAKAT UYGULAMALARINA İLİŞKİN ORTAK VE DİĞER HUSUSLAR</w:t>
      </w:r>
    </w:p>
    <w:p w:rsidR="00411F8A" w:rsidRDefault="00411F8A" w:rsidP="006D571C">
      <w:pPr>
        <w:pStyle w:val="GvdeMetni"/>
        <w:spacing w:before="8"/>
        <w:ind w:left="0"/>
        <w:jc w:val="both"/>
        <w:rPr>
          <w:b/>
          <w:sz w:val="24"/>
        </w:rPr>
      </w:pPr>
    </w:p>
    <w:p w:rsidR="00411F8A" w:rsidRDefault="00F4122B" w:rsidP="006D571C">
      <w:pPr>
        <w:pStyle w:val="ListeParagraf"/>
        <w:numPr>
          <w:ilvl w:val="0"/>
          <w:numId w:val="1"/>
        </w:numPr>
        <w:tabs>
          <w:tab w:val="left" w:pos="1073"/>
        </w:tabs>
        <w:jc w:val="both"/>
        <w:rPr>
          <w:b/>
          <w:sz w:val="23"/>
        </w:rPr>
      </w:pPr>
      <w:r>
        <w:rPr>
          <w:b/>
          <w:sz w:val="23"/>
        </w:rPr>
        <w:t>Kişisel Nitelikteki Bilgilerin</w:t>
      </w:r>
      <w:r>
        <w:rPr>
          <w:b/>
          <w:spacing w:val="6"/>
          <w:sz w:val="23"/>
        </w:rPr>
        <w:t xml:space="preserve"> </w:t>
      </w:r>
      <w:r>
        <w:rPr>
          <w:b/>
          <w:sz w:val="23"/>
        </w:rPr>
        <w:t>Korunması</w:t>
      </w:r>
    </w:p>
    <w:p w:rsidR="00411F8A" w:rsidRDefault="00411F8A" w:rsidP="006D571C">
      <w:pPr>
        <w:pStyle w:val="GvdeMetni"/>
        <w:spacing w:before="8"/>
        <w:ind w:left="0"/>
        <w:jc w:val="both"/>
        <w:rPr>
          <w:b/>
          <w:sz w:val="24"/>
        </w:rPr>
      </w:pPr>
    </w:p>
    <w:p w:rsidR="00411F8A" w:rsidRDefault="00F4122B" w:rsidP="006D571C">
      <w:pPr>
        <w:pStyle w:val="GvdeMetni"/>
        <w:spacing w:line="249" w:lineRule="auto"/>
        <w:ind w:right="132" w:firstLine="725"/>
        <w:jc w:val="both"/>
      </w:pPr>
      <w:r>
        <w:t>Mutabakatın 23 üncü maddesi gereği, bir gerçek veya  tüzel  kişinin  kimliğinin  kolayca tespitine imkan veren her nevi bilgi, bir tarafın mevzuatına göre açığa  vurulması gerekli olmadıkça, bir tarafın kurumunca diğer  tarafın  kurumuna  gönderilirken  gizli kalacaktır ve münhasıran Mutabakatın uygulanmasında</w:t>
      </w:r>
      <w:r>
        <w:rPr>
          <w:spacing w:val="-36"/>
        </w:rPr>
        <w:t xml:space="preserve"> </w:t>
      </w:r>
      <w:r>
        <w:t>kullanılacaktır.</w:t>
      </w:r>
    </w:p>
    <w:p w:rsidR="00411F8A" w:rsidRDefault="00411F8A" w:rsidP="006D571C">
      <w:pPr>
        <w:pStyle w:val="GvdeMetni"/>
        <w:spacing w:before="7"/>
        <w:ind w:left="0"/>
        <w:jc w:val="both"/>
      </w:pPr>
    </w:p>
    <w:p w:rsidR="00411F8A" w:rsidRDefault="00F4122B" w:rsidP="006D571C">
      <w:pPr>
        <w:pStyle w:val="Balk1"/>
        <w:numPr>
          <w:ilvl w:val="0"/>
          <w:numId w:val="1"/>
        </w:numPr>
        <w:tabs>
          <w:tab w:val="left" w:pos="1034"/>
        </w:tabs>
        <w:ind w:left="1033"/>
        <w:jc w:val="both"/>
      </w:pPr>
      <w:r>
        <w:t>Başvuruların</w:t>
      </w:r>
      <w:r>
        <w:rPr>
          <w:spacing w:val="1"/>
        </w:rPr>
        <w:t xml:space="preserve"> </w:t>
      </w:r>
      <w:r>
        <w:t>Alınması</w:t>
      </w:r>
    </w:p>
    <w:p w:rsidR="00411F8A" w:rsidRDefault="00411F8A" w:rsidP="006D571C">
      <w:pPr>
        <w:pStyle w:val="GvdeMetni"/>
        <w:spacing w:before="9"/>
        <w:ind w:left="0"/>
        <w:jc w:val="both"/>
        <w:rPr>
          <w:b/>
          <w:sz w:val="24"/>
        </w:rPr>
      </w:pPr>
    </w:p>
    <w:p w:rsidR="00411F8A" w:rsidRDefault="00F4122B" w:rsidP="006D571C">
      <w:pPr>
        <w:pStyle w:val="GvdeMetni"/>
        <w:spacing w:line="249" w:lineRule="auto"/>
        <w:ind w:right="126" w:firstLine="686"/>
        <w:jc w:val="both"/>
      </w:pPr>
      <w:r>
        <w:t>Mutabakatın 20 nci ve İdari Düzenlemenin 4 üncü maddesi gereği, akit taraflardan birinin yetkili kurumuna gönderilmesi gereken dilekçenin, diğer akit taraf yetkili kurumuna verilmiş olması durumunda dilekçe, ilgili akit taraf kurumuna verilmiş sayılmaktadır. Bu şekilde Kebek yetkili kurumuna gönderilmesi gereken ancak Kuruma intikal eden dilekçeler geciktirilmeksizin Kebek yetkili kurumuna</w:t>
      </w:r>
      <w:r>
        <w:rPr>
          <w:spacing w:val="5"/>
        </w:rPr>
        <w:t xml:space="preserve"> </w:t>
      </w:r>
      <w:r>
        <w:t>gönderilecektir.</w:t>
      </w:r>
    </w:p>
    <w:p w:rsidR="00411F8A" w:rsidRDefault="00F4122B" w:rsidP="006D571C">
      <w:pPr>
        <w:pStyle w:val="GvdeMetni"/>
        <w:spacing w:line="249" w:lineRule="auto"/>
        <w:ind w:right="119" w:firstLine="686"/>
        <w:jc w:val="both"/>
      </w:pPr>
      <w:r>
        <w:t>Aynı şekilde Kuruma verilmesi gerektiği halde Kebek yetkili kurumuna verilmiş olan dilekçeler, Kebek yetkili kurumu tarafından Kuruma gönderilmektedir. Kebek  yetkili kurumuna yapılmış olan başvuru tarihi, Kuruma yapılmış başvuru tarihi  olarak  esas alınacaktır.</w:t>
      </w:r>
    </w:p>
    <w:p w:rsidR="00411F8A" w:rsidRDefault="00411F8A" w:rsidP="006D571C">
      <w:pPr>
        <w:pStyle w:val="GvdeMetni"/>
        <w:spacing w:before="4"/>
        <w:ind w:left="0"/>
        <w:jc w:val="both"/>
      </w:pPr>
    </w:p>
    <w:p w:rsidR="00411F8A" w:rsidRDefault="00F4122B" w:rsidP="006D571C">
      <w:pPr>
        <w:pStyle w:val="Balk1"/>
        <w:numPr>
          <w:ilvl w:val="0"/>
          <w:numId w:val="1"/>
        </w:numPr>
        <w:tabs>
          <w:tab w:val="left" w:pos="1034"/>
        </w:tabs>
        <w:ind w:left="1033"/>
        <w:jc w:val="both"/>
      </w:pPr>
      <w:r>
        <w:t>Aylık Taleplerine İlişkin</w:t>
      </w:r>
      <w:r>
        <w:rPr>
          <w:spacing w:val="-2"/>
        </w:rPr>
        <w:t xml:space="preserve"> </w:t>
      </w:r>
      <w:r>
        <w:t>İşlemler</w:t>
      </w:r>
    </w:p>
    <w:p w:rsidR="00411F8A" w:rsidRDefault="00411F8A" w:rsidP="006D571C">
      <w:pPr>
        <w:pStyle w:val="GvdeMetni"/>
        <w:spacing w:before="8"/>
        <w:ind w:left="0"/>
        <w:jc w:val="both"/>
        <w:rPr>
          <w:b/>
          <w:sz w:val="24"/>
        </w:rPr>
      </w:pPr>
    </w:p>
    <w:p w:rsidR="00411F8A" w:rsidRDefault="00F4122B" w:rsidP="006D571C">
      <w:pPr>
        <w:pStyle w:val="GvdeMetni"/>
        <w:spacing w:line="249" w:lineRule="auto"/>
        <w:ind w:right="139" w:firstLine="686"/>
        <w:jc w:val="both"/>
      </w:pPr>
      <w:r>
        <w:t>Talep tarihinden önce Kebek'te çalışması bulunan Kanunun 4/1-(a), 4/1-(b), 4/1-(c) bendi kapsamındaki sigortalılar ve 506 sayılı Kanunun geçici 20 nci maddesinde</w:t>
      </w:r>
      <w:r>
        <w:rPr>
          <w:spacing w:val="2"/>
        </w:rPr>
        <w:t xml:space="preserve"> </w:t>
      </w:r>
      <w:r>
        <w:t>belirtilen</w:t>
      </w:r>
    </w:p>
    <w:p w:rsidR="00411F8A" w:rsidRDefault="00411F8A" w:rsidP="006D571C">
      <w:pPr>
        <w:spacing w:line="249" w:lineRule="auto"/>
        <w:jc w:val="both"/>
        <w:sectPr w:rsidR="00411F8A">
          <w:pgSz w:w="11910" w:h="16840"/>
          <w:pgMar w:top="1340" w:right="1340" w:bottom="2580" w:left="1460" w:header="0" w:footer="2318" w:gutter="0"/>
          <w:cols w:space="708"/>
        </w:sectPr>
      </w:pPr>
    </w:p>
    <w:p w:rsidR="00411F8A" w:rsidRDefault="00F4122B" w:rsidP="006D571C">
      <w:pPr>
        <w:pStyle w:val="GvdeMetni"/>
        <w:spacing w:before="84" w:line="249" w:lineRule="auto"/>
        <w:ind w:right="132"/>
        <w:jc w:val="both"/>
      </w:pPr>
      <w:r>
        <w:lastRenderedPageBreak/>
        <w:t>emekli sandıklarına tabi sigortalıların veya ölümü halinde hak sahiplerinin Türkiye'deki prim ödeme gün sayısının müstakil aylık bağlanmasına yeterli olması durumunda bağlanacak aylık Sözleşme kapsamında değerlendirilecektir.</w:t>
      </w:r>
    </w:p>
    <w:p w:rsidR="00411F8A" w:rsidRDefault="00F4122B" w:rsidP="006D571C">
      <w:pPr>
        <w:pStyle w:val="GvdeMetni"/>
        <w:spacing w:line="249" w:lineRule="auto"/>
        <w:ind w:right="132" w:firstLine="784"/>
        <w:jc w:val="both"/>
      </w:pPr>
      <w:r>
        <w:t>Kanunun 4/1-(c) bendi kapsamındaki sigortalıların Sözleşme kapsamındaki aylık bağlama işlemleri EHGM KGEDB tarafından yürütülecektir.</w:t>
      </w:r>
    </w:p>
    <w:p w:rsidR="00411F8A" w:rsidRDefault="00F4122B" w:rsidP="006D571C">
      <w:pPr>
        <w:pStyle w:val="GvdeMetni"/>
        <w:spacing w:line="249" w:lineRule="auto"/>
        <w:ind w:right="132" w:firstLine="784"/>
        <w:jc w:val="both"/>
      </w:pPr>
      <w:r>
        <w:t>Sözleşme kapsamında aylık talep başvurularına ve aylık  bağlama  işlemlerine ilişkin bu Genelgede yer almayan hususlarda Sosyal Sigorta İşlemleri Yönetmeliği hükümleri ile 6/11/2018 tarihli ve 2018/38 sayılı Genelge hükümleri</w:t>
      </w:r>
      <w:r>
        <w:rPr>
          <w:spacing w:val="-39"/>
        </w:rPr>
        <w:t xml:space="preserve"> </w:t>
      </w:r>
      <w:r>
        <w:t>uygulanacaktır.</w:t>
      </w:r>
    </w:p>
    <w:p w:rsidR="00411F8A" w:rsidRDefault="00411F8A" w:rsidP="006D571C">
      <w:pPr>
        <w:pStyle w:val="GvdeMetni"/>
        <w:spacing w:before="4"/>
        <w:ind w:left="0"/>
        <w:jc w:val="both"/>
      </w:pPr>
    </w:p>
    <w:p w:rsidR="00411F8A" w:rsidRDefault="00F4122B" w:rsidP="006D571C">
      <w:pPr>
        <w:pStyle w:val="Balk1"/>
        <w:numPr>
          <w:ilvl w:val="0"/>
          <w:numId w:val="1"/>
        </w:numPr>
        <w:tabs>
          <w:tab w:val="left" w:pos="1034"/>
        </w:tabs>
        <w:ind w:left="1033"/>
        <w:jc w:val="both"/>
      </w:pPr>
      <w:r>
        <w:t>İrtibat Kurumları İle Yapılacak</w:t>
      </w:r>
      <w:r>
        <w:rPr>
          <w:spacing w:val="2"/>
        </w:rPr>
        <w:t xml:space="preserve"> </w:t>
      </w:r>
      <w:r>
        <w:t>Yazışmalar</w:t>
      </w:r>
    </w:p>
    <w:p w:rsidR="00411F8A" w:rsidRDefault="00411F8A" w:rsidP="006D571C">
      <w:pPr>
        <w:pStyle w:val="GvdeMetni"/>
        <w:spacing w:before="8"/>
        <w:ind w:left="0"/>
        <w:jc w:val="both"/>
        <w:rPr>
          <w:b/>
          <w:sz w:val="24"/>
        </w:rPr>
      </w:pPr>
    </w:p>
    <w:p w:rsidR="00411F8A" w:rsidRDefault="00F4122B" w:rsidP="006D571C">
      <w:pPr>
        <w:pStyle w:val="GvdeMetni"/>
        <w:spacing w:before="1" w:line="249" w:lineRule="auto"/>
        <w:ind w:right="132" w:firstLine="705"/>
        <w:jc w:val="both"/>
      </w:pPr>
      <w:r>
        <w:t>Kebek'teki ilgili yerel sigorta kurumlarının adresleri, Kurum intranet sayfasında “Kurumsal/ Dokümanlar/ Yurtdışı/ Yabancı  Ülke  Sigorta  Kurumlarının  Adresleri” bölümünde</w:t>
      </w:r>
      <w:r>
        <w:rPr>
          <w:spacing w:val="1"/>
        </w:rPr>
        <w:t xml:space="preserve"> </w:t>
      </w:r>
      <w:r>
        <w:t>yayınlanmıştır.</w:t>
      </w:r>
    </w:p>
    <w:p w:rsidR="00411F8A" w:rsidRDefault="00F4122B" w:rsidP="006D571C">
      <w:pPr>
        <w:pStyle w:val="GvdeMetni"/>
        <w:spacing w:line="249" w:lineRule="auto"/>
        <w:ind w:right="132" w:firstLine="686"/>
        <w:jc w:val="both"/>
      </w:pPr>
      <w:r>
        <w:t>Gelir veya aylıklara ilişkin olarak Kurum ile Kebek yetkili kurumu arasındaki belge alışverişi işlemleri yetki devri ile ilgili mevzuat düzenlemesi yapılıncaya kadar EHGM tarafından yürütülecektir.</w:t>
      </w:r>
    </w:p>
    <w:p w:rsidR="00411F8A" w:rsidRDefault="00F4122B" w:rsidP="006D571C">
      <w:pPr>
        <w:pStyle w:val="GvdeMetni"/>
        <w:spacing w:line="249" w:lineRule="auto"/>
        <w:ind w:right="132" w:firstLine="686"/>
        <w:jc w:val="both"/>
      </w:pPr>
      <w:r>
        <w:t>Mutabakatın 26 ncı maddesi uyarınca taraflar aralarında kendi resmi dilleri ile haberleşeceklerdir.</w:t>
      </w:r>
    </w:p>
    <w:p w:rsidR="00411F8A" w:rsidRDefault="00411F8A" w:rsidP="006D571C">
      <w:pPr>
        <w:pStyle w:val="GvdeMetni"/>
        <w:spacing w:before="4"/>
        <w:ind w:left="0"/>
        <w:jc w:val="both"/>
      </w:pPr>
    </w:p>
    <w:p w:rsidR="00411F8A" w:rsidRDefault="00F4122B" w:rsidP="006D571C">
      <w:pPr>
        <w:pStyle w:val="GvdeMetni"/>
        <w:ind w:left="798"/>
        <w:jc w:val="both"/>
      </w:pPr>
      <w:r>
        <w:t>Bilgi edinilmesini ve gereğini rica ederim.</w:t>
      </w:r>
    </w:p>
    <w:p w:rsidR="00411F8A" w:rsidRDefault="00411F8A" w:rsidP="006D571C">
      <w:pPr>
        <w:pStyle w:val="GvdeMetni"/>
        <w:ind w:left="0"/>
        <w:jc w:val="both"/>
        <w:rPr>
          <w:sz w:val="26"/>
        </w:rPr>
      </w:pPr>
    </w:p>
    <w:p w:rsidR="00411F8A" w:rsidRDefault="00411F8A" w:rsidP="006D571C">
      <w:pPr>
        <w:pStyle w:val="GvdeMetni"/>
        <w:ind w:left="0"/>
        <w:jc w:val="both"/>
        <w:rPr>
          <w:sz w:val="26"/>
        </w:rPr>
      </w:pPr>
    </w:p>
    <w:p w:rsidR="00411F8A" w:rsidRDefault="00411F8A" w:rsidP="006D571C">
      <w:pPr>
        <w:pStyle w:val="GvdeMetni"/>
        <w:spacing w:before="5"/>
        <w:ind w:left="0"/>
        <w:jc w:val="both"/>
        <w:rPr>
          <w:sz w:val="20"/>
        </w:rPr>
      </w:pPr>
    </w:p>
    <w:p w:rsidR="00411F8A" w:rsidRDefault="00F4122B" w:rsidP="006D571C">
      <w:pPr>
        <w:pStyle w:val="GvdeMetni"/>
        <w:spacing w:line="249" w:lineRule="auto"/>
        <w:ind w:left="6736" w:right="137" w:firstLine="78"/>
        <w:jc w:val="both"/>
      </w:pPr>
      <w:r>
        <w:t>İsmail YILMAZ Kurum Başkanı V.</w:t>
      </w:r>
    </w:p>
    <w:p w:rsidR="00411F8A" w:rsidRDefault="00411F8A" w:rsidP="006D571C">
      <w:pPr>
        <w:pStyle w:val="GvdeMetni"/>
        <w:ind w:left="0"/>
        <w:jc w:val="both"/>
        <w:rPr>
          <w:sz w:val="26"/>
        </w:rPr>
      </w:pPr>
    </w:p>
    <w:p w:rsidR="00411F8A" w:rsidRDefault="00411F8A" w:rsidP="006D571C">
      <w:pPr>
        <w:pStyle w:val="GvdeMetni"/>
        <w:ind w:left="0"/>
        <w:jc w:val="both"/>
        <w:rPr>
          <w:sz w:val="26"/>
        </w:rPr>
      </w:pPr>
    </w:p>
    <w:p w:rsidR="00411F8A" w:rsidRDefault="00F4122B" w:rsidP="006D571C">
      <w:pPr>
        <w:pStyle w:val="GvdeMetni"/>
        <w:spacing w:before="224"/>
        <w:jc w:val="both"/>
      </w:pPr>
      <w:r>
        <w:t>EKLER DİZİNİ:</w:t>
      </w:r>
    </w:p>
    <w:p w:rsidR="00411F8A" w:rsidRDefault="00411F8A" w:rsidP="006D571C">
      <w:pPr>
        <w:pStyle w:val="GvdeMetni"/>
        <w:spacing w:before="9"/>
        <w:ind w:left="0"/>
        <w:jc w:val="both"/>
        <w:rPr>
          <w:sz w:val="24"/>
        </w:rPr>
      </w:pPr>
    </w:p>
    <w:p w:rsidR="00411F8A" w:rsidRDefault="00F4122B" w:rsidP="006D571C">
      <w:pPr>
        <w:pStyle w:val="GvdeMetni"/>
        <w:jc w:val="both"/>
      </w:pPr>
      <w:r>
        <w:t>Ek-1 : Yurt Dışı Geçici Görev Talep Dilekçesi</w:t>
      </w:r>
    </w:p>
    <w:p w:rsidR="00411F8A" w:rsidRDefault="00F4122B" w:rsidP="006D571C">
      <w:pPr>
        <w:pStyle w:val="GvdeMetni"/>
        <w:spacing w:before="10" w:line="249" w:lineRule="auto"/>
        <w:ind w:right="1628"/>
        <w:jc w:val="both"/>
      </w:pPr>
      <w:r>
        <w:t>Ek-1A : Kendi Adına ve Hesabına Bağımsız Çalışanlar İçin Muvafakat Yazısı Ek-1B : Kamu Görevlisi Muvafakat Yazısı</w:t>
      </w:r>
    </w:p>
    <w:p w:rsidR="00411F8A" w:rsidRDefault="00F4122B" w:rsidP="006D571C">
      <w:pPr>
        <w:pStyle w:val="GvdeMetni"/>
        <w:tabs>
          <w:tab w:val="left" w:pos="797"/>
        </w:tabs>
        <w:spacing w:line="263" w:lineRule="exact"/>
        <w:jc w:val="both"/>
      </w:pPr>
      <w:r>
        <w:t>Ek-2</w:t>
      </w:r>
      <w:r>
        <w:tab/>
        <w:t>: TR/QUE 1</w:t>
      </w:r>
      <w:r>
        <w:rPr>
          <w:spacing w:val="10"/>
        </w:rPr>
        <w:t xml:space="preserve"> </w:t>
      </w:r>
      <w:r>
        <w:t>Formüleri</w:t>
      </w:r>
    </w:p>
    <w:p w:rsidR="00411F8A" w:rsidRDefault="00F4122B" w:rsidP="006D571C">
      <w:pPr>
        <w:pStyle w:val="GvdeMetni"/>
        <w:tabs>
          <w:tab w:val="left" w:pos="797"/>
        </w:tabs>
        <w:spacing w:before="10" w:line="249" w:lineRule="auto"/>
        <w:ind w:left="935" w:right="3059" w:hanging="824"/>
        <w:jc w:val="both"/>
      </w:pPr>
      <w:r>
        <w:t>Ek-3</w:t>
      </w:r>
      <w:r>
        <w:tab/>
        <w:t>: Merkezi Türkiye’de Bulunan Uluslararası Taşımacılık İşletmelerinde Çalışanlar İçin Muvafakat</w:t>
      </w:r>
      <w:r>
        <w:rPr>
          <w:spacing w:val="30"/>
        </w:rPr>
        <w:t xml:space="preserve"> </w:t>
      </w:r>
      <w:r>
        <w:t>Yazısı</w:t>
      </w:r>
    </w:p>
    <w:p w:rsidR="00411F8A" w:rsidRDefault="00F4122B" w:rsidP="006D571C">
      <w:pPr>
        <w:pStyle w:val="GvdeMetni"/>
        <w:tabs>
          <w:tab w:val="left" w:pos="797"/>
        </w:tabs>
        <w:spacing w:line="263" w:lineRule="exact"/>
        <w:jc w:val="both"/>
      </w:pPr>
      <w:r>
        <w:t>Ek-4</w:t>
      </w:r>
      <w:r>
        <w:tab/>
        <w:t>: Sosyal Güvenlik Sözleşmelerine Göre Akit Ülkelerden Gelir/Aylık Talep</w:t>
      </w:r>
      <w:r>
        <w:rPr>
          <w:spacing w:val="-5"/>
        </w:rPr>
        <w:t xml:space="preserve"> </w:t>
      </w:r>
      <w:r>
        <w:t>Dilekçesi</w:t>
      </w:r>
    </w:p>
    <w:p w:rsidR="00411F8A" w:rsidRDefault="00411F8A" w:rsidP="006D571C">
      <w:pPr>
        <w:pStyle w:val="GvdeMetni"/>
        <w:ind w:left="0"/>
        <w:jc w:val="both"/>
        <w:rPr>
          <w:sz w:val="26"/>
        </w:rPr>
      </w:pPr>
    </w:p>
    <w:p w:rsidR="00411F8A" w:rsidRDefault="00411F8A" w:rsidP="006D571C">
      <w:pPr>
        <w:pStyle w:val="GvdeMetni"/>
        <w:ind w:left="0"/>
        <w:jc w:val="both"/>
        <w:rPr>
          <w:sz w:val="26"/>
        </w:rPr>
      </w:pPr>
    </w:p>
    <w:p w:rsidR="00411F8A" w:rsidRDefault="00411F8A" w:rsidP="006D571C">
      <w:pPr>
        <w:pStyle w:val="GvdeMetni"/>
        <w:spacing w:before="6"/>
        <w:ind w:left="0"/>
        <w:jc w:val="both"/>
        <w:rPr>
          <w:sz w:val="25"/>
        </w:rPr>
      </w:pPr>
    </w:p>
    <w:p w:rsidR="00411F8A" w:rsidRDefault="00F4122B" w:rsidP="006D571C">
      <w:pPr>
        <w:pStyle w:val="GvdeMetni"/>
        <w:jc w:val="both"/>
      </w:pPr>
      <w:r>
        <w:t>DAĞITIM:</w:t>
      </w:r>
    </w:p>
    <w:p w:rsidR="00411F8A" w:rsidRDefault="00F4122B" w:rsidP="006D571C">
      <w:pPr>
        <w:pStyle w:val="GvdeMetni"/>
        <w:tabs>
          <w:tab w:val="left" w:pos="4992"/>
        </w:tabs>
        <w:spacing w:before="49"/>
        <w:jc w:val="both"/>
      </w:pPr>
      <w:r>
        <w:t>Gereği:</w:t>
      </w:r>
      <w:r>
        <w:tab/>
        <w:t>Bilgi:</w:t>
      </w:r>
    </w:p>
    <w:p w:rsidR="00411F8A" w:rsidRDefault="00F4122B" w:rsidP="006D571C">
      <w:pPr>
        <w:pStyle w:val="GvdeMetni"/>
        <w:tabs>
          <w:tab w:val="left" w:pos="5031"/>
        </w:tabs>
        <w:spacing w:before="49" w:line="285" w:lineRule="auto"/>
        <w:ind w:left="5051" w:right="818" w:hanging="4940"/>
        <w:jc w:val="both"/>
      </w:pPr>
      <w:r>
        <w:t>Merkez  ve</w:t>
      </w:r>
      <w:r>
        <w:rPr>
          <w:spacing w:val="-37"/>
        </w:rPr>
        <w:t xml:space="preserve"> </w:t>
      </w:r>
      <w:r>
        <w:t>Taşra</w:t>
      </w:r>
      <w:r>
        <w:rPr>
          <w:spacing w:val="19"/>
        </w:rPr>
        <w:t xml:space="preserve"> </w:t>
      </w:r>
      <w:r>
        <w:t>Teşkilatına</w:t>
      </w:r>
      <w:r>
        <w:tab/>
        <w:t>Aile, Çalışma ve Sosyal Hizmetler Bakanlığına</w:t>
      </w:r>
    </w:p>
    <w:sectPr w:rsidR="00411F8A">
      <w:pgSz w:w="11910" w:h="16840"/>
      <w:pgMar w:top="1320" w:right="1340" w:bottom="2580" w:left="1460" w:header="0" w:footer="231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22B" w:rsidRDefault="00F4122B">
      <w:r>
        <w:separator/>
      </w:r>
    </w:p>
  </w:endnote>
  <w:endnote w:type="continuationSeparator" w:id="0">
    <w:p w:rsidR="00F4122B" w:rsidRDefault="00F41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8A" w:rsidRDefault="00F4122B">
    <w:pPr>
      <w:pStyle w:val="GvdeMetni"/>
      <w:spacing w:line="14" w:lineRule="auto"/>
      <w:ind w:left="0"/>
      <w:rPr>
        <w:sz w:val="20"/>
      </w:rPr>
    </w:pPr>
    <w:r>
      <w:rPr>
        <w:noProof/>
        <w:lang w:bidi="ar-SA"/>
      </w:rPr>
      <w:drawing>
        <wp:anchor distT="0" distB="0" distL="0" distR="0" simplePos="0" relativeHeight="251133952" behindDoc="1" locked="0" layoutInCell="1" allowOverlap="1">
          <wp:simplePos x="0" y="0"/>
          <wp:positionH relativeFrom="page">
            <wp:posOffset>6377432</wp:posOffset>
          </wp:positionH>
          <wp:positionV relativeFrom="page">
            <wp:posOffset>10314940</wp:posOffset>
          </wp:positionV>
          <wp:extent cx="245110" cy="1016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45110" cy="101600"/>
                  </a:xfrm>
                  <a:prstGeom prst="rect">
                    <a:avLst/>
                  </a:prstGeom>
                </pic:spPr>
              </pic:pic>
            </a:graphicData>
          </a:graphic>
        </wp:anchor>
      </w:drawing>
    </w:r>
    <w:r w:rsidR="00B4469D">
      <w:rPr>
        <w:noProof/>
        <w:lang w:bidi="ar-SA"/>
      </w:rPr>
      <mc:AlternateContent>
        <mc:Choice Requires="wps">
          <w:drawing>
            <wp:anchor distT="0" distB="0" distL="114300" distR="114300" simplePos="0" relativeHeight="251134976" behindDoc="1" locked="0" layoutInCell="1" allowOverlap="1">
              <wp:simplePos x="0" y="0"/>
              <wp:positionH relativeFrom="page">
                <wp:posOffset>1409065</wp:posOffset>
              </wp:positionH>
              <wp:positionV relativeFrom="page">
                <wp:posOffset>10153650</wp:posOffset>
              </wp:positionV>
              <wp:extent cx="110744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6EAF2" id="Line 11" o:spid="_x0000_s1026" style="position:absolute;z-index:-25218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99.5pt" to="198.1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" strokeweight=".98pt">
              <w10:wrap anchorx="page" anchory="page"/>
            </v:line>
          </w:pict>
        </mc:Fallback>
      </mc:AlternateContent>
    </w:r>
    <w:r w:rsidR="00B4469D">
      <w:rPr>
        <w:noProof/>
        <w:lang w:bidi="ar-SA"/>
      </w:rPr>
      <mc:AlternateContent>
        <mc:Choice Requires="wps">
          <w:drawing>
            <wp:anchor distT="0" distB="0" distL="114300" distR="114300" simplePos="0" relativeHeight="251136000" behindDoc="1" locked="0" layoutInCell="1" allowOverlap="1">
              <wp:simplePos x="0" y="0"/>
              <wp:positionH relativeFrom="page">
                <wp:posOffset>3313430</wp:posOffset>
              </wp:positionH>
              <wp:positionV relativeFrom="page">
                <wp:posOffset>10153650</wp:posOffset>
              </wp:positionV>
              <wp:extent cx="709295" cy="0"/>
              <wp:effectExtent l="0" t="0" r="0" b="0"/>
              <wp:wrapNone/>
              <wp:docPr id="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1E721" id="Line 10" o:spid="_x0000_s1026" style="position:absolute;z-index:-25218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99.5pt" to="316.7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" strokeweight=".98pt">
              <w10:wrap anchorx="page" anchory="page"/>
            </v:line>
          </w:pict>
        </mc:Fallback>
      </mc:AlternateContent>
    </w:r>
    <w:r>
      <w:rPr>
        <w:noProof/>
        <w:lang w:bidi="ar-SA"/>
      </w:rPr>
      <w:drawing>
        <wp:anchor distT="0" distB="0" distL="0" distR="0" simplePos="0" relativeHeight="251137024" behindDoc="1" locked="0" layoutInCell="1" allowOverlap="1">
          <wp:simplePos x="0" y="0"/>
          <wp:positionH relativeFrom="page">
            <wp:posOffset>998219</wp:posOffset>
          </wp:positionH>
          <wp:positionV relativeFrom="page">
            <wp:posOffset>9045702</wp:posOffset>
          </wp:positionV>
          <wp:extent cx="323596" cy="460501"/>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 cstate="print"/>
                  <a:stretch>
                    <a:fillRect/>
                  </a:stretch>
                </pic:blipFill>
                <pic:spPr>
                  <a:xfrm>
                    <a:off x="0" y="0"/>
                    <a:ext cx="323596" cy="460501"/>
                  </a:xfrm>
                  <a:prstGeom prst="rect">
                    <a:avLst/>
                  </a:prstGeom>
                </pic:spPr>
              </pic:pic>
            </a:graphicData>
          </a:graphic>
        </wp:anchor>
      </w:drawing>
    </w:r>
    <w:r w:rsidR="00B4469D">
      <w:rPr>
        <w:noProof/>
        <w:lang w:bidi="ar-SA"/>
      </w:rPr>
      <mc:AlternateContent>
        <mc:Choice Requires="wps">
          <w:drawing>
            <wp:anchor distT="0" distB="0" distL="114300" distR="114300" simplePos="0" relativeHeight="251138048" behindDoc="1" locked="0" layoutInCell="1" allowOverlap="1">
              <wp:simplePos x="0" y="0"/>
              <wp:positionH relativeFrom="page">
                <wp:posOffset>1321435</wp:posOffset>
              </wp:positionH>
              <wp:positionV relativeFrom="page">
                <wp:posOffset>9382760</wp:posOffset>
              </wp:positionV>
              <wp:extent cx="2362200" cy="14986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F8A" w:rsidRDefault="00F4122B">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104.05pt;margin-top:738.8pt;width:186pt;height:11.8pt;z-index:-25217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Y+rgIAAKo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" filled="f" stroked="f">
              <v:textbox inset="0,0,0,0">
                <w:txbxContent>
                  <w:p w:rsidR="00411F8A" w:rsidRDefault="00F4122B">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sidR="00B4469D">
      <w:rPr>
        <w:noProof/>
        <w:lang w:bidi="ar-SA"/>
      </w:rPr>
      <mc:AlternateContent>
        <mc:Choice Requires="wps">
          <w:drawing>
            <wp:anchor distT="0" distB="0" distL="114300" distR="114300" simplePos="0" relativeHeight="251139072" behindDoc="1" locked="0" layoutInCell="1" allowOverlap="1">
              <wp:simplePos x="0" y="0"/>
              <wp:positionH relativeFrom="page">
                <wp:posOffset>985520</wp:posOffset>
              </wp:positionH>
              <wp:positionV relativeFrom="page">
                <wp:posOffset>9731375</wp:posOffset>
              </wp:positionV>
              <wp:extent cx="3059430" cy="42354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F8A" w:rsidRDefault="00F4122B">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411F8A" w:rsidRDefault="00F4122B">
                          <w:pPr>
                            <w:spacing w:before="1"/>
                            <w:ind w:left="20"/>
                            <w:rPr>
                              <w:sz w:val="17"/>
                            </w:rPr>
                          </w:pPr>
                          <w:r>
                            <w:rPr>
                              <w:w w:val="105"/>
                              <w:sz w:val="17"/>
                            </w:rPr>
                            <w:t xml:space="preserve">E-Posta: </w:t>
                          </w:r>
                          <w:hyperlink r:id="rId3">
                            <w:r>
                              <w:rPr>
                                <w:w w:val="105"/>
                                <w:sz w:val="17"/>
                              </w:rPr>
                              <w:t>ehgm_ysedb@sgk.gov.tr</w:t>
                            </w:r>
                          </w:hyperlink>
                          <w:r>
                            <w:rPr>
                              <w:w w:val="105"/>
                              <w:sz w:val="17"/>
                            </w:rPr>
                            <w:t xml:space="preserve"> İnternet Adresi: </w:t>
                          </w:r>
                          <w:hyperlink r:id="rId4">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77.6pt;margin-top:766.25pt;width:240.9pt;height:33.35pt;z-index:-25217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w1rwIAALE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" filled="f" stroked="f">
              <v:textbox inset="0,0,0,0">
                <w:txbxContent>
                  <w:p w:rsidR="00411F8A" w:rsidRDefault="00F4122B">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411F8A" w:rsidRDefault="00F4122B">
                    <w:pPr>
                      <w:spacing w:before="1"/>
                      <w:ind w:left="20"/>
                      <w:rPr>
                        <w:sz w:val="17"/>
                      </w:rPr>
                    </w:pPr>
                    <w:r>
                      <w:rPr>
                        <w:w w:val="105"/>
                        <w:sz w:val="17"/>
                      </w:rPr>
                      <w:t xml:space="preserve">E-Posta: </w:t>
                    </w:r>
                    <w:hyperlink r:id="rId5">
                      <w:r>
                        <w:rPr>
                          <w:w w:val="105"/>
                          <w:sz w:val="17"/>
                        </w:rPr>
                        <w:t>ehgm_ysedb@sgk.gov.tr</w:t>
                      </w:r>
                    </w:hyperlink>
                    <w:r>
                      <w:rPr>
                        <w:w w:val="105"/>
                        <w:sz w:val="17"/>
                      </w:rPr>
                      <w:t xml:space="preserve"> İnternet Adresi: </w:t>
                    </w:r>
                    <w:hyperlink r:id="rId6">
                      <w:r>
                        <w:rPr>
                          <w:w w:val="105"/>
                          <w:sz w:val="17"/>
                        </w:rPr>
                        <w:t>www.sgk.gov.tr</w:t>
                      </w:r>
                    </w:hyperlink>
                  </w:p>
                </w:txbxContent>
              </v:textbox>
              <w10:wrap anchorx="page" anchory="page"/>
            </v:shape>
          </w:pict>
        </mc:Fallback>
      </mc:AlternateContent>
    </w:r>
    <w:r w:rsidR="00B4469D">
      <w:rPr>
        <w:noProof/>
        <w:lang w:bidi="ar-SA"/>
      </w:rPr>
      <mc:AlternateContent>
        <mc:Choice Requires="wps">
          <w:drawing>
            <wp:anchor distT="0" distB="0" distL="114300" distR="114300" simplePos="0" relativeHeight="251140096" behindDoc="1" locked="0" layoutInCell="1" allowOverlap="1">
              <wp:simplePos x="0" y="0"/>
              <wp:positionH relativeFrom="page">
                <wp:posOffset>5354320</wp:posOffset>
              </wp:positionH>
              <wp:positionV relativeFrom="page">
                <wp:posOffset>9731375</wp:posOffset>
              </wp:positionV>
              <wp:extent cx="1257935" cy="28638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F8A" w:rsidRDefault="00F4122B">
                          <w:pPr>
                            <w:spacing w:before="18"/>
                            <w:ind w:left="20"/>
                            <w:rPr>
                              <w:sz w:val="17"/>
                            </w:rPr>
                          </w:pPr>
                          <w:r>
                            <w:rPr>
                              <w:w w:val="105"/>
                              <w:sz w:val="17"/>
                            </w:rPr>
                            <w:t>Bilgi için: Erdoğan</w:t>
                          </w:r>
                          <w:r>
                            <w:rPr>
                              <w:spacing w:val="-31"/>
                              <w:w w:val="105"/>
                              <w:sz w:val="17"/>
                            </w:rPr>
                            <w:t xml:space="preserve"> </w:t>
                          </w:r>
                          <w:r>
                            <w:rPr>
                              <w:w w:val="105"/>
                              <w:sz w:val="17"/>
                            </w:rPr>
                            <w:t>ÜVEDİ</w:t>
                          </w:r>
                        </w:p>
                        <w:p w:rsidR="00411F8A" w:rsidRDefault="00F4122B">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6" type="#_x0000_t202" style="position:absolute;margin-left:421.6pt;margin-top:766.25pt;width:99.05pt;height:22.55pt;z-index:-25217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QAsAIAALE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" filled="f" stroked="f">
              <v:textbox inset="0,0,0,0">
                <w:txbxContent>
                  <w:p w:rsidR="00411F8A" w:rsidRDefault="00F4122B">
                    <w:pPr>
                      <w:spacing w:before="18"/>
                      <w:ind w:left="20"/>
                      <w:rPr>
                        <w:sz w:val="17"/>
                      </w:rPr>
                    </w:pPr>
                    <w:r>
                      <w:rPr>
                        <w:w w:val="105"/>
                        <w:sz w:val="17"/>
                      </w:rPr>
                      <w:t>Bilgi için: Erdoğan</w:t>
                    </w:r>
                    <w:r>
                      <w:rPr>
                        <w:spacing w:val="-31"/>
                        <w:w w:val="105"/>
                        <w:sz w:val="17"/>
                      </w:rPr>
                      <w:t xml:space="preserve"> </w:t>
                    </w:r>
                    <w:r>
                      <w:rPr>
                        <w:w w:val="105"/>
                        <w:sz w:val="17"/>
                      </w:rPr>
                      <w:t>ÜVEDİ</w:t>
                    </w:r>
                  </w:p>
                  <w:p w:rsidR="00411F8A" w:rsidRDefault="00F4122B">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1F8A" w:rsidRDefault="00B4469D">
    <w:pPr>
      <w:pStyle w:val="GvdeMetni"/>
      <w:spacing w:line="14" w:lineRule="auto"/>
      <w:ind w:left="0"/>
      <w:rPr>
        <w:sz w:val="20"/>
      </w:rPr>
    </w:pPr>
    <w:r>
      <w:rPr>
        <w:noProof/>
        <w:lang w:bidi="ar-SA"/>
      </w:rPr>
      <mc:AlternateContent>
        <mc:Choice Requires="wps">
          <w:drawing>
            <wp:anchor distT="0" distB="0" distL="114300" distR="114300" simplePos="0" relativeHeight="251141120" behindDoc="1" locked="0" layoutInCell="1" allowOverlap="1">
              <wp:simplePos x="0" y="0"/>
              <wp:positionH relativeFrom="page">
                <wp:posOffset>6303010</wp:posOffset>
              </wp:positionH>
              <wp:positionV relativeFrom="page">
                <wp:posOffset>10315575</wp:posOffset>
              </wp:positionV>
              <wp:extent cx="321310" cy="101600"/>
              <wp:effectExtent l="0" t="0" r="0" b="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310" cy="101600"/>
                      </a:xfrm>
                      <a:custGeom>
                        <a:avLst/>
                        <a:gdLst>
                          <a:gd name="T0" fmla="+- 0 9963 9926"/>
                          <a:gd name="T1" fmla="*/ T0 w 506"/>
                          <a:gd name="T2" fmla="+- 0 16402 16245"/>
                          <a:gd name="T3" fmla="*/ 16402 h 160"/>
                          <a:gd name="T4" fmla="+- 0 9982 9926"/>
                          <a:gd name="T5" fmla="*/ T4 w 506"/>
                          <a:gd name="T6" fmla="+- 0 16247 16245"/>
                          <a:gd name="T7" fmla="*/ 16247 h 160"/>
                          <a:gd name="T8" fmla="+- 0 9942 9926"/>
                          <a:gd name="T9" fmla="*/ T8 w 506"/>
                          <a:gd name="T10" fmla="+- 0 16278 16245"/>
                          <a:gd name="T11" fmla="*/ 16278 h 160"/>
                          <a:gd name="T12" fmla="+- 0 9934 9926"/>
                          <a:gd name="T13" fmla="*/ T12 w 506"/>
                          <a:gd name="T14" fmla="+- 0 16301 16245"/>
                          <a:gd name="T15" fmla="*/ 16301 h 160"/>
                          <a:gd name="T16" fmla="+- 0 9963 9926"/>
                          <a:gd name="T17" fmla="*/ T16 w 506"/>
                          <a:gd name="T18" fmla="+- 0 16281 16245"/>
                          <a:gd name="T19" fmla="*/ 16281 h 160"/>
                          <a:gd name="T20" fmla="+- 0 10094 9926"/>
                          <a:gd name="T21" fmla="*/ T20 w 506"/>
                          <a:gd name="T22" fmla="+- 0 16247 16245"/>
                          <a:gd name="T23" fmla="*/ 16247 h 160"/>
                          <a:gd name="T24" fmla="+- 0 10042 9926"/>
                          <a:gd name="T25" fmla="*/ T24 w 506"/>
                          <a:gd name="T26" fmla="+- 0 16265 16245"/>
                          <a:gd name="T27" fmla="*/ 16265 h 160"/>
                          <a:gd name="T28" fmla="+- 0 10031 9926"/>
                          <a:gd name="T29" fmla="*/ T28 w 506"/>
                          <a:gd name="T30" fmla="+- 0 16300 16245"/>
                          <a:gd name="T31" fmla="*/ 16300 h 160"/>
                          <a:gd name="T32" fmla="+- 0 10031 9926"/>
                          <a:gd name="T33" fmla="*/ T32 w 506"/>
                          <a:gd name="T34" fmla="+- 0 16351 16245"/>
                          <a:gd name="T35" fmla="*/ 16351 h 160"/>
                          <a:gd name="T36" fmla="+- 0 10046 9926"/>
                          <a:gd name="T37" fmla="*/ T36 w 506"/>
                          <a:gd name="T38" fmla="+- 0 16388 16245"/>
                          <a:gd name="T39" fmla="*/ 16388 h 160"/>
                          <a:gd name="T40" fmla="+- 0 10117 9926"/>
                          <a:gd name="T41" fmla="*/ T40 w 506"/>
                          <a:gd name="T42" fmla="+- 0 16389 16245"/>
                          <a:gd name="T43" fmla="*/ 16389 h 160"/>
                          <a:gd name="T44" fmla="+- 0 10054 9926"/>
                          <a:gd name="T45" fmla="*/ T44 w 506"/>
                          <a:gd name="T46" fmla="+- 0 16368 16245"/>
                          <a:gd name="T47" fmla="*/ 16368 h 160"/>
                          <a:gd name="T48" fmla="+- 0 10051 9926"/>
                          <a:gd name="T49" fmla="*/ T48 w 506"/>
                          <a:gd name="T50" fmla="+- 0 16303 16245"/>
                          <a:gd name="T51" fmla="*/ 16303 h 160"/>
                          <a:gd name="T52" fmla="+- 0 10060 9926"/>
                          <a:gd name="T53" fmla="*/ T52 w 506"/>
                          <a:gd name="T54" fmla="+- 0 16273 16245"/>
                          <a:gd name="T55" fmla="*/ 16273 h 160"/>
                          <a:gd name="T56" fmla="+- 0 10112 9926"/>
                          <a:gd name="T57" fmla="*/ T56 w 506"/>
                          <a:gd name="T58" fmla="+- 0 16257 16245"/>
                          <a:gd name="T59" fmla="*/ 16257 h 160"/>
                          <a:gd name="T60" fmla="+- 0 10094 9926"/>
                          <a:gd name="T61" fmla="*/ T60 w 506"/>
                          <a:gd name="T62" fmla="+- 0 16262 16245"/>
                          <a:gd name="T63" fmla="*/ 16262 h 160"/>
                          <a:gd name="T64" fmla="+- 0 10111 9926"/>
                          <a:gd name="T65" fmla="*/ T64 w 506"/>
                          <a:gd name="T66" fmla="+- 0 16290 16245"/>
                          <a:gd name="T67" fmla="*/ 16290 h 160"/>
                          <a:gd name="T68" fmla="+- 0 10112 9926"/>
                          <a:gd name="T69" fmla="*/ T68 w 506"/>
                          <a:gd name="T70" fmla="+- 0 16348 16245"/>
                          <a:gd name="T71" fmla="*/ 16348 h 160"/>
                          <a:gd name="T72" fmla="+- 0 10108 9926"/>
                          <a:gd name="T73" fmla="*/ T72 w 506"/>
                          <a:gd name="T74" fmla="+- 0 16368 16245"/>
                          <a:gd name="T75" fmla="*/ 16368 h 160"/>
                          <a:gd name="T76" fmla="+- 0 10117 9926"/>
                          <a:gd name="T77" fmla="*/ T76 w 506"/>
                          <a:gd name="T78" fmla="+- 0 16389 16245"/>
                          <a:gd name="T79" fmla="*/ 16389 h 160"/>
                          <a:gd name="T80" fmla="+- 0 10129 9926"/>
                          <a:gd name="T81" fmla="*/ T80 w 506"/>
                          <a:gd name="T82" fmla="+- 0 16359 16245"/>
                          <a:gd name="T83" fmla="*/ 16359 h 160"/>
                          <a:gd name="T84" fmla="+- 0 10132 9926"/>
                          <a:gd name="T85" fmla="*/ T84 w 506"/>
                          <a:gd name="T86" fmla="+- 0 16303 16245"/>
                          <a:gd name="T87" fmla="*/ 16303 h 160"/>
                          <a:gd name="T88" fmla="+- 0 10118 9926"/>
                          <a:gd name="T89" fmla="*/ T88 w 506"/>
                          <a:gd name="T90" fmla="+- 0 16266 16245"/>
                          <a:gd name="T91" fmla="*/ 16266 h 160"/>
                          <a:gd name="T92" fmla="+- 0 10187 9926"/>
                          <a:gd name="T93" fmla="*/ T92 w 506"/>
                          <a:gd name="T94" fmla="+- 0 16245 16245"/>
                          <a:gd name="T95" fmla="*/ 16245 h 160"/>
                          <a:gd name="T96" fmla="+- 0 10202 9926"/>
                          <a:gd name="T97" fmla="*/ T96 w 506"/>
                          <a:gd name="T98" fmla="+- 0 16245 16245"/>
                          <a:gd name="T99" fmla="*/ 16245 h 160"/>
                          <a:gd name="T100" fmla="+- 0 10263 9926"/>
                          <a:gd name="T101" fmla="*/ T100 w 506"/>
                          <a:gd name="T102" fmla="+- 0 16402 16245"/>
                          <a:gd name="T103" fmla="*/ 16402 h 160"/>
                          <a:gd name="T104" fmla="+- 0 10282 9926"/>
                          <a:gd name="T105" fmla="*/ T104 w 506"/>
                          <a:gd name="T106" fmla="+- 0 16247 16245"/>
                          <a:gd name="T107" fmla="*/ 16247 h 160"/>
                          <a:gd name="T108" fmla="+- 0 10253 9926"/>
                          <a:gd name="T109" fmla="*/ T108 w 506"/>
                          <a:gd name="T110" fmla="+- 0 16267 16245"/>
                          <a:gd name="T111" fmla="*/ 16267 h 160"/>
                          <a:gd name="T112" fmla="+- 0 10225 9926"/>
                          <a:gd name="T113" fmla="*/ T112 w 506"/>
                          <a:gd name="T114" fmla="+- 0 16304 16245"/>
                          <a:gd name="T115" fmla="*/ 16304 h 160"/>
                          <a:gd name="T116" fmla="+- 0 10263 9926"/>
                          <a:gd name="T117" fmla="*/ T116 w 506"/>
                          <a:gd name="T118" fmla="+- 0 16281 16245"/>
                          <a:gd name="T119" fmla="*/ 16281 h 160"/>
                          <a:gd name="T120" fmla="+- 0 10403 9926"/>
                          <a:gd name="T121" fmla="*/ T120 w 506"/>
                          <a:gd name="T122" fmla="+- 0 16247 16245"/>
                          <a:gd name="T123" fmla="*/ 16247 h 160"/>
                          <a:gd name="T124" fmla="+- 0 10362 9926"/>
                          <a:gd name="T125" fmla="*/ T124 w 506"/>
                          <a:gd name="T126" fmla="+- 0 16249 16245"/>
                          <a:gd name="T127" fmla="*/ 16249 h 160"/>
                          <a:gd name="T128" fmla="+- 0 10337 9926"/>
                          <a:gd name="T129" fmla="*/ T128 w 506"/>
                          <a:gd name="T130" fmla="+- 0 16277 16245"/>
                          <a:gd name="T131" fmla="*/ 16277 h 160"/>
                          <a:gd name="T132" fmla="+- 0 10330 9926"/>
                          <a:gd name="T133" fmla="*/ T132 w 506"/>
                          <a:gd name="T134" fmla="+- 0 16337 16245"/>
                          <a:gd name="T135" fmla="*/ 16337 h 160"/>
                          <a:gd name="T136" fmla="+- 0 10336 9926"/>
                          <a:gd name="T137" fmla="*/ T136 w 506"/>
                          <a:gd name="T138" fmla="+- 0 16376 16245"/>
                          <a:gd name="T139" fmla="*/ 16376 h 160"/>
                          <a:gd name="T140" fmla="+- 0 10361 9926"/>
                          <a:gd name="T141" fmla="*/ T140 w 506"/>
                          <a:gd name="T142" fmla="+- 0 16402 16245"/>
                          <a:gd name="T143" fmla="*/ 16402 h 160"/>
                          <a:gd name="T144" fmla="+- 0 10397 9926"/>
                          <a:gd name="T145" fmla="*/ T144 w 506"/>
                          <a:gd name="T146" fmla="+- 0 16404 16245"/>
                          <a:gd name="T147" fmla="*/ 16404 h 160"/>
                          <a:gd name="T148" fmla="+- 0 10420 9926"/>
                          <a:gd name="T149" fmla="*/ T148 w 506"/>
                          <a:gd name="T150" fmla="+- 0 16389 16245"/>
                          <a:gd name="T151" fmla="*/ 16389 h 160"/>
                          <a:gd name="T152" fmla="+- 0 10360 9926"/>
                          <a:gd name="T153" fmla="*/ T152 w 506"/>
                          <a:gd name="T154" fmla="+- 0 16379 16245"/>
                          <a:gd name="T155" fmla="*/ 16379 h 160"/>
                          <a:gd name="T156" fmla="+- 0 10352 9926"/>
                          <a:gd name="T157" fmla="*/ T156 w 506"/>
                          <a:gd name="T158" fmla="+- 0 16337 16245"/>
                          <a:gd name="T159" fmla="*/ 16337 h 160"/>
                          <a:gd name="T160" fmla="+- 0 10349 9926"/>
                          <a:gd name="T161" fmla="*/ T160 w 506"/>
                          <a:gd name="T162" fmla="+- 0 16322 16245"/>
                          <a:gd name="T163" fmla="*/ 16322 h 160"/>
                          <a:gd name="T164" fmla="+- 0 10359 9926"/>
                          <a:gd name="T165" fmla="*/ T164 w 506"/>
                          <a:gd name="T166" fmla="+- 0 16274 16245"/>
                          <a:gd name="T167" fmla="*/ 16274 h 160"/>
                          <a:gd name="T168" fmla="+- 0 10415 9926"/>
                          <a:gd name="T169" fmla="*/ T168 w 506"/>
                          <a:gd name="T170" fmla="+- 0 16257 16245"/>
                          <a:gd name="T171" fmla="*/ 16257 h 160"/>
                          <a:gd name="T172" fmla="+- 0 10395 9926"/>
                          <a:gd name="T173" fmla="*/ T172 w 506"/>
                          <a:gd name="T174" fmla="+- 0 16318 16245"/>
                          <a:gd name="T175" fmla="*/ 16318 h 160"/>
                          <a:gd name="T176" fmla="+- 0 10412 9926"/>
                          <a:gd name="T177" fmla="*/ T176 w 506"/>
                          <a:gd name="T178" fmla="+- 0 16369 16245"/>
                          <a:gd name="T179" fmla="*/ 16369 h 160"/>
                          <a:gd name="T180" fmla="+- 0 10420 9926"/>
                          <a:gd name="T181" fmla="*/ T180 w 506"/>
                          <a:gd name="T182" fmla="+- 0 16389 16245"/>
                          <a:gd name="T183" fmla="*/ 16389 h 160"/>
                          <a:gd name="T184" fmla="+- 0 10432 9926"/>
                          <a:gd name="T185" fmla="*/ T184 w 506"/>
                          <a:gd name="T186" fmla="+- 0 16329 16245"/>
                          <a:gd name="T187" fmla="*/ 16329 h 160"/>
                          <a:gd name="T188" fmla="+- 0 10375 9926"/>
                          <a:gd name="T189" fmla="*/ T188 w 506"/>
                          <a:gd name="T190" fmla="+- 0 16301 16245"/>
                          <a:gd name="T191" fmla="*/ 16301 h 160"/>
                          <a:gd name="T192" fmla="+- 0 10366 9926"/>
                          <a:gd name="T193" fmla="*/ T192 w 506"/>
                          <a:gd name="T194" fmla="+- 0 16322 16245"/>
                          <a:gd name="T195" fmla="*/ 16322 h 160"/>
                          <a:gd name="T196" fmla="+- 0 10418 9926"/>
                          <a:gd name="T197" fmla="*/ T196 w 506"/>
                          <a:gd name="T198" fmla="+- 0 16315 16245"/>
                          <a:gd name="T199" fmla="*/ 16315 h 160"/>
                          <a:gd name="T200" fmla="+- 0 10395 9926"/>
                          <a:gd name="T201" fmla="*/ T200 w 506"/>
                          <a:gd name="T202" fmla="+- 0 16262 16245"/>
                          <a:gd name="T203" fmla="*/ 16262 h 160"/>
                          <a:gd name="T204" fmla="+- 0 10410 9926"/>
                          <a:gd name="T205" fmla="*/ T204 w 506"/>
                          <a:gd name="T206" fmla="+- 0 16286 16245"/>
                          <a:gd name="T207" fmla="*/ 16286 h 160"/>
                          <a:gd name="T208" fmla="+- 0 10421 9926"/>
                          <a:gd name="T209" fmla="*/ T208 w 506"/>
                          <a:gd name="T210" fmla="+- 0 16262 16245"/>
                          <a:gd name="T211" fmla="*/ 16262 h 1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506" h="160">
                            <a:moveTo>
                              <a:pt x="56" y="36"/>
                            </a:moveTo>
                            <a:lnTo>
                              <a:pt x="37" y="36"/>
                            </a:lnTo>
                            <a:lnTo>
                              <a:pt x="37" y="157"/>
                            </a:lnTo>
                            <a:lnTo>
                              <a:pt x="56" y="157"/>
                            </a:lnTo>
                            <a:lnTo>
                              <a:pt x="56" y="36"/>
                            </a:lnTo>
                            <a:close/>
                            <a:moveTo>
                              <a:pt x="56" y="2"/>
                            </a:moveTo>
                            <a:lnTo>
                              <a:pt x="44" y="2"/>
                            </a:lnTo>
                            <a:lnTo>
                              <a:pt x="39" y="12"/>
                            </a:lnTo>
                            <a:lnTo>
                              <a:pt x="16" y="33"/>
                            </a:lnTo>
                            <a:lnTo>
                              <a:pt x="0" y="40"/>
                            </a:lnTo>
                            <a:lnTo>
                              <a:pt x="0" y="59"/>
                            </a:lnTo>
                            <a:lnTo>
                              <a:pt x="8" y="56"/>
                            </a:lnTo>
                            <a:lnTo>
                              <a:pt x="19" y="49"/>
                            </a:lnTo>
                            <a:lnTo>
                              <a:pt x="31" y="42"/>
                            </a:lnTo>
                            <a:lnTo>
                              <a:pt x="37" y="36"/>
                            </a:lnTo>
                            <a:lnTo>
                              <a:pt x="56" y="36"/>
                            </a:lnTo>
                            <a:lnTo>
                              <a:pt x="56" y="2"/>
                            </a:lnTo>
                            <a:close/>
                            <a:moveTo>
                              <a:pt x="168" y="2"/>
                            </a:moveTo>
                            <a:lnTo>
                              <a:pt x="138" y="2"/>
                            </a:lnTo>
                            <a:lnTo>
                              <a:pt x="127" y="11"/>
                            </a:lnTo>
                            <a:lnTo>
                              <a:pt x="116" y="20"/>
                            </a:lnTo>
                            <a:lnTo>
                              <a:pt x="110" y="37"/>
                            </a:lnTo>
                            <a:lnTo>
                              <a:pt x="107" y="47"/>
                            </a:lnTo>
                            <a:lnTo>
                              <a:pt x="105" y="55"/>
                            </a:lnTo>
                            <a:lnTo>
                              <a:pt x="105" y="64"/>
                            </a:lnTo>
                            <a:lnTo>
                              <a:pt x="105" y="96"/>
                            </a:lnTo>
                            <a:lnTo>
                              <a:pt x="105" y="106"/>
                            </a:lnTo>
                            <a:lnTo>
                              <a:pt x="107" y="121"/>
                            </a:lnTo>
                            <a:lnTo>
                              <a:pt x="111" y="131"/>
                            </a:lnTo>
                            <a:lnTo>
                              <a:pt x="120" y="143"/>
                            </a:lnTo>
                            <a:lnTo>
                              <a:pt x="133" y="159"/>
                            </a:lnTo>
                            <a:lnTo>
                              <a:pt x="172" y="159"/>
                            </a:lnTo>
                            <a:lnTo>
                              <a:pt x="191" y="144"/>
                            </a:lnTo>
                            <a:lnTo>
                              <a:pt x="142" y="144"/>
                            </a:lnTo>
                            <a:lnTo>
                              <a:pt x="133" y="131"/>
                            </a:lnTo>
                            <a:lnTo>
                              <a:pt x="128" y="123"/>
                            </a:lnTo>
                            <a:lnTo>
                              <a:pt x="125" y="115"/>
                            </a:lnTo>
                            <a:lnTo>
                              <a:pt x="125" y="103"/>
                            </a:lnTo>
                            <a:lnTo>
                              <a:pt x="125" y="58"/>
                            </a:lnTo>
                            <a:lnTo>
                              <a:pt x="126" y="45"/>
                            </a:lnTo>
                            <a:lnTo>
                              <a:pt x="129" y="37"/>
                            </a:lnTo>
                            <a:lnTo>
                              <a:pt x="134" y="28"/>
                            </a:lnTo>
                            <a:lnTo>
                              <a:pt x="142" y="17"/>
                            </a:lnTo>
                            <a:lnTo>
                              <a:pt x="190" y="17"/>
                            </a:lnTo>
                            <a:lnTo>
                              <a:pt x="186" y="12"/>
                            </a:lnTo>
                            <a:lnTo>
                              <a:pt x="168" y="2"/>
                            </a:lnTo>
                            <a:close/>
                            <a:moveTo>
                              <a:pt x="190" y="17"/>
                            </a:moveTo>
                            <a:lnTo>
                              <a:pt x="168" y="17"/>
                            </a:lnTo>
                            <a:lnTo>
                              <a:pt x="177" y="30"/>
                            </a:lnTo>
                            <a:lnTo>
                              <a:pt x="182" y="38"/>
                            </a:lnTo>
                            <a:lnTo>
                              <a:pt x="185" y="45"/>
                            </a:lnTo>
                            <a:lnTo>
                              <a:pt x="185" y="47"/>
                            </a:lnTo>
                            <a:lnTo>
                              <a:pt x="186" y="58"/>
                            </a:lnTo>
                            <a:lnTo>
                              <a:pt x="186" y="103"/>
                            </a:lnTo>
                            <a:lnTo>
                              <a:pt x="185" y="114"/>
                            </a:lnTo>
                            <a:lnTo>
                              <a:pt x="185" y="115"/>
                            </a:lnTo>
                            <a:lnTo>
                              <a:pt x="182" y="123"/>
                            </a:lnTo>
                            <a:lnTo>
                              <a:pt x="177" y="131"/>
                            </a:lnTo>
                            <a:lnTo>
                              <a:pt x="168" y="144"/>
                            </a:lnTo>
                            <a:lnTo>
                              <a:pt x="191" y="144"/>
                            </a:lnTo>
                            <a:lnTo>
                              <a:pt x="194" y="141"/>
                            </a:lnTo>
                            <a:lnTo>
                              <a:pt x="200" y="123"/>
                            </a:lnTo>
                            <a:lnTo>
                              <a:pt x="203" y="114"/>
                            </a:lnTo>
                            <a:lnTo>
                              <a:pt x="205" y="106"/>
                            </a:lnTo>
                            <a:lnTo>
                              <a:pt x="206" y="96"/>
                            </a:lnTo>
                            <a:lnTo>
                              <a:pt x="206" y="58"/>
                            </a:lnTo>
                            <a:lnTo>
                              <a:pt x="202" y="44"/>
                            </a:lnTo>
                            <a:lnTo>
                              <a:pt x="199" y="30"/>
                            </a:lnTo>
                            <a:lnTo>
                              <a:pt x="192" y="21"/>
                            </a:lnTo>
                            <a:lnTo>
                              <a:pt x="190" y="17"/>
                            </a:lnTo>
                            <a:close/>
                            <a:moveTo>
                              <a:pt x="276" y="0"/>
                            </a:moveTo>
                            <a:lnTo>
                              <a:pt x="261" y="0"/>
                            </a:lnTo>
                            <a:lnTo>
                              <a:pt x="216" y="159"/>
                            </a:lnTo>
                            <a:lnTo>
                              <a:pt x="231" y="159"/>
                            </a:lnTo>
                            <a:lnTo>
                              <a:pt x="276" y="0"/>
                            </a:lnTo>
                            <a:close/>
                            <a:moveTo>
                              <a:pt x="356" y="36"/>
                            </a:moveTo>
                            <a:lnTo>
                              <a:pt x="337" y="36"/>
                            </a:lnTo>
                            <a:lnTo>
                              <a:pt x="337" y="157"/>
                            </a:lnTo>
                            <a:lnTo>
                              <a:pt x="356" y="157"/>
                            </a:lnTo>
                            <a:lnTo>
                              <a:pt x="356" y="36"/>
                            </a:lnTo>
                            <a:close/>
                            <a:moveTo>
                              <a:pt x="356" y="2"/>
                            </a:moveTo>
                            <a:lnTo>
                              <a:pt x="344" y="2"/>
                            </a:lnTo>
                            <a:lnTo>
                              <a:pt x="339" y="12"/>
                            </a:lnTo>
                            <a:lnTo>
                              <a:pt x="327" y="22"/>
                            </a:lnTo>
                            <a:lnTo>
                              <a:pt x="315" y="33"/>
                            </a:lnTo>
                            <a:lnTo>
                              <a:pt x="299" y="40"/>
                            </a:lnTo>
                            <a:lnTo>
                              <a:pt x="299" y="59"/>
                            </a:lnTo>
                            <a:lnTo>
                              <a:pt x="308" y="56"/>
                            </a:lnTo>
                            <a:lnTo>
                              <a:pt x="330" y="42"/>
                            </a:lnTo>
                            <a:lnTo>
                              <a:pt x="337" y="36"/>
                            </a:lnTo>
                            <a:lnTo>
                              <a:pt x="356" y="36"/>
                            </a:lnTo>
                            <a:lnTo>
                              <a:pt x="356" y="2"/>
                            </a:lnTo>
                            <a:close/>
                            <a:moveTo>
                              <a:pt x="477" y="2"/>
                            </a:moveTo>
                            <a:lnTo>
                              <a:pt x="459" y="2"/>
                            </a:lnTo>
                            <a:lnTo>
                              <a:pt x="445" y="2"/>
                            </a:lnTo>
                            <a:lnTo>
                              <a:pt x="436" y="4"/>
                            </a:lnTo>
                            <a:lnTo>
                              <a:pt x="429" y="9"/>
                            </a:lnTo>
                            <a:lnTo>
                              <a:pt x="420" y="19"/>
                            </a:lnTo>
                            <a:lnTo>
                              <a:pt x="411" y="32"/>
                            </a:lnTo>
                            <a:lnTo>
                              <a:pt x="406" y="43"/>
                            </a:lnTo>
                            <a:lnTo>
                              <a:pt x="404" y="58"/>
                            </a:lnTo>
                            <a:lnTo>
                              <a:pt x="404" y="92"/>
                            </a:lnTo>
                            <a:lnTo>
                              <a:pt x="404" y="108"/>
                            </a:lnTo>
                            <a:lnTo>
                              <a:pt x="405" y="122"/>
                            </a:lnTo>
                            <a:lnTo>
                              <a:pt x="410" y="131"/>
                            </a:lnTo>
                            <a:lnTo>
                              <a:pt x="419" y="142"/>
                            </a:lnTo>
                            <a:lnTo>
                              <a:pt x="428" y="152"/>
                            </a:lnTo>
                            <a:lnTo>
                              <a:pt x="435" y="157"/>
                            </a:lnTo>
                            <a:lnTo>
                              <a:pt x="443" y="159"/>
                            </a:lnTo>
                            <a:lnTo>
                              <a:pt x="457" y="159"/>
                            </a:lnTo>
                            <a:lnTo>
                              <a:pt x="471" y="159"/>
                            </a:lnTo>
                            <a:lnTo>
                              <a:pt x="482" y="153"/>
                            </a:lnTo>
                            <a:lnTo>
                              <a:pt x="493" y="146"/>
                            </a:lnTo>
                            <a:lnTo>
                              <a:pt x="494" y="144"/>
                            </a:lnTo>
                            <a:lnTo>
                              <a:pt x="449" y="144"/>
                            </a:lnTo>
                            <a:lnTo>
                              <a:pt x="441" y="139"/>
                            </a:lnTo>
                            <a:lnTo>
                              <a:pt x="434" y="134"/>
                            </a:lnTo>
                            <a:lnTo>
                              <a:pt x="430" y="125"/>
                            </a:lnTo>
                            <a:lnTo>
                              <a:pt x="426" y="116"/>
                            </a:lnTo>
                            <a:lnTo>
                              <a:pt x="426" y="92"/>
                            </a:lnTo>
                            <a:lnTo>
                              <a:pt x="435" y="83"/>
                            </a:lnTo>
                            <a:lnTo>
                              <a:pt x="440" y="77"/>
                            </a:lnTo>
                            <a:lnTo>
                              <a:pt x="423" y="77"/>
                            </a:lnTo>
                            <a:lnTo>
                              <a:pt x="423" y="54"/>
                            </a:lnTo>
                            <a:lnTo>
                              <a:pt x="428" y="41"/>
                            </a:lnTo>
                            <a:lnTo>
                              <a:pt x="433" y="29"/>
                            </a:lnTo>
                            <a:lnTo>
                              <a:pt x="449" y="17"/>
                            </a:lnTo>
                            <a:lnTo>
                              <a:pt x="495" y="17"/>
                            </a:lnTo>
                            <a:lnTo>
                              <a:pt x="489" y="12"/>
                            </a:lnTo>
                            <a:lnTo>
                              <a:pt x="477" y="2"/>
                            </a:lnTo>
                            <a:close/>
                            <a:moveTo>
                              <a:pt x="495" y="73"/>
                            </a:moveTo>
                            <a:lnTo>
                              <a:pt x="469" y="73"/>
                            </a:lnTo>
                            <a:lnTo>
                              <a:pt x="478" y="83"/>
                            </a:lnTo>
                            <a:lnTo>
                              <a:pt x="486" y="92"/>
                            </a:lnTo>
                            <a:lnTo>
                              <a:pt x="486" y="124"/>
                            </a:lnTo>
                            <a:lnTo>
                              <a:pt x="477" y="134"/>
                            </a:lnTo>
                            <a:lnTo>
                              <a:pt x="469" y="144"/>
                            </a:lnTo>
                            <a:lnTo>
                              <a:pt x="494" y="144"/>
                            </a:lnTo>
                            <a:lnTo>
                              <a:pt x="499" y="133"/>
                            </a:lnTo>
                            <a:lnTo>
                              <a:pt x="506" y="121"/>
                            </a:lnTo>
                            <a:lnTo>
                              <a:pt x="506" y="84"/>
                            </a:lnTo>
                            <a:lnTo>
                              <a:pt x="495" y="73"/>
                            </a:lnTo>
                            <a:close/>
                            <a:moveTo>
                              <a:pt x="479" y="56"/>
                            </a:moveTo>
                            <a:lnTo>
                              <a:pt x="449" y="56"/>
                            </a:lnTo>
                            <a:lnTo>
                              <a:pt x="429" y="67"/>
                            </a:lnTo>
                            <a:lnTo>
                              <a:pt x="423" y="77"/>
                            </a:lnTo>
                            <a:lnTo>
                              <a:pt x="440" y="77"/>
                            </a:lnTo>
                            <a:lnTo>
                              <a:pt x="443" y="73"/>
                            </a:lnTo>
                            <a:lnTo>
                              <a:pt x="495" y="73"/>
                            </a:lnTo>
                            <a:lnTo>
                              <a:pt x="492" y="70"/>
                            </a:lnTo>
                            <a:lnTo>
                              <a:pt x="479" y="56"/>
                            </a:lnTo>
                            <a:close/>
                            <a:moveTo>
                              <a:pt x="495" y="17"/>
                            </a:moveTo>
                            <a:lnTo>
                              <a:pt x="469" y="17"/>
                            </a:lnTo>
                            <a:lnTo>
                              <a:pt x="477" y="25"/>
                            </a:lnTo>
                            <a:lnTo>
                              <a:pt x="482" y="30"/>
                            </a:lnTo>
                            <a:lnTo>
                              <a:pt x="484" y="41"/>
                            </a:lnTo>
                            <a:lnTo>
                              <a:pt x="503" y="40"/>
                            </a:lnTo>
                            <a:lnTo>
                              <a:pt x="501" y="22"/>
                            </a:lnTo>
                            <a:lnTo>
                              <a:pt x="495"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C1C88" id="AutoShape 6" o:spid="_x0000_s1026" style="position:absolute;margin-left:496.3pt;margin-top:812.25pt;width:25.3pt;height:8pt;z-index:-25217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06,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" path="m56,36r-19,l37,157r19,l56,36xm56,2l44,2,39,12,16,33,,40,,59,8,56,19,49,31,42r6,-6l56,36,56,2xm168,2r-30,l127,11r-11,9l110,37r-3,10l105,55r,9l105,96r,10l107,121r4,10l120,143r13,16l172,159r19,-15l142,144r-9,-13l128,123r-3,-8l125,103r,-45l126,45r3,-8l134,28r8,-11l190,17r-4,-5l168,2xm190,17r-22,l177,30r5,8l185,45r,2l186,58r,45l185,114r,1l182,123r-5,8l168,144r23,l194,141r6,-18l203,114r2,-8l206,96r,-38l202,44,199,30r-7,-9l190,17xm276,l261,,216,159r15,l276,xm356,36r-19,l337,157r19,l356,36xm356,2r-12,l339,12,327,22,315,33r-16,7l299,59r9,-3l330,42r7,-6l356,36r,-34xm477,2r-18,l445,2r-9,2l429,9r-9,10l411,32r-5,11l404,58r,34l404,108r1,14l410,131r9,11l428,152r7,5l443,159r14,l471,159r11,-6l493,146r1,-2l449,144r-8,-5l434,134r-4,-9l426,116r,-24l435,83r5,-6l423,77r,-23l428,41r5,-12l449,17r46,l489,12,477,2xm495,73r-26,l478,83r8,9l486,124r-9,10l469,144r25,l499,133r7,-12l506,84,495,73xm479,56r-30,l429,67r-6,10l440,77r3,-4l495,73r-3,-3l479,56xm495,17r-26,l477,25r5,5l484,41r19,-1l501,22r-6,-5xe" fillcolor="black" stroked="f">
              <v:path arrowok="t" o:connecttype="custom" o:connectlocs="23495,10415270;35560,10316845;10160,10336530;5080,10351135;23495,10338435;106680,10316845;73660,10328275;66675,10350500;66675,10382885;76200,10406380;121285,10407015;81280,10393680;79375,10352405;85090,10333355;118110,10323195;106680,10326370;117475,10344150;118110,10380980;115570,10393680;121285,10407015;128905,10387965;130810,10352405;121920,10328910;165735,10315575;175260,10315575;213995,10415270;226060,10316845;207645,10329545;189865,10353040;213995,10338435;302895,10316845;276860,10318115;260985,10335895;256540,10373995;260350,10398760;276225,10415270;299085,10416540;313690,10407015;275590,10400665;270510,10373995;268605,10364470;274955,10333990;310515,10323195;297815,10361930;308610,10394315;313690,10407015;321310,10368915;285115,10351135;279400,10364470;312420,10360025;297815,10326370;307340,10341610;314325,10326370" o:connectangles="0,0,0,0,0,0,0,0,0,0,0,0,0,0,0,0,0,0,0,0,0,0,0,0,0,0,0,0,0,0,0,0,0,0,0,0,0,0,0,0,0,0,0,0,0,0,0,0,0,0,0,0,0"/>
              <w10:wrap anchorx="page" anchory="page"/>
            </v:shape>
          </w:pict>
        </mc:Fallback>
      </mc:AlternateContent>
    </w:r>
    <w:r>
      <w:rPr>
        <w:noProof/>
        <w:lang w:bidi="ar-SA"/>
      </w:rPr>
      <mc:AlternateContent>
        <mc:Choice Requires="wps">
          <w:drawing>
            <wp:anchor distT="0" distB="0" distL="114300" distR="114300" simplePos="0" relativeHeight="251142144" behindDoc="1" locked="0" layoutInCell="1" allowOverlap="1">
              <wp:simplePos x="0" y="0"/>
              <wp:positionH relativeFrom="page">
                <wp:posOffset>1409065</wp:posOffset>
              </wp:positionH>
              <wp:positionV relativeFrom="page">
                <wp:posOffset>10153650</wp:posOffset>
              </wp:positionV>
              <wp:extent cx="110744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7440"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EF3BC" id="Line 5" o:spid="_x0000_s1026" style="position:absolute;z-index:-25217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0.95pt,799.5pt" to="198.1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aHAIAAEIEAAAOAAAAZHJzL2Uyb0RvYy54bWysU8GO2yAQvVfqPyDuie3U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" strokeweight=".98pt">
              <w10:wrap anchorx="page" anchory="page"/>
            </v:line>
          </w:pict>
        </mc:Fallback>
      </mc:AlternateContent>
    </w:r>
    <w:r>
      <w:rPr>
        <w:noProof/>
        <w:lang w:bidi="ar-SA"/>
      </w:rPr>
      <mc:AlternateContent>
        <mc:Choice Requires="wps">
          <w:drawing>
            <wp:anchor distT="0" distB="0" distL="114300" distR="114300" simplePos="0" relativeHeight="251143168" behindDoc="1" locked="0" layoutInCell="1" allowOverlap="1">
              <wp:simplePos x="0" y="0"/>
              <wp:positionH relativeFrom="page">
                <wp:posOffset>3313430</wp:posOffset>
              </wp:positionH>
              <wp:positionV relativeFrom="page">
                <wp:posOffset>10153650</wp:posOffset>
              </wp:positionV>
              <wp:extent cx="709295"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9295" cy="0"/>
                      </a:xfrm>
                      <a:prstGeom prst="line">
                        <a:avLst/>
                      </a:prstGeom>
                      <a:noFill/>
                      <a:ln w="1244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E247E" id="Line 4" o:spid="_x0000_s1026" style="position:absolute;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60.9pt,799.5pt" to="316.75pt,7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" strokeweight=".98pt">
              <w10:wrap anchorx="page" anchory="page"/>
            </v:line>
          </w:pict>
        </mc:Fallback>
      </mc:AlternateContent>
    </w:r>
    <w:r w:rsidR="00F4122B">
      <w:rPr>
        <w:noProof/>
        <w:lang w:bidi="ar-SA"/>
      </w:rPr>
      <w:drawing>
        <wp:anchor distT="0" distB="0" distL="0" distR="0" simplePos="0" relativeHeight="251144192" behindDoc="1" locked="0" layoutInCell="1" allowOverlap="1">
          <wp:simplePos x="0" y="0"/>
          <wp:positionH relativeFrom="page">
            <wp:posOffset>998219</wp:posOffset>
          </wp:positionH>
          <wp:positionV relativeFrom="page">
            <wp:posOffset>9045956</wp:posOffset>
          </wp:positionV>
          <wp:extent cx="323596" cy="460501"/>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 cstate="print"/>
                  <a:stretch>
                    <a:fillRect/>
                  </a:stretch>
                </pic:blipFill>
                <pic:spPr>
                  <a:xfrm>
                    <a:off x="0" y="0"/>
                    <a:ext cx="323596" cy="460501"/>
                  </a:xfrm>
                  <a:prstGeom prst="rect">
                    <a:avLst/>
                  </a:prstGeom>
                </pic:spPr>
              </pic:pic>
            </a:graphicData>
          </a:graphic>
        </wp:anchor>
      </w:drawing>
    </w:r>
    <w:r>
      <w:rPr>
        <w:noProof/>
        <w:lang w:bidi="ar-SA"/>
      </w:rPr>
      <mc:AlternateContent>
        <mc:Choice Requires="wps">
          <w:drawing>
            <wp:anchor distT="0" distB="0" distL="114300" distR="114300" simplePos="0" relativeHeight="251145216" behindDoc="1" locked="0" layoutInCell="1" allowOverlap="1">
              <wp:simplePos x="0" y="0"/>
              <wp:positionH relativeFrom="page">
                <wp:posOffset>1321435</wp:posOffset>
              </wp:positionH>
              <wp:positionV relativeFrom="page">
                <wp:posOffset>9382760</wp:posOffset>
              </wp:positionV>
              <wp:extent cx="2362200" cy="1498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F8A" w:rsidRDefault="00F4122B">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104.05pt;margin-top:738.8pt;width:186pt;height:11.8pt;z-index:-25217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XRDsg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" filled="f" stroked="f">
              <v:textbox inset="0,0,0,0">
                <w:txbxContent>
                  <w:p w:rsidR="00411F8A" w:rsidRDefault="00F4122B">
                    <w:pPr>
                      <w:spacing w:before="18"/>
                      <w:ind w:left="20"/>
                      <w:rPr>
                        <w:sz w:val="17"/>
                      </w:rPr>
                    </w:pPr>
                    <w:r>
                      <w:rPr>
                        <w:w w:val="105"/>
                        <w:sz w:val="17"/>
                      </w:rPr>
                      <w:t>Bu</w:t>
                    </w:r>
                    <w:r>
                      <w:rPr>
                        <w:spacing w:val="-4"/>
                        <w:w w:val="105"/>
                        <w:sz w:val="17"/>
                      </w:rPr>
                      <w:t xml:space="preserve"> </w:t>
                    </w:r>
                    <w:r>
                      <w:rPr>
                        <w:w w:val="105"/>
                        <w:sz w:val="17"/>
                      </w:rPr>
                      <w:t>belge,</w:t>
                    </w:r>
                    <w:r>
                      <w:rPr>
                        <w:spacing w:val="-8"/>
                        <w:w w:val="105"/>
                        <w:sz w:val="17"/>
                      </w:rPr>
                      <w:t xml:space="preserve"> </w:t>
                    </w:r>
                    <w:r>
                      <w:rPr>
                        <w:w w:val="105"/>
                        <w:sz w:val="17"/>
                      </w:rPr>
                      <w:t>güvenli</w:t>
                    </w:r>
                    <w:r>
                      <w:rPr>
                        <w:spacing w:val="-12"/>
                        <w:w w:val="105"/>
                        <w:sz w:val="17"/>
                      </w:rPr>
                      <w:t xml:space="preserve"> </w:t>
                    </w:r>
                    <w:r>
                      <w:rPr>
                        <w:w w:val="105"/>
                        <w:sz w:val="17"/>
                      </w:rPr>
                      <w:t>elektronik</w:t>
                    </w:r>
                    <w:r>
                      <w:rPr>
                        <w:spacing w:val="-3"/>
                        <w:w w:val="105"/>
                        <w:sz w:val="17"/>
                      </w:rPr>
                      <w:t xml:space="preserve"> </w:t>
                    </w:r>
                    <w:r>
                      <w:rPr>
                        <w:w w:val="105"/>
                        <w:sz w:val="17"/>
                      </w:rPr>
                      <w:t>imza</w:t>
                    </w:r>
                    <w:r>
                      <w:rPr>
                        <w:spacing w:val="-20"/>
                        <w:w w:val="105"/>
                        <w:sz w:val="17"/>
                      </w:rPr>
                      <w:t xml:space="preserve"> </w:t>
                    </w:r>
                    <w:r>
                      <w:rPr>
                        <w:w w:val="105"/>
                        <w:sz w:val="17"/>
                      </w:rPr>
                      <w:t>ile</w:t>
                    </w:r>
                    <w:r>
                      <w:rPr>
                        <w:spacing w:val="5"/>
                        <w:w w:val="105"/>
                        <w:sz w:val="17"/>
                      </w:rPr>
                      <w:t xml:space="preserve"> </w:t>
                    </w:r>
                    <w:r>
                      <w:rPr>
                        <w:w w:val="105"/>
                        <w:sz w:val="17"/>
                      </w:rPr>
                      <w:t>imzalanmıştır.</w:t>
                    </w:r>
                  </w:p>
                </w:txbxContent>
              </v:textbox>
              <w10:wrap anchorx="page" anchory="page"/>
            </v:shape>
          </w:pict>
        </mc:Fallback>
      </mc:AlternateContent>
    </w:r>
    <w:r>
      <w:rPr>
        <w:noProof/>
        <w:lang w:bidi="ar-SA"/>
      </w:rPr>
      <mc:AlternateContent>
        <mc:Choice Requires="wps">
          <w:drawing>
            <wp:anchor distT="0" distB="0" distL="114300" distR="114300" simplePos="0" relativeHeight="251146240" behindDoc="1" locked="0" layoutInCell="1" allowOverlap="1">
              <wp:simplePos x="0" y="0"/>
              <wp:positionH relativeFrom="page">
                <wp:posOffset>985520</wp:posOffset>
              </wp:positionH>
              <wp:positionV relativeFrom="page">
                <wp:posOffset>9731375</wp:posOffset>
              </wp:positionV>
              <wp:extent cx="3059430" cy="4235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9430" cy="42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F8A" w:rsidRDefault="00F4122B">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411F8A" w:rsidRDefault="00F4122B">
                          <w:pPr>
                            <w:spacing w:before="1"/>
                            <w:ind w:left="20"/>
                            <w:rPr>
                              <w:sz w:val="17"/>
                            </w:rPr>
                          </w:pPr>
                          <w:r>
                            <w:rPr>
                              <w:w w:val="105"/>
                              <w:sz w:val="17"/>
                            </w:rPr>
                            <w:t xml:space="preserve">E-Posta: </w:t>
                          </w:r>
                          <w:hyperlink r:id="rId2">
                            <w:r>
                              <w:rPr>
                                <w:w w:val="105"/>
                                <w:sz w:val="17"/>
                              </w:rPr>
                              <w:t>ehgm_ysedb@sgk.gov.tr</w:t>
                            </w:r>
                          </w:hyperlink>
                          <w:r>
                            <w:rPr>
                              <w:w w:val="105"/>
                              <w:sz w:val="17"/>
                            </w:rPr>
                            <w:t xml:space="preserve"> İnternet Adresi: </w:t>
                          </w:r>
                          <w:hyperlink r:id="rId3">
                            <w:r>
                              <w:rPr>
                                <w:w w:val="105"/>
                                <w:sz w:val="17"/>
                              </w:rPr>
                              <w:t>www.sgk.gov.tr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8" type="#_x0000_t202" style="position:absolute;margin-left:77.6pt;margin-top:766.25pt;width:240.9pt;height:33.35pt;z-index:-25217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" filled="f" stroked="f">
              <v:textbox inset="0,0,0,0">
                <w:txbxContent>
                  <w:p w:rsidR="00411F8A" w:rsidRDefault="00F4122B">
                    <w:pPr>
                      <w:spacing w:before="18" w:line="264" w:lineRule="auto"/>
                      <w:ind w:left="20" w:right="865"/>
                      <w:rPr>
                        <w:sz w:val="17"/>
                      </w:rPr>
                    </w:pPr>
                    <w:r>
                      <w:rPr>
                        <w:w w:val="105"/>
                        <w:sz w:val="17"/>
                      </w:rPr>
                      <w:t>Mithatpaşa Cad. No:7 Sıhhiye Çankaya/Ankara Telefon</w:t>
                    </w:r>
                    <w:r>
                      <w:rPr>
                        <w:spacing w:val="-8"/>
                        <w:w w:val="105"/>
                        <w:sz w:val="17"/>
                      </w:rPr>
                      <w:t xml:space="preserve"> </w:t>
                    </w:r>
                    <w:r>
                      <w:rPr>
                        <w:w w:val="105"/>
                        <w:sz w:val="17"/>
                      </w:rPr>
                      <w:t>No: 0 312</w:t>
                    </w:r>
                    <w:r>
                      <w:rPr>
                        <w:spacing w:val="-18"/>
                        <w:w w:val="105"/>
                        <w:sz w:val="17"/>
                      </w:rPr>
                      <w:t xml:space="preserve"> </w:t>
                    </w:r>
                    <w:r>
                      <w:rPr>
                        <w:w w:val="105"/>
                        <w:sz w:val="17"/>
                      </w:rPr>
                      <w:t>458</w:t>
                    </w:r>
                    <w:r>
                      <w:rPr>
                        <w:spacing w:val="1"/>
                        <w:w w:val="105"/>
                        <w:sz w:val="17"/>
                      </w:rPr>
                      <w:t xml:space="preserve"> </w:t>
                    </w:r>
                    <w:r>
                      <w:rPr>
                        <w:w w:val="105"/>
                        <w:sz w:val="17"/>
                      </w:rPr>
                      <w:t>77</w:t>
                    </w:r>
                    <w:r>
                      <w:rPr>
                        <w:spacing w:val="-9"/>
                        <w:w w:val="105"/>
                        <w:sz w:val="17"/>
                      </w:rPr>
                      <w:t xml:space="preserve"> </w:t>
                    </w:r>
                    <w:r>
                      <w:rPr>
                        <w:w w:val="105"/>
                        <w:sz w:val="17"/>
                      </w:rPr>
                      <w:t>99</w:t>
                    </w:r>
                    <w:r>
                      <w:rPr>
                        <w:spacing w:val="9"/>
                        <w:w w:val="105"/>
                        <w:sz w:val="17"/>
                      </w:rPr>
                      <w:t xml:space="preserve"> </w:t>
                    </w:r>
                    <w:r>
                      <w:rPr>
                        <w:w w:val="105"/>
                        <w:sz w:val="17"/>
                      </w:rPr>
                      <w:t>Faks</w:t>
                    </w:r>
                    <w:r>
                      <w:rPr>
                        <w:spacing w:val="-8"/>
                        <w:w w:val="105"/>
                        <w:sz w:val="17"/>
                      </w:rPr>
                      <w:t xml:space="preserve"> </w:t>
                    </w:r>
                    <w:r>
                      <w:rPr>
                        <w:w w:val="105"/>
                        <w:sz w:val="17"/>
                      </w:rPr>
                      <w:t>No: 0</w:t>
                    </w:r>
                    <w:r>
                      <w:rPr>
                        <w:spacing w:val="-18"/>
                        <w:w w:val="105"/>
                        <w:sz w:val="17"/>
                      </w:rPr>
                      <w:t xml:space="preserve"> </w:t>
                    </w:r>
                    <w:r>
                      <w:rPr>
                        <w:w w:val="105"/>
                        <w:sz w:val="17"/>
                      </w:rPr>
                      <w:t>312 432</w:t>
                    </w:r>
                    <w:r>
                      <w:rPr>
                        <w:spacing w:val="1"/>
                        <w:w w:val="105"/>
                        <w:sz w:val="17"/>
                      </w:rPr>
                      <w:t xml:space="preserve"> </w:t>
                    </w:r>
                    <w:r>
                      <w:rPr>
                        <w:w w:val="105"/>
                        <w:sz w:val="17"/>
                      </w:rPr>
                      <w:t>12</w:t>
                    </w:r>
                    <w:r>
                      <w:rPr>
                        <w:spacing w:val="-9"/>
                        <w:w w:val="105"/>
                        <w:sz w:val="17"/>
                      </w:rPr>
                      <w:t xml:space="preserve"> </w:t>
                    </w:r>
                    <w:r>
                      <w:rPr>
                        <w:w w:val="105"/>
                        <w:sz w:val="17"/>
                      </w:rPr>
                      <w:t>45</w:t>
                    </w:r>
                  </w:p>
                  <w:p w:rsidR="00411F8A" w:rsidRDefault="00F4122B">
                    <w:pPr>
                      <w:spacing w:before="1"/>
                      <w:ind w:left="20"/>
                      <w:rPr>
                        <w:sz w:val="17"/>
                      </w:rPr>
                    </w:pPr>
                    <w:r>
                      <w:rPr>
                        <w:w w:val="105"/>
                        <w:sz w:val="17"/>
                      </w:rPr>
                      <w:t xml:space="preserve">E-Posta: </w:t>
                    </w:r>
                    <w:hyperlink r:id="rId4">
                      <w:r>
                        <w:rPr>
                          <w:w w:val="105"/>
                          <w:sz w:val="17"/>
                        </w:rPr>
                        <w:t>ehgm_ysedb@sgk.gov.tr</w:t>
                      </w:r>
                    </w:hyperlink>
                    <w:r>
                      <w:rPr>
                        <w:w w:val="105"/>
                        <w:sz w:val="17"/>
                      </w:rPr>
                      <w:t xml:space="preserve"> İnternet Adresi: </w:t>
                    </w:r>
                    <w:hyperlink r:id="rId5">
                      <w:r>
                        <w:rPr>
                          <w:w w:val="105"/>
                          <w:sz w:val="17"/>
                        </w:rPr>
                        <w:t>www.sgk.gov.tr</w:t>
                      </w:r>
                    </w:hyperlink>
                  </w:p>
                </w:txbxContent>
              </v:textbox>
              <w10:wrap anchorx="page" anchory="page"/>
            </v:shape>
          </w:pict>
        </mc:Fallback>
      </mc:AlternateContent>
    </w:r>
    <w:r>
      <w:rPr>
        <w:noProof/>
        <w:lang w:bidi="ar-SA"/>
      </w:rPr>
      <mc:AlternateContent>
        <mc:Choice Requires="wps">
          <w:drawing>
            <wp:anchor distT="0" distB="0" distL="114300" distR="114300" simplePos="0" relativeHeight="251147264" behindDoc="1" locked="0" layoutInCell="1" allowOverlap="1">
              <wp:simplePos x="0" y="0"/>
              <wp:positionH relativeFrom="page">
                <wp:posOffset>5354320</wp:posOffset>
              </wp:positionH>
              <wp:positionV relativeFrom="page">
                <wp:posOffset>9731375</wp:posOffset>
              </wp:positionV>
              <wp:extent cx="1257935" cy="2863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286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1F8A" w:rsidRDefault="00F4122B">
                          <w:pPr>
                            <w:spacing w:before="18"/>
                            <w:ind w:left="20"/>
                            <w:rPr>
                              <w:sz w:val="17"/>
                            </w:rPr>
                          </w:pPr>
                          <w:r>
                            <w:rPr>
                              <w:w w:val="105"/>
                              <w:sz w:val="17"/>
                            </w:rPr>
                            <w:t>Bilgi için: Erdoğan</w:t>
                          </w:r>
                          <w:r>
                            <w:rPr>
                              <w:spacing w:val="-31"/>
                              <w:w w:val="105"/>
                              <w:sz w:val="17"/>
                            </w:rPr>
                            <w:t xml:space="preserve"> </w:t>
                          </w:r>
                          <w:r>
                            <w:rPr>
                              <w:w w:val="105"/>
                              <w:sz w:val="17"/>
                            </w:rPr>
                            <w:t>ÜVEDİ</w:t>
                          </w:r>
                        </w:p>
                        <w:p w:rsidR="00411F8A" w:rsidRDefault="00F4122B">
                          <w:pPr>
                            <w:spacing w:before="20"/>
                            <w:ind w:left="960"/>
                            <w:rPr>
                              <w:sz w:val="17"/>
                            </w:rPr>
                          </w:pPr>
                          <w:r>
                            <w:rPr>
                              <w:w w:val="105"/>
                              <w:sz w:val="17"/>
                            </w:rPr>
                            <w:t>Daire</w:t>
                          </w:r>
                          <w:r>
                            <w:rPr>
                              <w:spacing w:val="-19"/>
                              <w:w w:val="105"/>
                              <w:sz w:val="17"/>
                            </w:rPr>
                            <w:t xml:space="preserve"> </w:t>
                          </w:r>
                          <w:r>
                            <w:rPr>
                              <w:w w:val="105"/>
                              <w:sz w:val="17"/>
                            </w:rPr>
                            <w:t>Başkanı</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9" type="#_x0000_t202" style="position:absolute;margin-left:421.6pt;margin-top:766.25pt;width:99.05pt;height:22.55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45KrwIAALA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" filled="f" stroked="f">
              <v:textbox inset="0,0,0,0">
                <w:txbxContent>
                  <w:p w:rsidR="00411F8A" w:rsidRDefault="00F4122B">
                    <w:pPr>
                      <w:spacing w:before="18"/>
                      <w:ind w:left="20"/>
                      <w:rPr>
                        <w:sz w:val="17"/>
                      </w:rPr>
                    </w:pPr>
                    <w:r>
                      <w:rPr>
                        <w:w w:val="105"/>
                        <w:sz w:val="17"/>
                      </w:rPr>
                      <w:t>Bilgi için: Erdoğan</w:t>
                    </w:r>
                    <w:r>
                      <w:rPr>
                        <w:spacing w:val="-31"/>
                        <w:w w:val="105"/>
                        <w:sz w:val="17"/>
                      </w:rPr>
                      <w:t xml:space="preserve"> </w:t>
                    </w:r>
                    <w:r>
                      <w:rPr>
                        <w:w w:val="105"/>
                        <w:sz w:val="17"/>
                      </w:rPr>
                      <w:t>ÜVEDİ</w:t>
                    </w:r>
                  </w:p>
                  <w:p w:rsidR="00411F8A" w:rsidRDefault="00F4122B">
                    <w:pPr>
                      <w:spacing w:before="20"/>
                      <w:ind w:left="960"/>
                      <w:rPr>
                        <w:sz w:val="17"/>
                      </w:rPr>
                    </w:pPr>
                    <w:r>
                      <w:rPr>
                        <w:w w:val="105"/>
                        <w:sz w:val="17"/>
                      </w:rPr>
                      <w:t>Daire</w:t>
                    </w:r>
                    <w:r>
                      <w:rPr>
                        <w:spacing w:val="-19"/>
                        <w:w w:val="105"/>
                        <w:sz w:val="17"/>
                      </w:rPr>
                      <w:t xml:space="preserve"> </w:t>
                    </w:r>
                    <w:r>
                      <w:rPr>
                        <w:w w:val="105"/>
                        <w:sz w:val="17"/>
                      </w:rPr>
                      <w:t>Başkanı</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22B" w:rsidRDefault="00F4122B">
      <w:r>
        <w:separator/>
      </w:r>
    </w:p>
  </w:footnote>
  <w:footnote w:type="continuationSeparator" w:id="0">
    <w:p w:rsidR="00F4122B" w:rsidRDefault="00F412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C7787B"/>
    <w:multiLevelType w:val="multilevel"/>
    <w:tmpl w:val="97B46146"/>
    <w:lvl w:ilvl="0">
      <w:start w:val="1"/>
      <w:numFmt w:val="decimal"/>
      <w:lvlText w:val="%1."/>
      <w:lvlJc w:val="left"/>
      <w:pPr>
        <w:ind w:left="1033" w:hanging="236"/>
        <w:jc w:val="righ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288" w:hanging="412"/>
        <w:jc w:val="left"/>
      </w:pPr>
      <w:rPr>
        <w:rFonts w:ascii="Times New Roman" w:eastAsia="Times New Roman" w:hAnsi="Times New Roman" w:cs="Times New Roman" w:hint="default"/>
        <w:b/>
        <w:bCs/>
        <w:w w:val="102"/>
        <w:sz w:val="23"/>
        <w:szCs w:val="23"/>
        <w:lang w:val="tr-TR" w:eastAsia="tr-TR" w:bidi="tr-TR"/>
      </w:rPr>
    </w:lvl>
    <w:lvl w:ilvl="2">
      <w:numFmt w:val="bullet"/>
      <w:lvlText w:val="•"/>
      <w:lvlJc w:val="left"/>
      <w:pPr>
        <w:ind w:left="1220" w:hanging="412"/>
      </w:pPr>
      <w:rPr>
        <w:rFonts w:hint="default"/>
        <w:lang w:val="tr-TR" w:eastAsia="tr-TR" w:bidi="tr-TR"/>
      </w:rPr>
    </w:lvl>
    <w:lvl w:ilvl="3">
      <w:numFmt w:val="bullet"/>
      <w:lvlText w:val="•"/>
      <w:lvlJc w:val="left"/>
      <w:pPr>
        <w:ind w:left="1260" w:hanging="412"/>
      </w:pPr>
      <w:rPr>
        <w:rFonts w:hint="default"/>
        <w:lang w:val="tr-TR" w:eastAsia="tr-TR" w:bidi="tr-TR"/>
      </w:rPr>
    </w:lvl>
    <w:lvl w:ilvl="4">
      <w:numFmt w:val="bullet"/>
      <w:lvlText w:val="•"/>
      <w:lvlJc w:val="left"/>
      <w:pPr>
        <w:ind w:left="1280" w:hanging="412"/>
      </w:pPr>
      <w:rPr>
        <w:rFonts w:hint="default"/>
        <w:lang w:val="tr-TR" w:eastAsia="tr-TR" w:bidi="tr-TR"/>
      </w:rPr>
    </w:lvl>
    <w:lvl w:ilvl="5">
      <w:numFmt w:val="bullet"/>
      <w:lvlText w:val="•"/>
      <w:lvlJc w:val="left"/>
      <w:pPr>
        <w:ind w:left="2584" w:hanging="412"/>
      </w:pPr>
      <w:rPr>
        <w:rFonts w:hint="default"/>
        <w:lang w:val="tr-TR" w:eastAsia="tr-TR" w:bidi="tr-TR"/>
      </w:rPr>
    </w:lvl>
    <w:lvl w:ilvl="6">
      <w:numFmt w:val="bullet"/>
      <w:lvlText w:val="•"/>
      <w:lvlJc w:val="left"/>
      <w:pPr>
        <w:ind w:left="3888" w:hanging="412"/>
      </w:pPr>
      <w:rPr>
        <w:rFonts w:hint="default"/>
        <w:lang w:val="tr-TR" w:eastAsia="tr-TR" w:bidi="tr-TR"/>
      </w:rPr>
    </w:lvl>
    <w:lvl w:ilvl="7">
      <w:numFmt w:val="bullet"/>
      <w:lvlText w:val="•"/>
      <w:lvlJc w:val="left"/>
      <w:pPr>
        <w:ind w:left="5192" w:hanging="412"/>
      </w:pPr>
      <w:rPr>
        <w:rFonts w:hint="default"/>
        <w:lang w:val="tr-TR" w:eastAsia="tr-TR" w:bidi="tr-TR"/>
      </w:rPr>
    </w:lvl>
    <w:lvl w:ilvl="8">
      <w:numFmt w:val="bullet"/>
      <w:lvlText w:val="•"/>
      <w:lvlJc w:val="left"/>
      <w:pPr>
        <w:ind w:left="6497" w:hanging="412"/>
      </w:pPr>
      <w:rPr>
        <w:rFonts w:hint="default"/>
        <w:lang w:val="tr-TR" w:eastAsia="tr-TR" w:bidi="tr-TR"/>
      </w:rPr>
    </w:lvl>
  </w:abstractNum>
  <w:abstractNum w:abstractNumId="1">
    <w:nsid w:val="3C287A3B"/>
    <w:multiLevelType w:val="multilevel"/>
    <w:tmpl w:val="1670089E"/>
    <w:lvl w:ilvl="0">
      <w:start w:val="1"/>
      <w:numFmt w:val="decimal"/>
      <w:lvlText w:val="%1."/>
      <w:lvlJc w:val="left"/>
      <w:pPr>
        <w:ind w:left="1072" w:hanging="275"/>
        <w:jc w:val="left"/>
      </w:pPr>
      <w:rPr>
        <w:rFonts w:ascii="Times New Roman" w:eastAsia="Times New Roman" w:hAnsi="Times New Roman" w:cs="Times New Roman" w:hint="default"/>
        <w:b/>
        <w:bCs/>
        <w:w w:val="102"/>
        <w:sz w:val="23"/>
        <w:szCs w:val="23"/>
        <w:lang w:val="tr-TR" w:eastAsia="tr-TR" w:bidi="tr-TR"/>
      </w:rPr>
    </w:lvl>
    <w:lvl w:ilvl="1">
      <w:start w:val="1"/>
      <w:numFmt w:val="decimal"/>
      <w:lvlText w:val="%1.%2."/>
      <w:lvlJc w:val="left"/>
      <w:pPr>
        <w:ind w:left="1190" w:hanging="412"/>
        <w:jc w:val="left"/>
      </w:pPr>
      <w:rPr>
        <w:rFonts w:ascii="Times New Roman" w:eastAsia="Times New Roman" w:hAnsi="Times New Roman" w:cs="Times New Roman" w:hint="default"/>
        <w:b/>
        <w:bCs/>
        <w:w w:val="102"/>
        <w:sz w:val="23"/>
        <w:szCs w:val="23"/>
        <w:lang w:val="tr-TR" w:eastAsia="tr-TR" w:bidi="tr-TR"/>
      </w:rPr>
    </w:lvl>
    <w:lvl w:ilvl="2">
      <w:start w:val="1"/>
      <w:numFmt w:val="decimal"/>
      <w:lvlText w:val="%1.%2.%3."/>
      <w:lvlJc w:val="left"/>
      <w:pPr>
        <w:ind w:left="1366" w:hanging="588"/>
        <w:jc w:val="left"/>
      </w:pPr>
      <w:rPr>
        <w:rFonts w:ascii="Times New Roman" w:eastAsia="Times New Roman" w:hAnsi="Times New Roman" w:cs="Times New Roman" w:hint="default"/>
        <w:b/>
        <w:bCs/>
        <w:w w:val="102"/>
        <w:sz w:val="23"/>
        <w:szCs w:val="23"/>
        <w:lang w:val="tr-TR" w:eastAsia="tr-TR" w:bidi="tr-TR"/>
      </w:rPr>
    </w:lvl>
    <w:lvl w:ilvl="3">
      <w:numFmt w:val="bullet"/>
      <w:lvlText w:val="•"/>
      <w:lvlJc w:val="left"/>
      <w:pPr>
        <w:ind w:left="2328" w:hanging="588"/>
      </w:pPr>
      <w:rPr>
        <w:rFonts w:hint="default"/>
        <w:lang w:val="tr-TR" w:eastAsia="tr-TR" w:bidi="tr-TR"/>
      </w:rPr>
    </w:lvl>
    <w:lvl w:ilvl="4">
      <w:numFmt w:val="bullet"/>
      <w:lvlText w:val="•"/>
      <w:lvlJc w:val="left"/>
      <w:pPr>
        <w:ind w:left="3296" w:hanging="588"/>
      </w:pPr>
      <w:rPr>
        <w:rFonts w:hint="default"/>
        <w:lang w:val="tr-TR" w:eastAsia="tr-TR" w:bidi="tr-TR"/>
      </w:rPr>
    </w:lvl>
    <w:lvl w:ilvl="5">
      <w:numFmt w:val="bullet"/>
      <w:lvlText w:val="•"/>
      <w:lvlJc w:val="left"/>
      <w:pPr>
        <w:ind w:left="4264" w:hanging="588"/>
      </w:pPr>
      <w:rPr>
        <w:rFonts w:hint="default"/>
        <w:lang w:val="tr-TR" w:eastAsia="tr-TR" w:bidi="tr-TR"/>
      </w:rPr>
    </w:lvl>
    <w:lvl w:ilvl="6">
      <w:numFmt w:val="bullet"/>
      <w:lvlText w:val="•"/>
      <w:lvlJc w:val="left"/>
      <w:pPr>
        <w:ind w:left="5232" w:hanging="588"/>
      </w:pPr>
      <w:rPr>
        <w:rFonts w:hint="default"/>
        <w:lang w:val="tr-TR" w:eastAsia="tr-TR" w:bidi="tr-TR"/>
      </w:rPr>
    </w:lvl>
    <w:lvl w:ilvl="7">
      <w:numFmt w:val="bullet"/>
      <w:lvlText w:val="•"/>
      <w:lvlJc w:val="left"/>
      <w:pPr>
        <w:ind w:left="6201" w:hanging="588"/>
      </w:pPr>
      <w:rPr>
        <w:rFonts w:hint="default"/>
        <w:lang w:val="tr-TR" w:eastAsia="tr-TR" w:bidi="tr-TR"/>
      </w:rPr>
    </w:lvl>
    <w:lvl w:ilvl="8">
      <w:numFmt w:val="bullet"/>
      <w:lvlText w:val="•"/>
      <w:lvlJc w:val="left"/>
      <w:pPr>
        <w:ind w:left="7169" w:hanging="588"/>
      </w:pPr>
      <w:rPr>
        <w:rFonts w:hint="default"/>
        <w:lang w:val="tr-TR" w:eastAsia="tr-TR" w:bidi="tr-TR"/>
      </w:rPr>
    </w:lvl>
  </w:abstractNum>
  <w:abstractNum w:abstractNumId="2">
    <w:nsid w:val="4D3B0486"/>
    <w:multiLevelType w:val="hybridMultilevel"/>
    <w:tmpl w:val="8F0E9848"/>
    <w:lvl w:ilvl="0" w:tplc="8746010A">
      <w:start w:val="1"/>
      <w:numFmt w:val="decimal"/>
      <w:lvlText w:val="%1."/>
      <w:lvlJc w:val="left"/>
      <w:pPr>
        <w:ind w:left="1033" w:hanging="236"/>
        <w:jc w:val="left"/>
      </w:pPr>
      <w:rPr>
        <w:rFonts w:ascii="Times New Roman" w:eastAsia="Times New Roman" w:hAnsi="Times New Roman" w:cs="Times New Roman" w:hint="default"/>
        <w:b/>
        <w:bCs/>
        <w:w w:val="102"/>
        <w:sz w:val="23"/>
        <w:szCs w:val="23"/>
        <w:lang w:val="tr-TR" w:eastAsia="tr-TR" w:bidi="tr-TR"/>
      </w:rPr>
    </w:lvl>
    <w:lvl w:ilvl="1" w:tplc="3B046966">
      <w:start w:val="1"/>
      <w:numFmt w:val="decimal"/>
      <w:lvlText w:val="%2."/>
      <w:lvlJc w:val="left"/>
      <w:pPr>
        <w:ind w:left="1307" w:hanging="334"/>
        <w:jc w:val="left"/>
      </w:pPr>
      <w:rPr>
        <w:rFonts w:ascii="Times New Roman" w:eastAsia="Times New Roman" w:hAnsi="Times New Roman" w:cs="Times New Roman" w:hint="default"/>
        <w:w w:val="102"/>
        <w:sz w:val="23"/>
        <w:szCs w:val="23"/>
        <w:lang w:val="tr-TR" w:eastAsia="tr-TR" w:bidi="tr-TR"/>
      </w:rPr>
    </w:lvl>
    <w:lvl w:ilvl="2" w:tplc="074ADD4E">
      <w:numFmt w:val="bullet"/>
      <w:lvlText w:val="•"/>
      <w:lvlJc w:val="left"/>
      <w:pPr>
        <w:ind w:left="2167" w:hanging="334"/>
      </w:pPr>
      <w:rPr>
        <w:rFonts w:hint="default"/>
        <w:lang w:val="tr-TR" w:eastAsia="tr-TR" w:bidi="tr-TR"/>
      </w:rPr>
    </w:lvl>
    <w:lvl w:ilvl="3" w:tplc="9154B88C">
      <w:numFmt w:val="bullet"/>
      <w:lvlText w:val="•"/>
      <w:lvlJc w:val="left"/>
      <w:pPr>
        <w:ind w:left="3034" w:hanging="334"/>
      </w:pPr>
      <w:rPr>
        <w:rFonts w:hint="default"/>
        <w:lang w:val="tr-TR" w:eastAsia="tr-TR" w:bidi="tr-TR"/>
      </w:rPr>
    </w:lvl>
    <w:lvl w:ilvl="4" w:tplc="8892E6B2">
      <w:numFmt w:val="bullet"/>
      <w:lvlText w:val="•"/>
      <w:lvlJc w:val="left"/>
      <w:pPr>
        <w:ind w:left="3901" w:hanging="334"/>
      </w:pPr>
      <w:rPr>
        <w:rFonts w:hint="default"/>
        <w:lang w:val="tr-TR" w:eastAsia="tr-TR" w:bidi="tr-TR"/>
      </w:rPr>
    </w:lvl>
    <w:lvl w:ilvl="5" w:tplc="BD8ADF26">
      <w:numFmt w:val="bullet"/>
      <w:lvlText w:val="•"/>
      <w:lvlJc w:val="left"/>
      <w:pPr>
        <w:ind w:left="4769" w:hanging="334"/>
      </w:pPr>
      <w:rPr>
        <w:rFonts w:hint="default"/>
        <w:lang w:val="tr-TR" w:eastAsia="tr-TR" w:bidi="tr-TR"/>
      </w:rPr>
    </w:lvl>
    <w:lvl w:ilvl="6" w:tplc="4DCE270A">
      <w:numFmt w:val="bullet"/>
      <w:lvlText w:val="•"/>
      <w:lvlJc w:val="left"/>
      <w:pPr>
        <w:ind w:left="5636" w:hanging="334"/>
      </w:pPr>
      <w:rPr>
        <w:rFonts w:hint="default"/>
        <w:lang w:val="tr-TR" w:eastAsia="tr-TR" w:bidi="tr-TR"/>
      </w:rPr>
    </w:lvl>
    <w:lvl w:ilvl="7" w:tplc="F7AC024C">
      <w:numFmt w:val="bullet"/>
      <w:lvlText w:val="•"/>
      <w:lvlJc w:val="left"/>
      <w:pPr>
        <w:ind w:left="6503" w:hanging="334"/>
      </w:pPr>
      <w:rPr>
        <w:rFonts w:hint="default"/>
        <w:lang w:val="tr-TR" w:eastAsia="tr-TR" w:bidi="tr-TR"/>
      </w:rPr>
    </w:lvl>
    <w:lvl w:ilvl="8" w:tplc="7CBE1AC8">
      <w:numFmt w:val="bullet"/>
      <w:lvlText w:val="•"/>
      <w:lvlJc w:val="left"/>
      <w:pPr>
        <w:ind w:left="7371" w:hanging="334"/>
      </w:pPr>
      <w:rPr>
        <w:rFonts w:hint="default"/>
        <w:lang w:val="tr-TR" w:eastAsia="tr-TR" w:bidi="tr-TR"/>
      </w:rPr>
    </w:lvl>
  </w:abstractNum>
  <w:abstractNum w:abstractNumId="3">
    <w:nsid w:val="57AD4D64"/>
    <w:multiLevelType w:val="hybridMultilevel"/>
    <w:tmpl w:val="5AACD962"/>
    <w:lvl w:ilvl="0" w:tplc="3534539E">
      <w:start w:val="1"/>
      <w:numFmt w:val="decimal"/>
      <w:lvlText w:val="%1."/>
      <w:lvlJc w:val="left"/>
      <w:pPr>
        <w:ind w:left="1072" w:hanging="236"/>
        <w:jc w:val="left"/>
      </w:pPr>
      <w:rPr>
        <w:rFonts w:ascii="Times New Roman" w:eastAsia="Times New Roman" w:hAnsi="Times New Roman" w:cs="Times New Roman" w:hint="default"/>
        <w:b/>
        <w:bCs/>
        <w:w w:val="102"/>
        <w:sz w:val="23"/>
        <w:szCs w:val="23"/>
        <w:lang w:val="tr-TR" w:eastAsia="tr-TR" w:bidi="tr-TR"/>
      </w:rPr>
    </w:lvl>
    <w:lvl w:ilvl="1" w:tplc="5FA8277A">
      <w:numFmt w:val="bullet"/>
      <w:lvlText w:val="•"/>
      <w:lvlJc w:val="left"/>
      <w:pPr>
        <w:ind w:left="1882" w:hanging="236"/>
      </w:pPr>
      <w:rPr>
        <w:rFonts w:hint="default"/>
        <w:lang w:val="tr-TR" w:eastAsia="tr-TR" w:bidi="tr-TR"/>
      </w:rPr>
    </w:lvl>
    <w:lvl w:ilvl="2" w:tplc="C98EEF3E">
      <w:numFmt w:val="bullet"/>
      <w:lvlText w:val="•"/>
      <w:lvlJc w:val="left"/>
      <w:pPr>
        <w:ind w:left="2685" w:hanging="236"/>
      </w:pPr>
      <w:rPr>
        <w:rFonts w:hint="default"/>
        <w:lang w:val="tr-TR" w:eastAsia="tr-TR" w:bidi="tr-TR"/>
      </w:rPr>
    </w:lvl>
    <w:lvl w:ilvl="3" w:tplc="C8C4C54C">
      <w:numFmt w:val="bullet"/>
      <w:lvlText w:val="•"/>
      <w:lvlJc w:val="left"/>
      <w:pPr>
        <w:ind w:left="3487" w:hanging="236"/>
      </w:pPr>
      <w:rPr>
        <w:rFonts w:hint="default"/>
        <w:lang w:val="tr-TR" w:eastAsia="tr-TR" w:bidi="tr-TR"/>
      </w:rPr>
    </w:lvl>
    <w:lvl w:ilvl="4" w:tplc="7F82386C">
      <w:numFmt w:val="bullet"/>
      <w:lvlText w:val="•"/>
      <w:lvlJc w:val="left"/>
      <w:pPr>
        <w:ind w:left="4290" w:hanging="236"/>
      </w:pPr>
      <w:rPr>
        <w:rFonts w:hint="default"/>
        <w:lang w:val="tr-TR" w:eastAsia="tr-TR" w:bidi="tr-TR"/>
      </w:rPr>
    </w:lvl>
    <w:lvl w:ilvl="5" w:tplc="0C96166C">
      <w:numFmt w:val="bullet"/>
      <w:lvlText w:val="•"/>
      <w:lvlJc w:val="left"/>
      <w:pPr>
        <w:ind w:left="5092" w:hanging="236"/>
      </w:pPr>
      <w:rPr>
        <w:rFonts w:hint="default"/>
        <w:lang w:val="tr-TR" w:eastAsia="tr-TR" w:bidi="tr-TR"/>
      </w:rPr>
    </w:lvl>
    <w:lvl w:ilvl="6" w:tplc="78109B0C">
      <w:numFmt w:val="bullet"/>
      <w:lvlText w:val="•"/>
      <w:lvlJc w:val="left"/>
      <w:pPr>
        <w:ind w:left="5895" w:hanging="236"/>
      </w:pPr>
      <w:rPr>
        <w:rFonts w:hint="default"/>
        <w:lang w:val="tr-TR" w:eastAsia="tr-TR" w:bidi="tr-TR"/>
      </w:rPr>
    </w:lvl>
    <w:lvl w:ilvl="7" w:tplc="B9301C4A">
      <w:numFmt w:val="bullet"/>
      <w:lvlText w:val="•"/>
      <w:lvlJc w:val="left"/>
      <w:pPr>
        <w:ind w:left="6697" w:hanging="236"/>
      </w:pPr>
      <w:rPr>
        <w:rFonts w:hint="default"/>
        <w:lang w:val="tr-TR" w:eastAsia="tr-TR" w:bidi="tr-TR"/>
      </w:rPr>
    </w:lvl>
    <w:lvl w:ilvl="8" w:tplc="A508B1F6">
      <w:numFmt w:val="bullet"/>
      <w:lvlText w:val="•"/>
      <w:lvlJc w:val="left"/>
      <w:pPr>
        <w:ind w:left="7500" w:hanging="236"/>
      </w:pPr>
      <w:rPr>
        <w:rFonts w:hint="default"/>
        <w:lang w:val="tr-TR" w:eastAsia="tr-TR" w:bidi="tr-TR"/>
      </w:rPr>
    </w:lvl>
  </w:abstractNum>
  <w:abstractNum w:abstractNumId="4">
    <w:nsid w:val="5A565ED5"/>
    <w:multiLevelType w:val="hybridMultilevel"/>
    <w:tmpl w:val="AE801B56"/>
    <w:lvl w:ilvl="0" w:tplc="0D44260E">
      <w:start w:val="1"/>
      <w:numFmt w:val="decimal"/>
      <w:lvlText w:val="%1."/>
      <w:lvlJc w:val="left"/>
      <w:pPr>
        <w:ind w:left="1131" w:hanging="334"/>
        <w:jc w:val="left"/>
      </w:pPr>
      <w:rPr>
        <w:rFonts w:ascii="Times New Roman" w:eastAsia="Times New Roman" w:hAnsi="Times New Roman" w:cs="Times New Roman" w:hint="default"/>
        <w:b/>
        <w:bCs/>
        <w:w w:val="102"/>
        <w:sz w:val="23"/>
        <w:szCs w:val="23"/>
        <w:lang w:val="tr-TR" w:eastAsia="tr-TR" w:bidi="tr-TR"/>
      </w:rPr>
    </w:lvl>
    <w:lvl w:ilvl="1" w:tplc="33B28190">
      <w:numFmt w:val="bullet"/>
      <w:lvlText w:val="•"/>
      <w:lvlJc w:val="left"/>
      <w:pPr>
        <w:ind w:left="1936" w:hanging="334"/>
      </w:pPr>
      <w:rPr>
        <w:rFonts w:hint="default"/>
        <w:lang w:val="tr-TR" w:eastAsia="tr-TR" w:bidi="tr-TR"/>
      </w:rPr>
    </w:lvl>
    <w:lvl w:ilvl="2" w:tplc="FC90A828">
      <w:numFmt w:val="bullet"/>
      <w:lvlText w:val="•"/>
      <w:lvlJc w:val="left"/>
      <w:pPr>
        <w:ind w:left="2733" w:hanging="334"/>
      </w:pPr>
      <w:rPr>
        <w:rFonts w:hint="default"/>
        <w:lang w:val="tr-TR" w:eastAsia="tr-TR" w:bidi="tr-TR"/>
      </w:rPr>
    </w:lvl>
    <w:lvl w:ilvl="3" w:tplc="B1B29A74">
      <w:numFmt w:val="bullet"/>
      <w:lvlText w:val="•"/>
      <w:lvlJc w:val="left"/>
      <w:pPr>
        <w:ind w:left="3529" w:hanging="334"/>
      </w:pPr>
      <w:rPr>
        <w:rFonts w:hint="default"/>
        <w:lang w:val="tr-TR" w:eastAsia="tr-TR" w:bidi="tr-TR"/>
      </w:rPr>
    </w:lvl>
    <w:lvl w:ilvl="4" w:tplc="CF34A6A2">
      <w:numFmt w:val="bullet"/>
      <w:lvlText w:val="•"/>
      <w:lvlJc w:val="left"/>
      <w:pPr>
        <w:ind w:left="4326" w:hanging="334"/>
      </w:pPr>
      <w:rPr>
        <w:rFonts w:hint="default"/>
        <w:lang w:val="tr-TR" w:eastAsia="tr-TR" w:bidi="tr-TR"/>
      </w:rPr>
    </w:lvl>
    <w:lvl w:ilvl="5" w:tplc="38240862">
      <w:numFmt w:val="bullet"/>
      <w:lvlText w:val="•"/>
      <w:lvlJc w:val="left"/>
      <w:pPr>
        <w:ind w:left="5122" w:hanging="334"/>
      </w:pPr>
      <w:rPr>
        <w:rFonts w:hint="default"/>
        <w:lang w:val="tr-TR" w:eastAsia="tr-TR" w:bidi="tr-TR"/>
      </w:rPr>
    </w:lvl>
    <w:lvl w:ilvl="6" w:tplc="D750A7F2">
      <w:numFmt w:val="bullet"/>
      <w:lvlText w:val="•"/>
      <w:lvlJc w:val="left"/>
      <w:pPr>
        <w:ind w:left="5919" w:hanging="334"/>
      </w:pPr>
      <w:rPr>
        <w:rFonts w:hint="default"/>
        <w:lang w:val="tr-TR" w:eastAsia="tr-TR" w:bidi="tr-TR"/>
      </w:rPr>
    </w:lvl>
    <w:lvl w:ilvl="7" w:tplc="67ACA8CE">
      <w:numFmt w:val="bullet"/>
      <w:lvlText w:val="•"/>
      <w:lvlJc w:val="left"/>
      <w:pPr>
        <w:ind w:left="6715" w:hanging="334"/>
      </w:pPr>
      <w:rPr>
        <w:rFonts w:hint="default"/>
        <w:lang w:val="tr-TR" w:eastAsia="tr-TR" w:bidi="tr-TR"/>
      </w:rPr>
    </w:lvl>
    <w:lvl w:ilvl="8" w:tplc="66182840">
      <w:numFmt w:val="bullet"/>
      <w:lvlText w:val="•"/>
      <w:lvlJc w:val="left"/>
      <w:pPr>
        <w:ind w:left="7512" w:hanging="334"/>
      </w:pPr>
      <w:rPr>
        <w:rFonts w:hint="default"/>
        <w:lang w:val="tr-TR" w:eastAsia="tr-TR" w:bidi="tr-TR"/>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F8A"/>
    <w:rsid w:val="00062BFB"/>
    <w:rsid w:val="00216453"/>
    <w:rsid w:val="00411F8A"/>
    <w:rsid w:val="006D571C"/>
    <w:rsid w:val="00B4469D"/>
    <w:rsid w:val="00F412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C25693D-4C8C-4856-9441-BB81CC789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left="1033" w:hanging="236"/>
      <w:outlineLvl w:val="0"/>
    </w:pPr>
    <w:rPr>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1"/>
    </w:pPr>
    <w:rPr>
      <w:sz w:val="23"/>
      <w:szCs w:val="23"/>
    </w:rPr>
  </w:style>
  <w:style w:type="paragraph" w:styleId="ListeParagraf">
    <w:name w:val="List Paragraph"/>
    <w:basedOn w:val="Normal"/>
    <w:uiPriority w:val="1"/>
    <w:qFormat/>
    <w:pPr>
      <w:ind w:left="1307" w:hanging="236"/>
    </w:pPr>
  </w:style>
  <w:style w:type="paragraph" w:customStyle="1" w:styleId="TableParagraph">
    <w:name w:val="Table Paragraph"/>
    <w:basedOn w:val="Normal"/>
    <w:uiPriority w:val="1"/>
    <w:qFormat/>
    <w:pPr>
      <w:spacing w:line="244" w:lineRule="exact"/>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ehgm_ysedb@sgk.gov.tr"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hyperlink" Target="http://www.sgk.gov.tr/" TargetMode="External"/><Relationship Id="rId5" Type="http://schemas.openxmlformats.org/officeDocument/2006/relationships/hyperlink" Target="mailto:ehgm_ysedb@sgk.gov.tr" TargetMode="External"/><Relationship Id="rId4" Type="http://schemas.openxmlformats.org/officeDocument/2006/relationships/hyperlink" Target="http://www.sgk.gov.t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sgk.gov.tr/" TargetMode="External"/><Relationship Id="rId2" Type="http://schemas.openxmlformats.org/officeDocument/2006/relationships/hyperlink" Target="mailto:ehgm_ysedb@sgk.gov.tr" TargetMode="External"/><Relationship Id="rId1" Type="http://schemas.openxmlformats.org/officeDocument/2006/relationships/image" Target="media/image2.jpeg"/><Relationship Id="rId5" Type="http://schemas.openxmlformats.org/officeDocument/2006/relationships/hyperlink" Target="http://www.sgk.gov.tr/" TargetMode="External"/><Relationship Id="rId4" Type="http://schemas.openxmlformats.org/officeDocument/2006/relationships/hyperlink" Target="mailto:ehgm_ysedb@sgk.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6464</Words>
  <Characters>36849</Characters>
  <Application>Microsoft Office Word</Application>
  <DocSecurity>0</DocSecurity>
  <Lines>307</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2021-01-04T12:03:00Z</dcterms:created>
  <dcterms:modified xsi:type="dcterms:W3CDTF">2022-06-24T13:23:00Z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2020-07-27T00:00:00Z</vt:filetime>
  </property>
  <property fmtid="{D5CDD505-2E9C-101B-9397-08002B2CF9AE}" pid="3" name="LastSaved">
    <vt:filetime>2021-01-04T00:00:00Z</vt:filetime>
  </property>
</Properties>
</file>