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A16" w:rsidRDefault="00993D9E" w:rsidP="00EE652A">
      <w:pPr>
        <w:pStyle w:val="GvdeMetni"/>
        <w:spacing w:before="66"/>
        <w:ind w:left="439" w:right="436"/>
        <w:jc w:val="center"/>
      </w:pPr>
      <w:r>
        <w:t>T.C.</w:t>
      </w:r>
    </w:p>
    <w:p w:rsidR="00983A16" w:rsidRDefault="00993D9E" w:rsidP="00EE652A">
      <w:pPr>
        <w:pStyle w:val="GvdeMetni"/>
        <w:spacing w:before="10"/>
        <w:ind w:left="423" w:right="436"/>
        <w:jc w:val="center"/>
      </w:pPr>
      <w:r>
        <w:t>SOSYAL GÜVENLİK KURUMU BAŞKANLIĞI</w:t>
      </w:r>
    </w:p>
    <w:p w:rsidR="00983A16" w:rsidRDefault="00993D9E" w:rsidP="00EE652A">
      <w:pPr>
        <w:pStyle w:val="GvdeMetni"/>
        <w:spacing w:before="10"/>
        <w:ind w:left="416" w:right="436"/>
        <w:jc w:val="center"/>
      </w:pPr>
      <w:r>
        <w:t>Emeklilik Hizmetleri Genel Müdürlüğü</w:t>
      </w:r>
      <w:bookmarkStart w:id="0" w:name="_GoBack"/>
      <w:bookmarkEnd w:id="0"/>
    </w:p>
    <w:p w:rsidR="00983A16" w:rsidRDefault="00983A16" w:rsidP="00EE652A">
      <w:pPr>
        <w:pStyle w:val="GvdeMetni"/>
        <w:ind w:left="0"/>
        <w:jc w:val="center"/>
        <w:rPr>
          <w:sz w:val="20"/>
        </w:rPr>
      </w:pPr>
    </w:p>
    <w:p w:rsidR="00983A16" w:rsidRDefault="00983A16" w:rsidP="00EE652A">
      <w:pPr>
        <w:pStyle w:val="GvdeMetni"/>
        <w:spacing w:before="2"/>
        <w:ind w:left="0"/>
        <w:jc w:val="both"/>
        <w:rPr>
          <w:sz w:val="27"/>
        </w:rPr>
      </w:pPr>
    </w:p>
    <w:p w:rsidR="00983A16" w:rsidRDefault="00993D9E" w:rsidP="00EE652A">
      <w:pPr>
        <w:pStyle w:val="GvdeMetni"/>
        <w:tabs>
          <w:tab w:val="left" w:pos="817"/>
          <w:tab w:val="left" w:pos="7932"/>
        </w:tabs>
        <w:spacing w:before="94"/>
        <w:jc w:val="both"/>
      </w:pPr>
      <w:r>
        <w:rPr>
          <w:position w:val="2"/>
        </w:rPr>
        <w:t>Sayı</w:t>
      </w:r>
      <w:r>
        <w:rPr>
          <w:position w:val="2"/>
        </w:rPr>
        <w:tab/>
        <w:t>:</w:t>
      </w:r>
      <w:r>
        <w:rPr>
          <w:spacing w:val="56"/>
          <w:position w:val="2"/>
        </w:rPr>
        <w:t xml:space="preserve"> </w:t>
      </w:r>
      <w:proofErr w:type="gramStart"/>
      <w:r>
        <w:t>15591373</w:t>
      </w:r>
      <w:proofErr w:type="gramEnd"/>
      <w:r>
        <w:t>-030.01-E.10590397</w:t>
      </w:r>
      <w:r>
        <w:tab/>
        <w:t>08/09/2020</w:t>
      </w:r>
    </w:p>
    <w:p w:rsidR="00983A16" w:rsidRDefault="00993D9E" w:rsidP="00EE652A">
      <w:pPr>
        <w:pStyle w:val="GvdeMetni"/>
        <w:spacing w:before="30" w:line="249" w:lineRule="auto"/>
        <w:ind w:left="974" w:right="4438" w:hanging="863"/>
        <w:jc w:val="both"/>
      </w:pPr>
      <w:proofErr w:type="gramStart"/>
      <w:r>
        <w:rPr>
          <w:position w:val="2"/>
        </w:rPr>
        <w:t xml:space="preserve">Konu : </w:t>
      </w:r>
      <w:r>
        <w:t>Türkiye</w:t>
      </w:r>
      <w:proofErr w:type="gramEnd"/>
      <w:r>
        <w:t xml:space="preserve"> - Kanada Sosyal Güvenlik Anlaşması</w:t>
      </w:r>
    </w:p>
    <w:p w:rsidR="00983A16" w:rsidRDefault="00983A16" w:rsidP="00EE652A">
      <w:pPr>
        <w:pStyle w:val="GvdeMetni"/>
        <w:ind w:left="0"/>
        <w:jc w:val="both"/>
        <w:rPr>
          <w:sz w:val="26"/>
        </w:rPr>
      </w:pPr>
    </w:p>
    <w:p w:rsidR="00983A16" w:rsidRDefault="00983A16" w:rsidP="00EE652A">
      <w:pPr>
        <w:pStyle w:val="GvdeMetni"/>
        <w:ind w:left="0"/>
        <w:jc w:val="both"/>
        <w:rPr>
          <w:sz w:val="26"/>
        </w:rPr>
      </w:pPr>
    </w:p>
    <w:p w:rsidR="00983A16" w:rsidRDefault="00983A16" w:rsidP="00EE652A">
      <w:pPr>
        <w:pStyle w:val="GvdeMetni"/>
        <w:spacing w:before="1"/>
        <w:ind w:left="0"/>
        <w:jc w:val="both"/>
        <w:rPr>
          <w:sz w:val="33"/>
        </w:rPr>
      </w:pPr>
    </w:p>
    <w:p w:rsidR="00983A16" w:rsidRDefault="00993D9E" w:rsidP="00EE652A">
      <w:pPr>
        <w:pStyle w:val="GvdeMetni"/>
        <w:spacing w:line="285" w:lineRule="auto"/>
        <w:ind w:left="3992" w:right="4026"/>
        <w:jc w:val="both"/>
      </w:pPr>
      <w:r>
        <w:t>GENELGE 2020/38</w:t>
      </w:r>
    </w:p>
    <w:p w:rsidR="00983A16" w:rsidRDefault="00983A16" w:rsidP="00EE652A">
      <w:pPr>
        <w:pStyle w:val="GvdeMetni"/>
        <w:spacing w:before="1"/>
        <w:ind w:left="0"/>
        <w:jc w:val="both"/>
        <w:rPr>
          <w:sz w:val="27"/>
        </w:rPr>
      </w:pPr>
    </w:p>
    <w:p w:rsidR="00983A16" w:rsidRDefault="00993D9E" w:rsidP="00EE652A">
      <w:pPr>
        <w:pStyle w:val="GvdeMetni"/>
        <w:spacing w:line="249" w:lineRule="auto"/>
        <w:ind w:right="112" w:firstLine="686"/>
        <w:jc w:val="both"/>
      </w:pPr>
      <w:r>
        <w:t>Türkiye Cumhuriyeti ile Kanada Hükümeti arasında Sosyal Güvenlik Anlaşması 19 Haziran 1998 tarihinde imzalanarak 01 Ocak 2005 tarihinde yürürlüğe girmiştir.</w:t>
      </w:r>
    </w:p>
    <w:p w:rsidR="00983A16" w:rsidRDefault="00993D9E" w:rsidP="00EE652A">
      <w:pPr>
        <w:pStyle w:val="GvdeMetni"/>
        <w:spacing w:before="38" w:line="249" w:lineRule="auto"/>
        <w:ind w:right="112" w:firstLine="686"/>
        <w:jc w:val="both"/>
      </w:pPr>
      <w:r>
        <w:t>Anlaşmanın uygulanmasına ilişkin İdari Düzenleme ise, anılan İdari Düzenlemenin 8 inci maddesi gereği Anlaşma ile aynı tarihte yürürlüğe</w:t>
      </w:r>
      <w:r>
        <w:rPr>
          <w:spacing w:val="32"/>
        </w:rPr>
        <w:t xml:space="preserve"> </w:t>
      </w:r>
      <w:r>
        <w:t>girmiştir.</w:t>
      </w:r>
    </w:p>
    <w:p w:rsidR="00983A16" w:rsidRDefault="00983A16" w:rsidP="00EE652A">
      <w:pPr>
        <w:pStyle w:val="GvdeMetni"/>
        <w:spacing w:before="6"/>
        <w:ind w:left="0"/>
        <w:jc w:val="both"/>
        <w:rPr>
          <w:sz w:val="30"/>
        </w:rPr>
      </w:pPr>
    </w:p>
    <w:p w:rsidR="00983A16" w:rsidRDefault="00993D9E" w:rsidP="00EE652A">
      <w:pPr>
        <w:pStyle w:val="Balk1"/>
        <w:spacing w:line="285" w:lineRule="auto"/>
        <w:ind w:left="3189" w:right="2946" w:firstLine="509"/>
        <w:jc w:val="both"/>
      </w:pPr>
      <w:r>
        <w:t>BİRİNCİ KISIM GENEL AÇIKLAMALAR</w:t>
      </w:r>
    </w:p>
    <w:p w:rsidR="00983A16" w:rsidRDefault="00983A16" w:rsidP="00EE652A">
      <w:pPr>
        <w:pStyle w:val="GvdeMetni"/>
        <w:spacing w:before="1"/>
        <w:ind w:left="0"/>
        <w:jc w:val="both"/>
        <w:rPr>
          <w:b/>
          <w:sz w:val="27"/>
        </w:rPr>
      </w:pPr>
    </w:p>
    <w:p w:rsidR="00983A16" w:rsidRDefault="00993D9E" w:rsidP="00EE652A">
      <w:pPr>
        <w:pStyle w:val="GvdeMetni"/>
        <w:spacing w:line="249" w:lineRule="auto"/>
        <w:ind w:right="112" w:firstLine="686"/>
        <w:jc w:val="both"/>
      </w:pPr>
      <w:r>
        <w:t>Anlaşma; Genel Hükümler, Uygulanacak Mevzuat ile İlgili Hükümler,  Yardımlarla İlgili Hükümler, İdari ve Çeşitli Hükümler ile Geçici ve Nihai Hükümler olmak üzere 5 kısımdan</w:t>
      </w:r>
      <w:r>
        <w:rPr>
          <w:spacing w:val="1"/>
        </w:rPr>
        <w:t xml:space="preserve"> </w:t>
      </w:r>
      <w:r>
        <w:t>oluşmaktadır.</w:t>
      </w:r>
    </w:p>
    <w:p w:rsidR="00983A16" w:rsidRDefault="00993D9E" w:rsidP="00EE652A">
      <w:pPr>
        <w:pStyle w:val="GvdeMetni"/>
        <w:spacing w:before="37" w:line="249" w:lineRule="auto"/>
        <w:ind w:right="106" w:firstLine="686"/>
        <w:jc w:val="both"/>
      </w:pPr>
      <w:r>
        <w:t xml:space="preserve">Birinci kısımda; Anlaşmadaki terimlerin açıklamaları, Anlaşmanın </w:t>
      </w:r>
      <w:proofErr w:type="spellStart"/>
      <w:r>
        <w:t>mevzuatsal</w:t>
      </w:r>
      <w:proofErr w:type="spellEnd"/>
      <w:r>
        <w:t xml:space="preserve"> </w:t>
      </w:r>
      <w:proofErr w:type="gramStart"/>
      <w:r>
        <w:t>ve  kişisel</w:t>
      </w:r>
      <w:proofErr w:type="gramEnd"/>
      <w:r>
        <w:t xml:space="preserve"> kapsamı, akit taraf vatandaşlarının eşit haklara sahip olduğu ve sosyal güvenlik alanındaki hakların diğer akit tarafta da kullanılabileceğine dair</w:t>
      </w:r>
      <w:r>
        <w:rPr>
          <w:spacing w:val="37"/>
        </w:rPr>
        <w:t xml:space="preserve"> </w:t>
      </w:r>
      <w:r>
        <w:t>hükümler,</w:t>
      </w:r>
    </w:p>
    <w:p w:rsidR="00983A16" w:rsidRDefault="00993D9E" w:rsidP="00EE652A">
      <w:pPr>
        <w:pStyle w:val="GvdeMetni"/>
        <w:spacing w:before="37" w:line="249" w:lineRule="auto"/>
        <w:ind w:right="106" w:firstLine="686"/>
        <w:jc w:val="both"/>
      </w:pPr>
      <w:r>
        <w:t xml:space="preserve">İkinci kısımda; çalışanların, geçici görevlilerin, gemi personellerinin, karşı akit ülkede devlet hizmeti görenlerin hangi akit tarafın sosyal güvenlik mevzuatına </w:t>
      </w:r>
      <w:proofErr w:type="gramStart"/>
      <w:r>
        <w:t>tabi  tutulacağı</w:t>
      </w:r>
      <w:proofErr w:type="gramEnd"/>
      <w:r>
        <w:t xml:space="preserve">  ve geçici görev süresinin azami sınırları ile Kanada mevzuatı  açısından  ikamet  sürelerinin  tanımı,</w:t>
      </w:r>
    </w:p>
    <w:p w:rsidR="00983A16" w:rsidRDefault="00993D9E" w:rsidP="00EE652A">
      <w:pPr>
        <w:pStyle w:val="GvdeMetni"/>
        <w:spacing w:before="37" w:line="249" w:lineRule="auto"/>
        <w:ind w:right="99" w:firstLine="686"/>
        <w:jc w:val="both"/>
      </w:pPr>
      <w:r>
        <w:t xml:space="preserve">Üçüncü kısımda; sağlanacak yardımlar ve bu yardımlardan yararlanmak için iki akit ülkede geçen çalışmaların birleştirilebileceği, </w:t>
      </w:r>
      <w:proofErr w:type="gramStart"/>
      <w:r>
        <w:t>akit  ülke</w:t>
      </w:r>
      <w:proofErr w:type="gramEnd"/>
      <w:r>
        <w:t xml:space="preserve">  mevzuatlarından  sağlanan  yardımlar ve üçüncü ülkede geçen sürelerin de değerlendirilmesi ile malullük, yaşlılık ve ölüm sigortalarına ilişkin yardımlardan yararlanmak için iki akit ülke çalışmalarının birleştirilebileceğine, tam veya sözleşme aylığı bağlanma şekillerine ilişkin hükümlerle</w:t>
      </w:r>
      <w:r>
        <w:rPr>
          <w:spacing w:val="6"/>
        </w:rPr>
        <w:t xml:space="preserve"> </w:t>
      </w:r>
      <w:r>
        <w:t>bir</w:t>
      </w:r>
    </w:p>
    <w:p w:rsidR="00983A16" w:rsidRDefault="00993D9E" w:rsidP="00EE652A">
      <w:pPr>
        <w:pStyle w:val="ListeParagraf"/>
        <w:numPr>
          <w:ilvl w:val="0"/>
          <w:numId w:val="6"/>
        </w:numPr>
        <w:tabs>
          <w:tab w:val="left" w:pos="446"/>
        </w:tabs>
        <w:spacing w:line="261" w:lineRule="exact"/>
        <w:ind w:hanging="335"/>
        <w:jc w:val="both"/>
        <w:rPr>
          <w:sz w:val="23"/>
        </w:rPr>
      </w:pPr>
      <w:proofErr w:type="gramStart"/>
      <w:r>
        <w:rPr>
          <w:sz w:val="23"/>
        </w:rPr>
        <w:t>yıldan</w:t>
      </w:r>
      <w:proofErr w:type="gramEnd"/>
      <w:r>
        <w:rPr>
          <w:sz w:val="23"/>
        </w:rPr>
        <w:t xml:space="preserve"> az çalışmaların nasıl değerlendirileceğine ilişkin</w:t>
      </w:r>
      <w:r>
        <w:rPr>
          <w:spacing w:val="22"/>
          <w:sz w:val="23"/>
        </w:rPr>
        <w:t xml:space="preserve"> </w:t>
      </w:r>
      <w:r>
        <w:rPr>
          <w:sz w:val="23"/>
        </w:rPr>
        <w:t>hükümler,</w:t>
      </w:r>
    </w:p>
    <w:p w:rsidR="00983A16" w:rsidRDefault="00993D9E" w:rsidP="00EE652A">
      <w:pPr>
        <w:pStyle w:val="GvdeMetni"/>
        <w:spacing w:before="49" w:line="249" w:lineRule="auto"/>
        <w:ind w:firstLine="686"/>
        <w:jc w:val="both"/>
      </w:pPr>
      <w:r>
        <w:t>Dördüncü kısımda; İdari Düzenleme ile Anlaşmanın uygulanmasının sağlanması ve Anlaşmanın uygulanmasına ilişkin çeşitli</w:t>
      </w:r>
      <w:r>
        <w:rPr>
          <w:spacing w:val="3"/>
        </w:rPr>
        <w:t xml:space="preserve"> </w:t>
      </w:r>
      <w:r>
        <w:t>hükümler,</w:t>
      </w:r>
    </w:p>
    <w:p w:rsidR="00983A16" w:rsidRDefault="00993D9E" w:rsidP="00EE652A">
      <w:pPr>
        <w:pStyle w:val="GvdeMetni"/>
        <w:spacing w:before="38" w:line="249" w:lineRule="auto"/>
        <w:ind w:right="196" w:firstLine="686"/>
        <w:jc w:val="both"/>
      </w:pPr>
      <w:r>
        <w:t>Beşinci kısımda ise; Anlaşmanın yürürlüğe girmesi ve yürürlükte kalma süresi ile Anlaşma öncesi ve sonrası haklara ilişkin</w:t>
      </w:r>
      <w:r>
        <w:rPr>
          <w:spacing w:val="14"/>
        </w:rPr>
        <w:t xml:space="preserve"> </w:t>
      </w:r>
      <w:r>
        <w:t>hükümler</w:t>
      </w:r>
    </w:p>
    <w:p w:rsidR="00983A16" w:rsidRDefault="00993D9E" w:rsidP="00EE652A">
      <w:pPr>
        <w:pStyle w:val="GvdeMetni"/>
        <w:spacing w:before="38"/>
        <w:ind w:left="798"/>
        <w:jc w:val="both"/>
      </w:pPr>
      <w:proofErr w:type="gramStart"/>
      <w:r>
        <w:t>yer</w:t>
      </w:r>
      <w:proofErr w:type="gramEnd"/>
      <w:r>
        <w:t xml:space="preserve"> almaktadır.</w:t>
      </w:r>
    </w:p>
    <w:p w:rsidR="00983A16" w:rsidRDefault="00983A16" w:rsidP="00EE652A">
      <w:pPr>
        <w:jc w:val="both"/>
        <w:sectPr w:rsidR="00983A16">
          <w:footerReference w:type="default" r:id="rId7"/>
          <w:type w:val="continuous"/>
          <w:pgSz w:w="11910" w:h="16840"/>
          <w:pgMar w:top="520" w:right="1340" w:bottom="2740" w:left="1460" w:header="708" w:footer="2545" w:gutter="0"/>
          <w:cols w:space="708"/>
        </w:sectPr>
      </w:pPr>
    </w:p>
    <w:p w:rsidR="00983A16" w:rsidRDefault="00993D9E" w:rsidP="00EE652A">
      <w:pPr>
        <w:pStyle w:val="Balk1"/>
        <w:numPr>
          <w:ilvl w:val="1"/>
          <w:numId w:val="6"/>
        </w:numPr>
        <w:tabs>
          <w:tab w:val="left" w:pos="1034"/>
        </w:tabs>
        <w:spacing w:before="65"/>
        <w:jc w:val="both"/>
      </w:pPr>
      <w:r>
        <w:lastRenderedPageBreak/>
        <w:t>Kavramlar</w:t>
      </w:r>
    </w:p>
    <w:p w:rsidR="00983A16" w:rsidRDefault="00983A16" w:rsidP="00EE652A">
      <w:pPr>
        <w:pStyle w:val="GvdeMetni"/>
        <w:spacing w:before="6"/>
        <w:ind w:left="0"/>
        <w:jc w:val="both"/>
        <w:rPr>
          <w:b/>
          <w:sz w:val="31"/>
        </w:rPr>
      </w:pPr>
    </w:p>
    <w:p w:rsidR="00983A16" w:rsidRDefault="00993D9E" w:rsidP="00EE652A">
      <w:pPr>
        <w:pStyle w:val="GvdeMetni"/>
        <w:ind w:left="994"/>
        <w:jc w:val="both"/>
      </w:pPr>
      <w:r>
        <w:t>Bu Genelgede geçen:</w:t>
      </w:r>
    </w:p>
    <w:p w:rsidR="00983A16" w:rsidRDefault="00983A16" w:rsidP="00EE652A">
      <w:pPr>
        <w:pStyle w:val="GvdeMetni"/>
        <w:spacing w:before="3"/>
        <w:ind w:left="0"/>
        <w:jc w:val="both"/>
      </w:pPr>
    </w:p>
    <w:p w:rsidR="00983A16" w:rsidRDefault="00993D9E" w:rsidP="00EE652A">
      <w:pPr>
        <w:pStyle w:val="ListeParagraf"/>
        <w:numPr>
          <w:ilvl w:val="2"/>
          <w:numId w:val="6"/>
        </w:numPr>
        <w:tabs>
          <w:tab w:val="left" w:pos="1308"/>
        </w:tabs>
        <w:spacing w:before="95"/>
        <w:jc w:val="both"/>
        <w:rPr>
          <w:sz w:val="23"/>
        </w:rPr>
      </w:pPr>
      <w:r>
        <w:rPr>
          <w:sz w:val="23"/>
        </w:rPr>
        <w:t>Akit Taraflar: Türkiye Cumhuriyeti ve Kanada</w:t>
      </w:r>
      <w:r>
        <w:rPr>
          <w:spacing w:val="20"/>
          <w:sz w:val="23"/>
        </w:rPr>
        <w:t xml:space="preserve"> </w:t>
      </w:r>
      <w:r>
        <w:rPr>
          <w:sz w:val="23"/>
        </w:rPr>
        <w:t>Hükümetini,</w:t>
      </w:r>
    </w:p>
    <w:p w:rsidR="00983A16" w:rsidRDefault="00993D9E" w:rsidP="00EE652A">
      <w:pPr>
        <w:pStyle w:val="ListeParagraf"/>
        <w:numPr>
          <w:ilvl w:val="2"/>
          <w:numId w:val="6"/>
        </w:numPr>
        <w:tabs>
          <w:tab w:val="left" w:pos="1308"/>
        </w:tabs>
        <w:spacing w:before="49" w:line="249" w:lineRule="auto"/>
        <w:ind w:right="106"/>
        <w:jc w:val="both"/>
        <w:rPr>
          <w:sz w:val="23"/>
        </w:rPr>
      </w:pPr>
      <w:r>
        <w:rPr>
          <w:sz w:val="23"/>
        </w:rPr>
        <w:t xml:space="preserve">Mevzuat: Bu Anlaşmanın 2 </w:t>
      </w:r>
      <w:proofErr w:type="spellStart"/>
      <w:r>
        <w:rPr>
          <w:sz w:val="23"/>
        </w:rPr>
        <w:t>nci</w:t>
      </w:r>
      <w:proofErr w:type="spellEnd"/>
      <w:r>
        <w:rPr>
          <w:sz w:val="23"/>
        </w:rPr>
        <w:t xml:space="preserve"> maddesinde </w:t>
      </w:r>
      <w:proofErr w:type="gramStart"/>
      <w:r>
        <w:rPr>
          <w:sz w:val="23"/>
        </w:rPr>
        <w:t>belirtilen  sosyal</w:t>
      </w:r>
      <w:proofErr w:type="gramEnd"/>
      <w:r>
        <w:rPr>
          <w:sz w:val="23"/>
        </w:rPr>
        <w:t xml:space="preserve">  güvenlik rejimleri  ve kollarına ilişkin kanunlar, tüzükler ve diğer hukuki</w:t>
      </w:r>
      <w:r>
        <w:rPr>
          <w:spacing w:val="-17"/>
          <w:sz w:val="23"/>
        </w:rPr>
        <w:t xml:space="preserve"> </w:t>
      </w:r>
      <w:r>
        <w:rPr>
          <w:sz w:val="23"/>
        </w:rPr>
        <w:t>mevzuatı,</w:t>
      </w:r>
    </w:p>
    <w:p w:rsidR="00983A16" w:rsidRDefault="00993D9E" w:rsidP="00EE652A">
      <w:pPr>
        <w:pStyle w:val="ListeParagraf"/>
        <w:numPr>
          <w:ilvl w:val="2"/>
          <w:numId w:val="6"/>
        </w:numPr>
        <w:tabs>
          <w:tab w:val="left" w:pos="1308"/>
        </w:tabs>
        <w:spacing w:before="38"/>
        <w:jc w:val="both"/>
        <w:rPr>
          <w:sz w:val="23"/>
        </w:rPr>
      </w:pPr>
      <w:r>
        <w:rPr>
          <w:sz w:val="23"/>
        </w:rPr>
        <w:t>Kurum: Sosyal Güvenlik</w:t>
      </w:r>
      <w:r>
        <w:rPr>
          <w:spacing w:val="4"/>
          <w:sz w:val="23"/>
        </w:rPr>
        <w:t xml:space="preserve"> </w:t>
      </w:r>
      <w:r>
        <w:rPr>
          <w:sz w:val="23"/>
        </w:rPr>
        <w:t>Kurumunu,</w:t>
      </w:r>
    </w:p>
    <w:p w:rsidR="00983A16" w:rsidRDefault="00993D9E" w:rsidP="00EE652A">
      <w:pPr>
        <w:pStyle w:val="ListeParagraf"/>
        <w:numPr>
          <w:ilvl w:val="2"/>
          <w:numId w:val="6"/>
        </w:numPr>
        <w:tabs>
          <w:tab w:val="left" w:pos="1308"/>
        </w:tabs>
        <w:spacing w:before="49"/>
        <w:jc w:val="both"/>
        <w:rPr>
          <w:sz w:val="23"/>
        </w:rPr>
      </w:pPr>
      <w:r>
        <w:rPr>
          <w:sz w:val="23"/>
        </w:rPr>
        <w:t>Kanun: 5510 sayılı Sosyal Sigortalar ve Genel Sağlık Sigortası</w:t>
      </w:r>
      <w:r>
        <w:rPr>
          <w:spacing w:val="5"/>
          <w:sz w:val="23"/>
        </w:rPr>
        <w:t xml:space="preserve"> </w:t>
      </w:r>
      <w:r>
        <w:rPr>
          <w:sz w:val="23"/>
        </w:rPr>
        <w:t>Kanununu,</w:t>
      </w:r>
    </w:p>
    <w:p w:rsidR="00983A16" w:rsidRDefault="00993D9E" w:rsidP="00EE652A">
      <w:pPr>
        <w:pStyle w:val="ListeParagraf"/>
        <w:numPr>
          <w:ilvl w:val="2"/>
          <w:numId w:val="6"/>
        </w:numPr>
        <w:tabs>
          <w:tab w:val="left" w:pos="1308"/>
        </w:tabs>
        <w:spacing w:before="50" w:line="249" w:lineRule="auto"/>
        <w:ind w:right="126"/>
        <w:jc w:val="both"/>
        <w:rPr>
          <w:sz w:val="23"/>
        </w:rPr>
      </w:pPr>
      <w:r>
        <w:rPr>
          <w:sz w:val="23"/>
        </w:rPr>
        <w:t xml:space="preserve">Anlaşma: Türkiye Cumhuriyeti </w:t>
      </w:r>
      <w:proofErr w:type="gramStart"/>
      <w:r>
        <w:rPr>
          <w:sz w:val="23"/>
        </w:rPr>
        <w:t>Hükümeti  ile</w:t>
      </w:r>
      <w:proofErr w:type="gramEnd"/>
      <w:r>
        <w:rPr>
          <w:sz w:val="23"/>
        </w:rPr>
        <w:t xml:space="preserve">  Kanada  Hükümeti  Arasında Sosyal Güvenlik</w:t>
      </w:r>
      <w:r>
        <w:rPr>
          <w:spacing w:val="9"/>
          <w:sz w:val="23"/>
        </w:rPr>
        <w:t xml:space="preserve"> </w:t>
      </w:r>
      <w:r>
        <w:rPr>
          <w:sz w:val="23"/>
        </w:rPr>
        <w:t>Anlaşmasını,</w:t>
      </w:r>
    </w:p>
    <w:p w:rsidR="00983A16" w:rsidRDefault="00993D9E" w:rsidP="00EE652A">
      <w:pPr>
        <w:pStyle w:val="ListeParagraf"/>
        <w:numPr>
          <w:ilvl w:val="2"/>
          <w:numId w:val="6"/>
        </w:numPr>
        <w:tabs>
          <w:tab w:val="left" w:pos="1308"/>
        </w:tabs>
        <w:spacing w:before="37" w:line="249" w:lineRule="auto"/>
        <w:ind w:right="113"/>
        <w:jc w:val="both"/>
        <w:rPr>
          <w:sz w:val="23"/>
        </w:rPr>
      </w:pPr>
      <w:r>
        <w:rPr>
          <w:sz w:val="23"/>
        </w:rPr>
        <w:t>Yetkili Makam: Türkiye bakımımdan, Aile, Çalışma ve Sosyal Hizmetler Bakanlığı ve ilgili diğer bakanlıkları, Kanada bakımımdan Kanada Mevzuatının uygulanmasından sorumlu bakan veya</w:t>
      </w:r>
      <w:r>
        <w:rPr>
          <w:spacing w:val="5"/>
          <w:sz w:val="23"/>
        </w:rPr>
        <w:t xml:space="preserve"> </w:t>
      </w:r>
      <w:r>
        <w:rPr>
          <w:sz w:val="23"/>
        </w:rPr>
        <w:t>bakanlıkları,</w:t>
      </w:r>
    </w:p>
    <w:p w:rsidR="00983A16" w:rsidRDefault="00993D9E" w:rsidP="00EE652A">
      <w:pPr>
        <w:pStyle w:val="ListeParagraf"/>
        <w:numPr>
          <w:ilvl w:val="2"/>
          <w:numId w:val="6"/>
        </w:numPr>
        <w:tabs>
          <w:tab w:val="left" w:pos="1308"/>
        </w:tabs>
        <w:spacing w:before="38" w:line="249" w:lineRule="auto"/>
        <w:ind w:right="119"/>
        <w:jc w:val="both"/>
        <w:rPr>
          <w:sz w:val="23"/>
        </w:rPr>
      </w:pPr>
      <w:r>
        <w:rPr>
          <w:sz w:val="23"/>
        </w:rPr>
        <w:t>Yetkili Kurum: Anlaşma kapsamında yer alan mevzuatın uygulanmasından sorumlu kurum ve</w:t>
      </w:r>
      <w:r>
        <w:rPr>
          <w:spacing w:val="4"/>
          <w:sz w:val="23"/>
        </w:rPr>
        <w:t xml:space="preserve"> </w:t>
      </w:r>
      <w:r>
        <w:rPr>
          <w:sz w:val="23"/>
        </w:rPr>
        <w:t>kuruluşları,</w:t>
      </w:r>
    </w:p>
    <w:p w:rsidR="00983A16" w:rsidRDefault="00993D9E" w:rsidP="00EE652A">
      <w:pPr>
        <w:pStyle w:val="ListeParagraf"/>
        <w:numPr>
          <w:ilvl w:val="2"/>
          <w:numId w:val="6"/>
        </w:numPr>
        <w:tabs>
          <w:tab w:val="left" w:pos="1308"/>
        </w:tabs>
        <w:spacing w:before="38" w:line="249" w:lineRule="auto"/>
        <w:ind w:right="106"/>
        <w:jc w:val="both"/>
        <w:rPr>
          <w:sz w:val="23"/>
        </w:rPr>
      </w:pPr>
      <w:r>
        <w:rPr>
          <w:sz w:val="23"/>
        </w:rPr>
        <w:t xml:space="preserve">Sigortalı: Anlaşmanın 2 </w:t>
      </w:r>
      <w:proofErr w:type="spellStart"/>
      <w:r>
        <w:rPr>
          <w:sz w:val="23"/>
        </w:rPr>
        <w:t>nci</w:t>
      </w:r>
      <w:proofErr w:type="spellEnd"/>
      <w:r>
        <w:rPr>
          <w:sz w:val="23"/>
        </w:rPr>
        <w:t xml:space="preserve"> maddesinde belirtilen mevzuatların uygulandığı ve uygulanmış olduğu</w:t>
      </w:r>
      <w:r>
        <w:rPr>
          <w:spacing w:val="-4"/>
          <w:sz w:val="23"/>
        </w:rPr>
        <w:t xml:space="preserve"> </w:t>
      </w:r>
      <w:r>
        <w:rPr>
          <w:sz w:val="23"/>
        </w:rPr>
        <w:t>kimseleri,</w:t>
      </w:r>
    </w:p>
    <w:p w:rsidR="00983A16" w:rsidRDefault="00993D9E" w:rsidP="00EE652A">
      <w:pPr>
        <w:pStyle w:val="ListeParagraf"/>
        <w:numPr>
          <w:ilvl w:val="2"/>
          <w:numId w:val="6"/>
        </w:numPr>
        <w:tabs>
          <w:tab w:val="left" w:pos="1308"/>
        </w:tabs>
        <w:spacing w:before="37" w:line="249" w:lineRule="auto"/>
        <w:ind w:right="119"/>
        <w:jc w:val="both"/>
        <w:rPr>
          <w:sz w:val="23"/>
        </w:rPr>
      </w:pPr>
      <w:r>
        <w:rPr>
          <w:sz w:val="23"/>
        </w:rPr>
        <w:t>Sigortalılık Süresi: Yürürlükteki mevzuata göre prim ödenen ve prim ödenmiş kabul edilen</w:t>
      </w:r>
      <w:r>
        <w:rPr>
          <w:spacing w:val="2"/>
          <w:sz w:val="23"/>
        </w:rPr>
        <w:t xml:space="preserve"> </w:t>
      </w:r>
      <w:r>
        <w:rPr>
          <w:sz w:val="23"/>
        </w:rPr>
        <w:t>süreleri,</w:t>
      </w:r>
    </w:p>
    <w:p w:rsidR="00983A16" w:rsidRDefault="00993D9E" w:rsidP="00EE652A">
      <w:pPr>
        <w:pStyle w:val="ListeParagraf"/>
        <w:numPr>
          <w:ilvl w:val="2"/>
          <w:numId w:val="6"/>
        </w:numPr>
        <w:tabs>
          <w:tab w:val="left" w:pos="1308"/>
        </w:tabs>
        <w:spacing w:before="38" w:line="249" w:lineRule="auto"/>
        <w:ind w:right="99" w:hanging="392"/>
        <w:jc w:val="both"/>
        <w:rPr>
          <w:sz w:val="23"/>
        </w:rPr>
      </w:pPr>
      <w:r>
        <w:rPr>
          <w:sz w:val="23"/>
        </w:rPr>
        <w:t xml:space="preserve">Yardımlar: Taraflardan her birinin mevzuatında öngörülen bir aylık,  ödenek, maktu bir miktar veya her nevi tamamlayıcı, ek </w:t>
      </w:r>
      <w:proofErr w:type="gramStart"/>
      <w:r>
        <w:rPr>
          <w:sz w:val="23"/>
        </w:rPr>
        <w:t>ya  da</w:t>
      </w:r>
      <w:proofErr w:type="gramEnd"/>
      <w:r>
        <w:rPr>
          <w:sz w:val="23"/>
        </w:rPr>
        <w:t xml:space="preserve">  zam  niteliğindeki  yardımlar dahil para</w:t>
      </w:r>
      <w:r>
        <w:rPr>
          <w:spacing w:val="-1"/>
          <w:sz w:val="23"/>
        </w:rPr>
        <w:t xml:space="preserve"> </w:t>
      </w:r>
      <w:r>
        <w:rPr>
          <w:sz w:val="23"/>
        </w:rPr>
        <w:t>yardımlarını,</w:t>
      </w:r>
    </w:p>
    <w:p w:rsidR="00983A16" w:rsidRDefault="00993D9E" w:rsidP="00EE652A">
      <w:pPr>
        <w:pStyle w:val="GvdeMetni"/>
        <w:spacing w:before="38"/>
        <w:ind w:left="758"/>
        <w:jc w:val="both"/>
      </w:pPr>
      <w:proofErr w:type="gramStart"/>
      <w:r>
        <w:t>ifade</w:t>
      </w:r>
      <w:proofErr w:type="gramEnd"/>
      <w:r>
        <w:t xml:space="preserve"> eder.</w:t>
      </w:r>
    </w:p>
    <w:p w:rsidR="00983A16" w:rsidRDefault="00983A16" w:rsidP="00EE652A">
      <w:pPr>
        <w:pStyle w:val="GvdeMetni"/>
        <w:spacing w:before="6"/>
        <w:ind w:left="0"/>
        <w:jc w:val="both"/>
        <w:rPr>
          <w:sz w:val="31"/>
        </w:rPr>
      </w:pPr>
    </w:p>
    <w:p w:rsidR="00983A16" w:rsidRDefault="00993D9E" w:rsidP="00EE652A">
      <w:pPr>
        <w:pStyle w:val="Balk1"/>
        <w:numPr>
          <w:ilvl w:val="1"/>
          <w:numId w:val="6"/>
        </w:numPr>
        <w:tabs>
          <w:tab w:val="left" w:pos="994"/>
        </w:tabs>
        <w:ind w:left="994"/>
        <w:jc w:val="both"/>
      </w:pPr>
      <w:r>
        <w:t>Anlaşmanın Uygulama</w:t>
      </w:r>
      <w:r>
        <w:rPr>
          <w:spacing w:val="8"/>
        </w:rPr>
        <w:t xml:space="preserve"> </w:t>
      </w:r>
      <w:r>
        <w:t>Alanı</w:t>
      </w:r>
    </w:p>
    <w:p w:rsidR="00983A16" w:rsidRDefault="00983A16" w:rsidP="00EE652A">
      <w:pPr>
        <w:pStyle w:val="GvdeMetni"/>
        <w:spacing w:before="9"/>
        <w:ind w:left="0"/>
        <w:jc w:val="both"/>
        <w:rPr>
          <w:b/>
          <w:sz w:val="29"/>
        </w:rPr>
      </w:pPr>
    </w:p>
    <w:p w:rsidR="00983A16" w:rsidRDefault="00993D9E" w:rsidP="00EE652A">
      <w:pPr>
        <w:pStyle w:val="GvdeMetni"/>
        <w:spacing w:line="249" w:lineRule="auto"/>
        <w:ind w:right="106" w:firstLine="666"/>
        <w:jc w:val="both"/>
      </w:pPr>
      <w:r>
        <w:t>Anlaşmanın kişisel kapsamında Türkiye bakımından, Kanunun 4 üncü maddesinin birinci fıkrasının (a), (b) ve (c) bendi kapsamındaki sigortalılar yer</w:t>
      </w:r>
      <w:r>
        <w:rPr>
          <w:spacing w:val="-9"/>
        </w:rPr>
        <w:t xml:space="preserve"> </w:t>
      </w:r>
      <w:r>
        <w:t>almaktadır.</w:t>
      </w:r>
    </w:p>
    <w:p w:rsidR="00983A16" w:rsidRDefault="00993D9E" w:rsidP="00EE652A">
      <w:pPr>
        <w:pStyle w:val="GvdeMetni"/>
        <w:spacing w:line="249" w:lineRule="auto"/>
        <w:ind w:right="106" w:firstLine="666"/>
        <w:jc w:val="both"/>
      </w:pPr>
      <w:r>
        <w:t xml:space="preserve">Uygulanacak mevzuat Anlaşmanın 2 </w:t>
      </w:r>
      <w:proofErr w:type="spellStart"/>
      <w:r>
        <w:t>nci</w:t>
      </w:r>
      <w:proofErr w:type="spellEnd"/>
      <w:r>
        <w:t xml:space="preserve"> maddesinde belirlenmiş olup, Türkiye bakımından Kanunun 4/1-(a) ve 4/1-(b) bendi </w:t>
      </w:r>
      <w:proofErr w:type="gramStart"/>
      <w:r>
        <w:t>kapsamındaki  sigortalılar</w:t>
      </w:r>
      <w:proofErr w:type="gramEnd"/>
      <w:r>
        <w:t xml:space="preserve">  için  malullük, yaşlılık, ölüm, iş kazası ve meslek hastalıkları, 4/1-(c) kapsamındaki sigortalılar için ise malullük, yaşlılık, ölüm, sigortalarını</w:t>
      </w:r>
      <w:r>
        <w:rPr>
          <w:spacing w:val="18"/>
        </w:rPr>
        <w:t xml:space="preserve"> </w:t>
      </w:r>
      <w:r>
        <w:t>kapsamaktadır.</w:t>
      </w:r>
    </w:p>
    <w:p w:rsidR="00983A16" w:rsidRDefault="00993D9E" w:rsidP="00EE652A">
      <w:pPr>
        <w:pStyle w:val="GvdeMetni"/>
        <w:spacing w:line="249" w:lineRule="auto"/>
        <w:ind w:right="99" w:firstLine="666"/>
        <w:jc w:val="both"/>
      </w:pPr>
      <w:r>
        <w:t xml:space="preserve">506 sayılı Sosyal Sigortalar Kanununun geçici 20 </w:t>
      </w:r>
      <w:proofErr w:type="spellStart"/>
      <w:r>
        <w:t>nci</w:t>
      </w:r>
      <w:proofErr w:type="spellEnd"/>
      <w:r>
        <w:t xml:space="preserve"> maddesinde belirtilen emekli sandıkları Sözleşme kapsamında olup Kanunun 4 üncü maddesinin birinci fıkrasının (a) bendi kapsamında olanlar için uygulanan Sözleşme hükümleri </w:t>
      </w:r>
      <w:proofErr w:type="gramStart"/>
      <w:r>
        <w:t>bunlar  hakkında</w:t>
      </w:r>
      <w:proofErr w:type="gramEnd"/>
      <w:r>
        <w:t xml:space="preserve">  da  uygulanacaktır. Bu kişiler hakkında Kanada yetkili kurumları ile yapılacak yazışmalara Kurum aracılık yapacaktır. Ancak talep formülerlerinin düzenlenerek Kuruma intikal ettirilmesi ile ilgili işlemler, ilgili sandık tarafından</w:t>
      </w:r>
      <w:r>
        <w:rPr>
          <w:spacing w:val="3"/>
        </w:rPr>
        <w:t xml:space="preserve"> </w:t>
      </w:r>
      <w:r>
        <w:t>gerçekleştirilecektir.</w:t>
      </w:r>
    </w:p>
    <w:p w:rsidR="00983A16" w:rsidRDefault="00983A16" w:rsidP="00EE652A">
      <w:pPr>
        <w:spacing w:line="249" w:lineRule="auto"/>
        <w:jc w:val="both"/>
        <w:sectPr w:rsidR="00983A16">
          <w:pgSz w:w="11910" w:h="16840"/>
          <w:pgMar w:top="1360" w:right="1340" w:bottom="2800" w:left="1460" w:header="0" w:footer="2545" w:gutter="0"/>
          <w:cols w:space="708"/>
        </w:sectPr>
      </w:pPr>
    </w:p>
    <w:p w:rsidR="00983A16" w:rsidRDefault="00993D9E" w:rsidP="00EE652A">
      <w:pPr>
        <w:pStyle w:val="Balk1"/>
        <w:spacing w:before="81"/>
        <w:ind w:left="429" w:right="436" w:firstLine="0"/>
        <w:jc w:val="both"/>
      </w:pPr>
      <w:r>
        <w:lastRenderedPageBreak/>
        <w:t>İKİNCİ KISIM</w:t>
      </w:r>
    </w:p>
    <w:p w:rsidR="00983A16" w:rsidRDefault="00993D9E" w:rsidP="00EE652A">
      <w:pPr>
        <w:spacing w:before="10"/>
        <w:ind w:left="416" w:right="436"/>
        <w:jc w:val="both"/>
        <w:rPr>
          <w:b/>
          <w:sz w:val="23"/>
        </w:rPr>
      </w:pPr>
      <w:r>
        <w:rPr>
          <w:b/>
          <w:sz w:val="23"/>
        </w:rPr>
        <w:t>ANLAŞMANIN UYGULANMASI VE YAZIŞMALAR</w:t>
      </w:r>
    </w:p>
    <w:p w:rsidR="00983A16" w:rsidRDefault="00983A16" w:rsidP="00EE652A">
      <w:pPr>
        <w:pStyle w:val="GvdeMetni"/>
        <w:spacing w:before="8"/>
        <w:ind w:left="0"/>
        <w:jc w:val="both"/>
        <w:rPr>
          <w:b/>
          <w:sz w:val="24"/>
        </w:rPr>
      </w:pPr>
    </w:p>
    <w:p w:rsidR="00983A16" w:rsidRDefault="00993D9E" w:rsidP="00EE652A">
      <w:pPr>
        <w:pStyle w:val="GvdeMetni"/>
        <w:spacing w:line="249" w:lineRule="auto"/>
        <w:ind w:right="112" w:firstLine="607"/>
        <w:jc w:val="both"/>
      </w:pPr>
      <w:r>
        <w:t xml:space="preserve">İki ülke arasındaki bildirimlerin yapılması </w:t>
      </w:r>
      <w:proofErr w:type="gramStart"/>
      <w:r>
        <w:t>için  kullanılacak</w:t>
      </w:r>
      <w:proofErr w:type="gramEnd"/>
      <w:r>
        <w:t xml:space="preserve">  formülerlerin  ihdası  için bir mutabakat bulunmadığından, bildirimler resmi yazışma yoluyla yapılacak olup, yetkili makam veya kurumlar iki taraftan birinin resmi dili ile doğrudan</w:t>
      </w:r>
      <w:r>
        <w:rPr>
          <w:spacing w:val="2"/>
        </w:rPr>
        <w:t xml:space="preserve"> </w:t>
      </w:r>
      <w:r>
        <w:t>haberleşeceklerdir.</w:t>
      </w:r>
    </w:p>
    <w:p w:rsidR="00983A16" w:rsidRDefault="00983A16" w:rsidP="00EE652A">
      <w:pPr>
        <w:pStyle w:val="GvdeMetni"/>
        <w:spacing w:before="8"/>
        <w:ind w:left="0"/>
        <w:jc w:val="both"/>
      </w:pPr>
    </w:p>
    <w:p w:rsidR="00983A16" w:rsidRDefault="00993D9E" w:rsidP="00EE652A">
      <w:pPr>
        <w:pStyle w:val="Balk1"/>
        <w:spacing w:line="266" w:lineRule="auto"/>
        <w:ind w:left="1836" w:right="1843" w:firstLine="1764"/>
        <w:jc w:val="both"/>
      </w:pPr>
      <w:r>
        <w:t>BİRİNCİ BÖLÜM UYGULANACAK MEVZUATIN BELİRLENMESİ</w:t>
      </w:r>
    </w:p>
    <w:p w:rsidR="00983A16" w:rsidRDefault="00983A16" w:rsidP="00EE652A">
      <w:pPr>
        <w:pStyle w:val="GvdeMetni"/>
        <w:spacing w:before="4"/>
        <w:ind w:left="0"/>
        <w:jc w:val="both"/>
        <w:rPr>
          <w:b/>
          <w:sz w:val="27"/>
        </w:rPr>
      </w:pPr>
    </w:p>
    <w:p w:rsidR="00983A16" w:rsidRDefault="00993D9E" w:rsidP="00EE652A">
      <w:pPr>
        <w:pStyle w:val="GvdeMetni"/>
        <w:spacing w:line="249" w:lineRule="auto"/>
        <w:ind w:right="106" w:firstLine="666"/>
        <w:jc w:val="both"/>
      </w:pPr>
      <w:r>
        <w:t xml:space="preserve">İkili anlaşmaların temel ilkelerinden birisi de çalışılan </w:t>
      </w:r>
      <w:proofErr w:type="gramStart"/>
      <w:r>
        <w:t>ülke  mevzuatına</w:t>
      </w:r>
      <w:proofErr w:type="gramEnd"/>
      <w:r>
        <w:t xml:space="preserve">  tabi olunmasıdır. Anlaşmanın 6 </w:t>
      </w:r>
      <w:proofErr w:type="spellStart"/>
      <w:r>
        <w:t>ncı</w:t>
      </w:r>
      <w:proofErr w:type="spellEnd"/>
      <w:r>
        <w:t xml:space="preserve"> maddesinin ikinci, üçüncü ve dördüncü fıkralarında bu kurala istisna olarak geçici görevle diğer akit tarafa gönderilenlerin, </w:t>
      </w:r>
      <w:proofErr w:type="gramStart"/>
      <w:r>
        <w:t>gemi  mürettebatlarının</w:t>
      </w:r>
      <w:proofErr w:type="gramEnd"/>
      <w:r>
        <w:t xml:space="preserve">  ve bir  akit taraf adına diğer akit taraf ülkesinde yürütülen bir devlet görevi ile ilgili olarak istihdam edilenlerin hangi akit tarafın mevzuatına tabi kalacaklarına ilişkin hususlar</w:t>
      </w:r>
      <w:r>
        <w:rPr>
          <w:spacing w:val="-22"/>
        </w:rPr>
        <w:t xml:space="preserve"> </w:t>
      </w:r>
      <w:r>
        <w:t>düzenlenmiştir.</w:t>
      </w:r>
    </w:p>
    <w:p w:rsidR="00983A16" w:rsidRDefault="00993D9E" w:rsidP="00EE652A">
      <w:pPr>
        <w:pStyle w:val="GvdeMetni"/>
        <w:spacing w:line="249" w:lineRule="auto"/>
        <w:ind w:right="100" w:firstLine="764"/>
        <w:jc w:val="both"/>
      </w:pPr>
      <w:r>
        <w:t xml:space="preserve">Anlaşmanın 6 </w:t>
      </w:r>
      <w:proofErr w:type="spellStart"/>
      <w:r>
        <w:t>ncı</w:t>
      </w:r>
      <w:proofErr w:type="spellEnd"/>
      <w:r>
        <w:t xml:space="preserve"> maddesinin beşinci fıkrası ise, akit tarafların yetkili makamlarının mutabakatı ile bu fıkralardaki hükümlere istisna getirilebileceğini düzenlemektedir.</w:t>
      </w:r>
    </w:p>
    <w:p w:rsidR="00983A16" w:rsidRDefault="00983A16" w:rsidP="00EE652A">
      <w:pPr>
        <w:pStyle w:val="GvdeMetni"/>
        <w:spacing w:before="5"/>
        <w:ind w:left="0"/>
        <w:jc w:val="both"/>
      </w:pPr>
    </w:p>
    <w:p w:rsidR="00983A16" w:rsidRDefault="00993D9E" w:rsidP="00EE652A">
      <w:pPr>
        <w:pStyle w:val="Balk1"/>
        <w:numPr>
          <w:ilvl w:val="0"/>
          <w:numId w:val="5"/>
        </w:numPr>
        <w:tabs>
          <w:tab w:val="left" w:pos="1053"/>
        </w:tabs>
        <w:spacing w:line="249" w:lineRule="auto"/>
        <w:ind w:left="111" w:right="106" w:firstLine="666"/>
        <w:jc w:val="both"/>
      </w:pPr>
      <w:r>
        <w:t>Bir İşin İcrası İçin Diğer Akit Tarafa Gönderilen Sigortalının Tabi Olacağı Mevzuat</w:t>
      </w:r>
    </w:p>
    <w:p w:rsidR="00983A16" w:rsidRDefault="00983A16" w:rsidP="00EE652A">
      <w:pPr>
        <w:pStyle w:val="GvdeMetni"/>
        <w:spacing w:before="9"/>
        <w:ind w:left="0"/>
        <w:jc w:val="both"/>
        <w:rPr>
          <w:b/>
        </w:rPr>
      </w:pPr>
    </w:p>
    <w:p w:rsidR="00983A16" w:rsidRDefault="00993D9E" w:rsidP="00EE652A">
      <w:pPr>
        <w:pStyle w:val="GvdeMetni"/>
        <w:spacing w:line="249" w:lineRule="auto"/>
        <w:ind w:right="106" w:firstLine="666"/>
        <w:jc w:val="both"/>
      </w:pPr>
      <w:r>
        <w:t>Bir işin icrası için Türkiye'den Kanada'ya veya Kanada'dan Türkiye'ye gönderilen sigortalılar hakkında uygulanacak mevzuata ilişkin açıklamalar aşağıda yer almaktadır.</w:t>
      </w:r>
    </w:p>
    <w:p w:rsidR="00983A16" w:rsidRDefault="00983A16" w:rsidP="00EE652A">
      <w:pPr>
        <w:pStyle w:val="GvdeMetni"/>
        <w:spacing w:before="8"/>
        <w:ind w:left="0"/>
        <w:jc w:val="both"/>
      </w:pPr>
    </w:p>
    <w:p w:rsidR="00983A16" w:rsidRDefault="00993D9E" w:rsidP="00EE652A">
      <w:pPr>
        <w:pStyle w:val="Balk1"/>
        <w:numPr>
          <w:ilvl w:val="1"/>
          <w:numId w:val="5"/>
        </w:numPr>
        <w:tabs>
          <w:tab w:val="left" w:pos="1190"/>
        </w:tabs>
        <w:spacing w:before="1"/>
        <w:jc w:val="both"/>
      </w:pPr>
      <w:r>
        <w:t>Bir İşin İcrası İçin Türkiye'den Kanada'ya</w:t>
      </w:r>
      <w:r>
        <w:rPr>
          <w:spacing w:val="-31"/>
        </w:rPr>
        <w:t xml:space="preserve"> </w:t>
      </w:r>
      <w:r>
        <w:t>Gönderilenler</w:t>
      </w:r>
    </w:p>
    <w:p w:rsidR="00983A16" w:rsidRDefault="00F72649" w:rsidP="00EE652A">
      <w:pPr>
        <w:pStyle w:val="ListeParagraf"/>
        <w:numPr>
          <w:ilvl w:val="2"/>
          <w:numId w:val="5"/>
        </w:numPr>
        <w:tabs>
          <w:tab w:val="left" w:pos="1367"/>
        </w:tabs>
        <w:spacing w:before="9"/>
        <w:ind w:hanging="589"/>
        <w:jc w:val="both"/>
        <w:rPr>
          <w:b/>
          <w:sz w:val="23"/>
        </w:rPr>
      </w:pPr>
      <w:r>
        <w:rPr>
          <w:noProof/>
          <w:lang w:bidi="ar-SA"/>
        </w:rPr>
        <mc:AlternateContent>
          <mc:Choice Requires="wps">
            <w:drawing>
              <wp:anchor distT="0" distB="0" distL="114300" distR="114300" simplePos="0" relativeHeight="251659264" behindDoc="0" locked="0" layoutInCell="1" allowOverlap="1">
                <wp:simplePos x="0" y="0"/>
                <wp:positionH relativeFrom="page">
                  <wp:posOffset>998220</wp:posOffset>
                </wp:positionH>
                <wp:positionV relativeFrom="paragraph">
                  <wp:posOffset>353695</wp:posOffset>
                </wp:positionV>
                <wp:extent cx="1157605" cy="174625"/>
                <wp:effectExtent l="0" t="0" r="0" b="0"/>
                <wp:wrapNone/>
                <wp:docPr id="3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83A16" w:rsidRDefault="00993D9E">
                            <w:pPr>
                              <w:pStyle w:val="GvdeMetni"/>
                              <w:spacing w:line="260" w:lineRule="exact"/>
                              <w:ind w:left="112"/>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78.6pt;margin-top:27.85pt;width:91.15pt;height:1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" filled="f" strokeweight=".49pt">
                <v:textbox inset="0,0,0,0">
                  <w:txbxContent>
                    <w:p w:rsidR="00983A16" w:rsidRDefault="00993D9E">
                      <w:pPr>
                        <w:pStyle w:val="GvdeMetni"/>
                        <w:spacing w:line="260" w:lineRule="exact"/>
                        <w:ind w:left="112"/>
                      </w:pPr>
                      <w:r>
                        <w:t>İlgili hükümler</w:t>
                      </w:r>
                    </w:p>
                  </w:txbxContent>
                </v:textbox>
                <w10:wrap anchorx="page"/>
              </v:shape>
            </w:pict>
          </mc:Fallback>
        </mc:AlternateContent>
      </w:r>
      <w:r w:rsidR="00993D9E">
        <w:rPr>
          <w:b/>
          <w:sz w:val="23"/>
        </w:rPr>
        <w:t>İlk 24 Aylık Süre</w:t>
      </w:r>
      <w:r w:rsidR="00993D9E">
        <w:rPr>
          <w:b/>
          <w:spacing w:val="11"/>
          <w:sz w:val="23"/>
        </w:rPr>
        <w:t xml:space="preserve"> </w:t>
      </w:r>
      <w:r w:rsidR="00993D9E">
        <w:rPr>
          <w:b/>
          <w:sz w:val="23"/>
        </w:rPr>
        <w:t>İçin</w:t>
      </w:r>
    </w:p>
    <w:p w:rsidR="00983A16" w:rsidRDefault="00F72649" w:rsidP="00EE652A">
      <w:pPr>
        <w:pStyle w:val="GvdeMetni"/>
        <w:spacing w:before="10"/>
        <w:ind w:left="0"/>
        <w:jc w:val="both"/>
        <w:rPr>
          <w:b/>
          <w:sz w:val="20"/>
        </w:rPr>
      </w:pPr>
      <w:r>
        <w:rPr>
          <w:noProof/>
          <w:lang w:bidi="ar-SA"/>
        </w:rPr>
        <mc:AlternateContent>
          <mc:Choice Requires="wps">
            <w:drawing>
              <wp:anchor distT="0" distB="0" distL="0" distR="0" simplePos="0" relativeHeight="251658240" behindDoc="1" locked="0" layoutInCell="1" allowOverlap="1">
                <wp:simplePos x="0" y="0"/>
                <wp:positionH relativeFrom="page">
                  <wp:posOffset>2155825</wp:posOffset>
                </wp:positionH>
                <wp:positionV relativeFrom="paragraph">
                  <wp:posOffset>180340</wp:posOffset>
                </wp:positionV>
                <wp:extent cx="4480560" cy="174625"/>
                <wp:effectExtent l="0" t="0" r="0" b="0"/>
                <wp:wrapTopAndBottom/>
                <wp:docPr id="3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83A16" w:rsidRDefault="00993D9E">
                            <w:pPr>
                              <w:pStyle w:val="GvdeMetni"/>
                              <w:spacing w:line="260" w:lineRule="exact"/>
                              <w:ind w:left="53"/>
                            </w:pPr>
                            <w:r>
                              <w:t>Anlaşmanın 6/2 maddesi, İdari Düzenlemenin 3/1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margin-left:169.75pt;margin-top:14.2pt;width:352.8pt;height:13.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" filled="f" strokeweight=".49pt">
                <v:textbox inset="0,0,0,0">
                  <w:txbxContent>
                    <w:p w:rsidR="00983A16" w:rsidRDefault="00993D9E">
                      <w:pPr>
                        <w:pStyle w:val="GvdeMetni"/>
                        <w:spacing w:line="260" w:lineRule="exact"/>
                        <w:ind w:left="53"/>
                      </w:pPr>
                      <w:r>
                        <w:t>Anlaşmanın 6/2 maddesi, İdari Düzenlemenin 3/1 maddesi</w:t>
                      </w:r>
                    </w:p>
                  </w:txbxContent>
                </v:textbox>
                <w10:wrap type="topAndBottom" anchorx="page"/>
              </v:shape>
            </w:pict>
          </mc:Fallback>
        </mc:AlternateContent>
      </w:r>
    </w:p>
    <w:p w:rsidR="00983A16" w:rsidRDefault="00983A16" w:rsidP="00EE652A">
      <w:pPr>
        <w:pStyle w:val="GvdeMetni"/>
        <w:spacing w:before="9"/>
        <w:ind w:left="0"/>
        <w:jc w:val="both"/>
        <w:rPr>
          <w:b/>
          <w:sz w:val="17"/>
        </w:rPr>
      </w:pPr>
    </w:p>
    <w:p w:rsidR="00983A16" w:rsidRDefault="00993D9E" w:rsidP="00EE652A">
      <w:pPr>
        <w:pStyle w:val="GvdeMetni"/>
        <w:spacing w:before="95" w:line="249" w:lineRule="auto"/>
        <w:ind w:right="110" w:firstLine="666"/>
        <w:jc w:val="both"/>
      </w:pPr>
      <w:r>
        <w:t xml:space="preserve">Anlaşmanın 6 </w:t>
      </w:r>
      <w:proofErr w:type="spellStart"/>
      <w:r>
        <w:t>ncı</w:t>
      </w:r>
      <w:proofErr w:type="spellEnd"/>
      <w:r>
        <w:t xml:space="preserve"> maddesinin ikinci fıkrası uyarınca, Kanunun 4/1-(a) </w:t>
      </w:r>
      <w:proofErr w:type="gramStart"/>
      <w:r>
        <w:t>bendi  kapsamında</w:t>
      </w:r>
      <w:proofErr w:type="gramEnd"/>
      <w:r>
        <w:t xml:space="preserve"> sigortalı olarak çalışanlardan, işvereni tarafından bir işin icrası için Kanada'ya gönderilenler 24 ayı aşmamak üzere Kurum mevzuatına tabi kalmaya</w:t>
      </w:r>
      <w:r>
        <w:rPr>
          <w:spacing w:val="27"/>
        </w:rPr>
        <w:t xml:space="preserve"> </w:t>
      </w:r>
      <w:r>
        <w:t>devam edecektir.</w:t>
      </w:r>
    </w:p>
    <w:p w:rsidR="00983A16" w:rsidRDefault="00993D9E" w:rsidP="00EE652A">
      <w:pPr>
        <w:pStyle w:val="GvdeMetni"/>
        <w:spacing w:before="38" w:line="249" w:lineRule="auto"/>
        <w:ind w:right="100" w:firstLine="666"/>
        <w:jc w:val="both"/>
      </w:pPr>
      <w:r>
        <w:t xml:space="preserve">Geçici görevlendirme talebi yapılırken çalışan veya </w:t>
      </w:r>
      <w:proofErr w:type="gramStart"/>
      <w:r>
        <w:t>işveren  tarafından</w:t>
      </w:r>
      <w:proofErr w:type="gramEnd"/>
      <w:r>
        <w:t xml:space="preserve">  doldurulacak olan ve Ek-1'de yer alan "Yurt Dışı Geçici Görev Talep Dilekçesi" ve ekinde görev yazısı, Kanada'daki işveren ile yapılmış olan iş sözleşmesi, Kanada'da çalışacağı işyeri adı ve işyeri adres bilgilerinin Kuruma ibraz edilmesi</w:t>
      </w:r>
      <w:r>
        <w:rPr>
          <w:spacing w:val="20"/>
        </w:rPr>
        <w:t xml:space="preserve"> </w:t>
      </w:r>
      <w:r>
        <w:t>gerekmektedir.</w:t>
      </w:r>
    </w:p>
    <w:p w:rsidR="00983A16" w:rsidRDefault="00993D9E" w:rsidP="00EE652A">
      <w:pPr>
        <w:pStyle w:val="GvdeMetni"/>
        <w:spacing w:before="36" w:line="249" w:lineRule="auto"/>
        <w:ind w:right="109" w:firstLine="666"/>
        <w:jc w:val="both"/>
      </w:pPr>
      <w:r>
        <w:t xml:space="preserve">Ek-1'deki "Yurt Dışı Geçici Görev Talep Dilekçesi" ile başvuru </w:t>
      </w:r>
      <w:proofErr w:type="gramStart"/>
      <w:r>
        <w:t>üzerine  işyeri</w:t>
      </w:r>
      <w:proofErr w:type="gramEnd"/>
      <w:r>
        <w:t xml:space="preserve"> dosyasının bulunduğu sosyal güvenlik il müdürlüğü/sosyal güvenlik merkezlerinin (SGİM/SGM) yurtdışı işlemleri servisleri tarafından ilk geçici görevlendirme için  Ek-2'deki "24 Aylık Muvafakat Yazısı" düzenlenecektir. </w:t>
      </w:r>
      <w:proofErr w:type="gramStart"/>
      <w:r>
        <w:t>Sigortalının  geçici</w:t>
      </w:r>
      <w:proofErr w:type="gramEnd"/>
      <w:r>
        <w:t xml:space="preserve">  görevlendirildiği  süre  24 ayı</w:t>
      </w:r>
      <w:r>
        <w:rPr>
          <w:spacing w:val="7"/>
        </w:rPr>
        <w:t xml:space="preserve"> </w:t>
      </w:r>
      <w:r>
        <w:t>geçmeyecektir.</w:t>
      </w:r>
    </w:p>
    <w:p w:rsidR="00983A16" w:rsidRDefault="00993D9E" w:rsidP="00EE652A">
      <w:pPr>
        <w:pStyle w:val="GvdeMetni"/>
        <w:spacing w:before="36" w:line="249" w:lineRule="auto"/>
        <w:ind w:right="113" w:firstLine="666"/>
        <w:jc w:val="both"/>
      </w:pPr>
      <w:r>
        <w:t>Üç nüsha olarak düzenlenecek olan muvafakat yazısının, iki nüshası sigortalı veya işverene verilecektir. Söz konusu sigortalı veya işveren Kanada'daki işverene muvafakat yazısının bir örneğini Kanada yetkili sigorta kurumuna verilmek üzere ibraz edecektir. Muvafakat yazısının bir nüshası da SGİM/</w:t>
      </w:r>
      <w:proofErr w:type="spellStart"/>
      <w:r>
        <w:t>SGM'deki</w:t>
      </w:r>
      <w:proofErr w:type="spellEnd"/>
      <w:r>
        <w:t xml:space="preserve"> işyeri dosyasında muhafaza edilecektir.</w:t>
      </w:r>
    </w:p>
    <w:p w:rsidR="00983A16" w:rsidRDefault="00983A16" w:rsidP="00EE652A">
      <w:pPr>
        <w:spacing w:line="249" w:lineRule="auto"/>
        <w:jc w:val="both"/>
        <w:sectPr w:rsidR="00983A16">
          <w:pgSz w:w="11910" w:h="16840"/>
          <w:pgMar w:top="1320" w:right="1340" w:bottom="2740" w:left="1460" w:header="0" w:footer="2545" w:gutter="0"/>
          <w:cols w:space="708"/>
        </w:sectPr>
      </w:pPr>
    </w:p>
    <w:p w:rsidR="00983A16" w:rsidRDefault="00993D9E" w:rsidP="00EE652A">
      <w:pPr>
        <w:pStyle w:val="Balk1"/>
        <w:numPr>
          <w:ilvl w:val="2"/>
          <w:numId w:val="5"/>
        </w:numPr>
        <w:tabs>
          <w:tab w:val="left" w:pos="1367"/>
        </w:tabs>
        <w:spacing w:before="150"/>
        <w:ind w:hanging="589"/>
        <w:jc w:val="both"/>
      </w:pPr>
      <w:r>
        <w:lastRenderedPageBreak/>
        <w:t>İlk 24 Aylık Sürenin Dolmasından</w:t>
      </w:r>
      <w:r>
        <w:rPr>
          <w:spacing w:val="1"/>
        </w:rPr>
        <w:t xml:space="preserve"> </w:t>
      </w:r>
      <w:r>
        <w:t>Sonra</w:t>
      </w:r>
    </w:p>
    <w:p w:rsidR="00983A16" w:rsidRDefault="00F72649" w:rsidP="00EE652A">
      <w:pPr>
        <w:pStyle w:val="GvdeMetni"/>
        <w:spacing w:before="10"/>
        <w:ind w:left="0"/>
        <w:jc w:val="both"/>
        <w:rPr>
          <w:b/>
          <w:sz w:val="25"/>
        </w:rPr>
      </w:pPr>
      <w:r>
        <w:rPr>
          <w:noProof/>
          <w:lang w:bidi="ar-SA"/>
        </w:rPr>
        <mc:AlternateContent>
          <mc:Choice Requires="wps">
            <w:drawing>
              <wp:anchor distT="0" distB="0" distL="0" distR="0" simplePos="0" relativeHeight="251660288" behindDoc="1" locked="0" layoutInCell="1" allowOverlap="1">
                <wp:simplePos x="0" y="0"/>
                <wp:positionH relativeFrom="page">
                  <wp:posOffset>2155825</wp:posOffset>
                </wp:positionH>
                <wp:positionV relativeFrom="paragraph">
                  <wp:posOffset>217170</wp:posOffset>
                </wp:positionV>
                <wp:extent cx="4480560" cy="174625"/>
                <wp:effectExtent l="0" t="0" r="0" b="0"/>
                <wp:wrapTopAndBottom/>
                <wp:docPr id="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83A16" w:rsidRDefault="00993D9E">
                            <w:pPr>
                              <w:pStyle w:val="GvdeMetni"/>
                              <w:spacing w:line="260" w:lineRule="exact"/>
                              <w:ind w:left="53"/>
                            </w:pPr>
                            <w:r>
                              <w:t>Anlaşmanın 6/2 maddesi, İdari Düzenlemenin 3/2 maddesinin (a) bendi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margin-left:169.75pt;margin-top:17.1pt;width:352.8pt;height:13.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" filled="f" strokeweight=".49pt">
                <v:textbox inset="0,0,0,0">
                  <w:txbxContent>
                    <w:p w:rsidR="00983A16" w:rsidRDefault="00993D9E">
                      <w:pPr>
                        <w:pStyle w:val="GvdeMetni"/>
                        <w:spacing w:line="260" w:lineRule="exact"/>
                        <w:ind w:left="53"/>
                      </w:pPr>
                      <w:r>
                        <w:t>Anlaşmanın 6/2 maddesi, İdari Düzenlemenin 3/2</w:t>
                      </w:r>
                      <w:r>
                        <w:t xml:space="preserve"> maddesinin (a) bendi</w:t>
                      </w:r>
                    </w:p>
                  </w:txbxContent>
                </v:textbox>
                <w10:wrap type="topAndBottom" anchorx="page"/>
              </v:shape>
            </w:pict>
          </mc:Fallback>
        </mc:AlternateContent>
      </w:r>
    </w:p>
    <w:p w:rsidR="00983A16" w:rsidRDefault="00983A16" w:rsidP="00EE652A">
      <w:pPr>
        <w:pStyle w:val="GvdeMetni"/>
        <w:spacing w:before="9"/>
        <w:ind w:left="0"/>
        <w:jc w:val="both"/>
        <w:rPr>
          <w:b/>
          <w:sz w:val="17"/>
        </w:rPr>
      </w:pPr>
    </w:p>
    <w:p w:rsidR="00983A16" w:rsidRDefault="00F72649" w:rsidP="00EE652A">
      <w:pPr>
        <w:pStyle w:val="GvdeMetni"/>
        <w:spacing w:before="95" w:line="249" w:lineRule="auto"/>
        <w:ind w:right="112" w:firstLine="803"/>
        <w:jc w:val="both"/>
      </w:pPr>
      <w:r>
        <w:rPr>
          <w:noProof/>
          <w:lang w:bidi="ar-SA"/>
        </w:rPr>
        <mc:AlternateContent>
          <mc:Choice Requires="wps">
            <w:drawing>
              <wp:anchor distT="0" distB="0" distL="114300" distR="114300" simplePos="0" relativeHeight="251665408" behindDoc="0" locked="0" layoutInCell="1" allowOverlap="1">
                <wp:simplePos x="0" y="0"/>
                <wp:positionH relativeFrom="page">
                  <wp:posOffset>998220</wp:posOffset>
                </wp:positionH>
                <wp:positionV relativeFrom="paragraph">
                  <wp:posOffset>-325755</wp:posOffset>
                </wp:positionV>
                <wp:extent cx="1157605" cy="174625"/>
                <wp:effectExtent l="0" t="0" r="0" b="0"/>
                <wp:wrapNone/>
                <wp:docPr id="2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83A16" w:rsidRDefault="00993D9E">
                            <w:pPr>
                              <w:pStyle w:val="GvdeMetni"/>
                              <w:spacing w:line="260" w:lineRule="exact"/>
                              <w:ind w:left="112"/>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left:0;text-align:left;margin-left:78.6pt;margin-top:-25.65pt;width:91.15pt;height:13.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" filled="f" strokeweight=".49pt">
                <v:textbox inset="0,0,0,0">
                  <w:txbxContent>
                    <w:p w:rsidR="00983A16" w:rsidRDefault="00993D9E">
                      <w:pPr>
                        <w:pStyle w:val="GvdeMetni"/>
                        <w:spacing w:line="260" w:lineRule="exact"/>
                        <w:ind w:left="112"/>
                      </w:pPr>
                      <w:r>
                        <w:t>İlgili hükümler</w:t>
                      </w:r>
                    </w:p>
                  </w:txbxContent>
                </v:textbox>
                <w10:wrap anchorx="page"/>
              </v:shape>
            </w:pict>
          </mc:Fallback>
        </mc:AlternateContent>
      </w:r>
      <w:r w:rsidR="00993D9E">
        <w:t>Kanunun 4/1-(a) bendi kapsamındaki sigortalıların Kanada'daki çalışma süresinin 24 ayı aşması ve işverenin talep etmesi halinde, her iki akit taraf yetkili kurumlarının önceden onaylaması şartı ile 24 aylık süre toplam olarak 60 ayı geçmemek kaydı ile</w:t>
      </w:r>
      <w:r w:rsidR="00993D9E">
        <w:rPr>
          <w:spacing w:val="37"/>
        </w:rPr>
        <w:t xml:space="preserve"> </w:t>
      </w:r>
      <w:r w:rsidR="00993D9E">
        <w:t>uzatılabilecektir.</w:t>
      </w:r>
    </w:p>
    <w:p w:rsidR="00983A16" w:rsidRDefault="00993D9E" w:rsidP="00EE652A">
      <w:pPr>
        <w:pStyle w:val="GvdeMetni"/>
        <w:spacing w:before="38" w:line="249" w:lineRule="auto"/>
        <w:ind w:right="112" w:firstLine="803"/>
        <w:jc w:val="both"/>
      </w:pPr>
      <w:r>
        <w:t>Kanada'ya gönderilen çalışanın Kurum mevzuatına tabi kalmaya devam etmesi için gerekli muvafakat talebinin ilk 24 aylık sürenin bitiminden önce yapılması</w:t>
      </w:r>
      <w:r>
        <w:rPr>
          <w:spacing w:val="55"/>
        </w:rPr>
        <w:t xml:space="preserve"> </w:t>
      </w:r>
      <w:r>
        <w:t>gerekmektedir.</w:t>
      </w:r>
    </w:p>
    <w:p w:rsidR="00983A16" w:rsidRDefault="00993D9E" w:rsidP="00EE652A">
      <w:pPr>
        <w:pStyle w:val="GvdeMetni"/>
        <w:spacing w:before="37" w:line="249" w:lineRule="auto"/>
        <w:ind w:right="107" w:firstLine="803"/>
        <w:jc w:val="both"/>
      </w:pPr>
      <w:r>
        <w:t>İşveren tarafından, SGİM/</w:t>
      </w:r>
      <w:proofErr w:type="spellStart"/>
      <w:r>
        <w:t>SGM’lerin</w:t>
      </w:r>
      <w:proofErr w:type="spellEnd"/>
      <w:r>
        <w:t xml:space="preserve"> yurtdışı işlemleri servisine gönderilen geçici görev süresinin uzatılmasına dair talepler Emeklilik Hizmetleri Genel Müdürlüğü (EHGM) Yurtdışı Sözleşmeler ve Emeklilik Daire Başkanlığı (YSEDB) </w:t>
      </w:r>
      <w:proofErr w:type="gramStart"/>
      <w:r>
        <w:t>tarafından  değerlendirilecek</w:t>
      </w:r>
      <w:proofErr w:type="gramEnd"/>
      <w:r>
        <w:t xml:space="preserve"> olup talebin kabul edilmesi halinde Kanada yetkili kurumu ile geçici görev süresinin uzatılmasına ilişkin yazışmalar </w:t>
      </w:r>
      <w:proofErr w:type="spellStart"/>
      <w:r>
        <w:t>YSEDB'ce</w:t>
      </w:r>
      <w:proofErr w:type="spellEnd"/>
      <w:r>
        <w:rPr>
          <w:spacing w:val="16"/>
        </w:rPr>
        <w:t xml:space="preserve"> </w:t>
      </w:r>
      <w:r>
        <w:t>gerçekleştirilecektir.</w:t>
      </w:r>
    </w:p>
    <w:p w:rsidR="00983A16" w:rsidRDefault="00993D9E" w:rsidP="00EE652A">
      <w:pPr>
        <w:pStyle w:val="GvdeMetni"/>
        <w:spacing w:before="36" w:line="249" w:lineRule="auto"/>
        <w:ind w:right="112" w:firstLine="803"/>
        <w:jc w:val="both"/>
      </w:pPr>
      <w:r>
        <w:t>YSEDB tarafından Kanada yetkili kurumunun onayı alınacaktır. Alınan onay yazısı geciktirilmeden ilgili SGİM/</w:t>
      </w:r>
      <w:proofErr w:type="spellStart"/>
      <w:r>
        <w:t>SGM’ye</w:t>
      </w:r>
      <w:proofErr w:type="spellEnd"/>
      <w:r>
        <w:t xml:space="preserve"> gönderilecektir. Onay yazısının bir nüshası SGİM/</w:t>
      </w:r>
      <w:proofErr w:type="spellStart"/>
      <w:r>
        <w:t>SGM'de</w:t>
      </w:r>
      <w:proofErr w:type="spellEnd"/>
      <w:r>
        <w:t xml:space="preserve"> muhafaza edilecek olup, alınan </w:t>
      </w:r>
      <w:proofErr w:type="spellStart"/>
      <w:proofErr w:type="gramStart"/>
      <w:r>
        <w:t>muvafakata</w:t>
      </w:r>
      <w:proofErr w:type="spellEnd"/>
      <w:r>
        <w:t xml:space="preserve">  ilişkin</w:t>
      </w:r>
      <w:proofErr w:type="gramEnd"/>
      <w:r>
        <w:t xml:space="preserve">  sigortalı  veya  işverene bilgi</w:t>
      </w:r>
      <w:r>
        <w:rPr>
          <w:spacing w:val="1"/>
        </w:rPr>
        <w:t xml:space="preserve"> </w:t>
      </w:r>
      <w:r>
        <w:t>verilecektir.</w:t>
      </w:r>
    </w:p>
    <w:p w:rsidR="00983A16" w:rsidRDefault="00983A16" w:rsidP="00EE652A">
      <w:pPr>
        <w:pStyle w:val="GvdeMetni"/>
        <w:spacing w:before="5"/>
        <w:ind w:left="0"/>
        <w:jc w:val="both"/>
        <w:rPr>
          <w:sz w:val="30"/>
        </w:rPr>
      </w:pPr>
    </w:p>
    <w:p w:rsidR="00983A16" w:rsidRDefault="00993D9E" w:rsidP="00EE652A">
      <w:pPr>
        <w:pStyle w:val="Balk1"/>
        <w:numPr>
          <w:ilvl w:val="1"/>
          <w:numId w:val="5"/>
        </w:numPr>
        <w:tabs>
          <w:tab w:val="left" w:pos="1053"/>
        </w:tabs>
        <w:spacing w:before="1"/>
        <w:ind w:left="1052"/>
        <w:jc w:val="both"/>
      </w:pPr>
      <w:r>
        <w:t>Bir İşin İcrası İçin Kanada'dan Türkiye'ye</w:t>
      </w:r>
      <w:r>
        <w:rPr>
          <w:spacing w:val="25"/>
        </w:rPr>
        <w:t xml:space="preserve"> </w:t>
      </w:r>
      <w:r>
        <w:t>Gönderilenler</w:t>
      </w:r>
    </w:p>
    <w:p w:rsidR="00983A16" w:rsidRDefault="00F72649" w:rsidP="00EE652A">
      <w:pPr>
        <w:pStyle w:val="ListeParagraf"/>
        <w:numPr>
          <w:ilvl w:val="2"/>
          <w:numId w:val="5"/>
        </w:numPr>
        <w:tabs>
          <w:tab w:val="left" w:pos="1230"/>
        </w:tabs>
        <w:spacing w:before="29"/>
        <w:ind w:left="1229" w:hanging="589"/>
        <w:jc w:val="both"/>
        <w:rPr>
          <w:b/>
          <w:sz w:val="23"/>
        </w:rPr>
      </w:pPr>
      <w:r>
        <w:rPr>
          <w:noProof/>
          <w:lang w:bidi="ar-SA"/>
        </w:rPr>
        <mc:AlternateContent>
          <mc:Choice Requires="wps">
            <w:drawing>
              <wp:anchor distT="0" distB="0" distL="114300" distR="114300" simplePos="0" relativeHeight="251664384" behindDoc="0" locked="0" layoutInCell="1" allowOverlap="1">
                <wp:simplePos x="0" y="0"/>
                <wp:positionH relativeFrom="page">
                  <wp:posOffset>998220</wp:posOffset>
                </wp:positionH>
                <wp:positionV relativeFrom="paragraph">
                  <wp:posOffset>366395</wp:posOffset>
                </wp:positionV>
                <wp:extent cx="1157605" cy="174625"/>
                <wp:effectExtent l="0" t="0" r="0" b="0"/>
                <wp:wrapNone/>
                <wp:docPr id="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83A16" w:rsidRDefault="00993D9E">
                            <w:pPr>
                              <w:pStyle w:val="GvdeMetni"/>
                              <w:spacing w:line="260" w:lineRule="exact"/>
                              <w:ind w:left="112"/>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78.6pt;margin-top:28.85pt;width:91.15pt;height:13.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" filled="f" strokeweight=".49pt">
                <v:textbox inset="0,0,0,0">
                  <w:txbxContent>
                    <w:p w:rsidR="00983A16" w:rsidRDefault="00993D9E">
                      <w:pPr>
                        <w:pStyle w:val="GvdeMetni"/>
                        <w:spacing w:line="260" w:lineRule="exact"/>
                        <w:ind w:left="112"/>
                      </w:pPr>
                      <w:r>
                        <w:t>İlgili hükümler</w:t>
                      </w:r>
                    </w:p>
                  </w:txbxContent>
                </v:textbox>
                <w10:wrap anchorx="page"/>
              </v:shape>
            </w:pict>
          </mc:Fallback>
        </mc:AlternateContent>
      </w:r>
      <w:r w:rsidR="00993D9E">
        <w:rPr>
          <w:b/>
          <w:sz w:val="23"/>
        </w:rPr>
        <w:t>İlk 24 Aylık Süre</w:t>
      </w:r>
      <w:r w:rsidR="00993D9E">
        <w:rPr>
          <w:b/>
          <w:spacing w:val="11"/>
          <w:sz w:val="23"/>
        </w:rPr>
        <w:t xml:space="preserve"> </w:t>
      </w:r>
      <w:r w:rsidR="00993D9E">
        <w:rPr>
          <w:b/>
          <w:sz w:val="23"/>
        </w:rPr>
        <w:t>İçin</w:t>
      </w:r>
    </w:p>
    <w:p w:rsidR="00983A16" w:rsidRDefault="00F72649" w:rsidP="00EE652A">
      <w:pPr>
        <w:pStyle w:val="GvdeMetni"/>
        <w:spacing w:before="9"/>
        <w:ind w:left="0"/>
        <w:jc w:val="both"/>
        <w:rPr>
          <w:b/>
          <w:sz w:val="20"/>
        </w:rPr>
      </w:pPr>
      <w:r>
        <w:rPr>
          <w:noProof/>
          <w:lang w:bidi="ar-SA"/>
        </w:rPr>
        <mc:AlternateContent>
          <mc:Choice Requires="wps">
            <w:drawing>
              <wp:anchor distT="0" distB="0" distL="0" distR="0" simplePos="0" relativeHeight="251661312" behindDoc="1" locked="0" layoutInCell="1" allowOverlap="1">
                <wp:simplePos x="0" y="0"/>
                <wp:positionH relativeFrom="page">
                  <wp:posOffset>2155825</wp:posOffset>
                </wp:positionH>
                <wp:positionV relativeFrom="paragraph">
                  <wp:posOffset>180340</wp:posOffset>
                </wp:positionV>
                <wp:extent cx="4480560" cy="174625"/>
                <wp:effectExtent l="0" t="0" r="0" b="0"/>
                <wp:wrapTopAndBottom/>
                <wp:docPr id="2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83A16" w:rsidRDefault="00993D9E">
                            <w:pPr>
                              <w:pStyle w:val="GvdeMetni"/>
                              <w:spacing w:line="260" w:lineRule="exact"/>
                              <w:ind w:left="53"/>
                            </w:pPr>
                            <w:r>
                              <w:t>Anlaşmanın 6/2 maddesi, İdari Düzenlemenin 3/1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169.75pt;margin-top:14.2pt;width:352.8pt;height:13.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" filled="f" strokeweight=".49pt">
                <v:textbox inset="0,0,0,0">
                  <w:txbxContent>
                    <w:p w:rsidR="00983A16" w:rsidRDefault="00993D9E">
                      <w:pPr>
                        <w:pStyle w:val="GvdeMetni"/>
                        <w:spacing w:line="260" w:lineRule="exact"/>
                        <w:ind w:left="53"/>
                      </w:pPr>
                      <w:r>
                        <w:t>Anlaşmanın 6/2 maddesi, İdari Düzenlemenin 3/1 maddesi</w:t>
                      </w:r>
                    </w:p>
                  </w:txbxContent>
                </v:textbox>
                <w10:wrap type="topAndBottom" anchorx="page"/>
              </v:shape>
            </w:pict>
          </mc:Fallback>
        </mc:AlternateContent>
      </w:r>
    </w:p>
    <w:p w:rsidR="00983A16" w:rsidRDefault="00983A16" w:rsidP="00EE652A">
      <w:pPr>
        <w:pStyle w:val="GvdeMetni"/>
        <w:spacing w:before="9"/>
        <w:ind w:left="0"/>
        <w:jc w:val="both"/>
        <w:rPr>
          <w:b/>
          <w:sz w:val="17"/>
        </w:rPr>
      </w:pPr>
    </w:p>
    <w:p w:rsidR="00983A16" w:rsidRDefault="00993D9E" w:rsidP="00EE652A">
      <w:pPr>
        <w:pStyle w:val="GvdeMetni"/>
        <w:spacing w:before="95" w:line="249" w:lineRule="auto"/>
        <w:ind w:right="112" w:firstLine="666"/>
        <w:jc w:val="both"/>
      </w:pPr>
      <w:r>
        <w:t>Kanada mevzuatına tabi olanlardan işvereni tarafından Türkiye'ye geçici görevle gönderilenler çalışmaya başladıkları tarihten itibaren Kanada mevzuatına tabi kalmaya devam edecektir.</w:t>
      </w:r>
    </w:p>
    <w:p w:rsidR="00983A16" w:rsidRDefault="00993D9E" w:rsidP="00EE652A">
      <w:pPr>
        <w:pStyle w:val="GvdeMetni"/>
        <w:spacing w:before="38" w:line="249" w:lineRule="auto"/>
        <w:ind w:right="99" w:firstLine="666"/>
        <w:jc w:val="both"/>
      </w:pPr>
      <w:r>
        <w:t xml:space="preserve">Bu şekilde ülkemize gönderilenlerin Kanada mevzuatına tabi kalmaya </w:t>
      </w:r>
      <w:proofErr w:type="gramStart"/>
      <w:r>
        <w:t>devam  edebilmesi</w:t>
      </w:r>
      <w:proofErr w:type="gramEnd"/>
      <w:r>
        <w:t xml:space="preserve"> için, toplamda 24 ayı aşmayacak geçici görev süresi için Kanada yetkili kurumu tarafından düzenlenmiş olan resmi yazının bir örneğinin  Kuruma  ibraz  edilmesi gerekmektedir. Kanada yetkili kurumu tarafından mevzuata tabi kalma </w:t>
      </w:r>
      <w:proofErr w:type="gramStart"/>
      <w:r>
        <w:t>hakkındaki  resmi</w:t>
      </w:r>
      <w:proofErr w:type="gramEnd"/>
      <w:r>
        <w:t xml:space="preserve"> yazının </w:t>
      </w:r>
      <w:proofErr w:type="spellStart"/>
      <w:r>
        <w:t>YSEDB'ye</w:t>
      </w:r>
      <w:proofErr w:type="spellEnd"/>
      <w:r>
        <w:t xml:space="preserve"> gelmesi durumunda söz konusu yazı ilgili SGİM/</w:t>
      </w:r>
      <w:proofErr w:type="spellStart"/>
      <w:r>
        <w:t>SGM'ye</w:t>
      </w:r>
      <w:proofErr w:type="spellEnd"/>
      <w:r>
        <w:rPr>
          <w:spacing w:val="-28"/>
        </w:rPr>
        <w:t xml:space="preserve"> </w:t>
      </w:r>
      <w:r>
        <w:t>gönderilecektir.</w:t>
      </w:r>
    </w:p>
    <w:p w:rsidR="00983A16" w:rsidRDefault="00993D9E" w:rsidP="00EE652A">
      <w:pPr>
        <w:pStyle w:val="GvdeMetni"/>
        <w:spacing w:before="35" w:line="249" w:lineRule="auto"/>
        <w:ind w:right="99" w:firstLine="666"/>
        <w:jc w:val="both"/>
      </w:pPr>
      <w:r>
        <w:t>Çalışan ya da işveren tarafından Kuruma ibraz edilen resmi yazı üzerinde herhangi bir onay işlemi yapılmayacaktır. Resmi yazının ilgili SGİM/</w:t>
      </w:r>
      <w:proofErr w:type="spellStart"/>
      <w:r>
        <w:t>SGM'ye</w:t>
      </w:r>
      <w:proofErr w:type="spellEnd"/>
      <w:r>
        <w:t xml:space="preserve"> intikal etmesi durumunda, yazının bir örneği yurtdışı işlemleri servisi tarafından görevli olarak geldiği işyeri dosyasının bulunduğu servise iletilerek, çalışanın ayrıca Kurum tarafından yersiz tescilinin yapılması önlenecektir.</w:t>
      </w:r>
    </w:p>
    <w:p w:rsidR="00983A16" w:rsidRDefault="00983A16" w:rsidP="00EE652A">
      <w:pPr>
        <w:pStyle w:val="GvdeMetni"/>
        <w:spacing w:before="5"/>
        <w:ind w:left="0"/>
        <w:jc w:val="both"/>
        <w:rPr>
          <w:sz w:val="30"/>
        </w:rPr>
      </w:pPr>
    </w:p>
    <w:p w:rsidR="00983A16" w:rsidRDefault="00F72649" w:rsidP="00EE652A">
      <w:pPr>
        <w:pStyle w:val="Balk1"/>
        <w:numPr>
          <w:ilvl w:val="2"/>
          <w:numId w:val="5"/>
        </w:numPr>
        <w:tabs>
          <w:tab w:val="left" w:pos="1367"/>
        </w:tabs>
        <w:ind w:hanging="589"/>
        <w:jc w:val="both"/>
      </w:pPr>
      <w:r>
        <w:rPr>
          <w:noProof/>
          <w:lang w:bidi="ar-SA"/>
        </w:rPr>
        <mc:AlternateContent>
          <mc:Choice Requires="wps">
            <w:drawing>
              <wp:anchor distT="0" distB="0" distL="114300" distR="114300" simplePos="0" relativeHeight="251663360" behindDoc="0" locked="0" layoutInCell="1" allowOverlap="1">
                <wp:simplePos x="0" y="0"/>
                <wp:positionH relativeFrom="page">
                  <wp:posOffset>998220</wp:posOffset>
                </wp:positionH>
                <wp:positionV relativeFrom="paragraph">
                  <wp:posOffset>385445</wp:posOffset>
                </wp:positionV>
                <wp:extent cx="1157605" cy="174625"/>
                <wp:effectExtent l="0" t="0"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83A16" w:rsidRDefault="00993D9E">
                            <w:pPr>
                              <w:pStyle w:val="GvdeMetni"/>
                              <w:spacing w:line="260" w:lineRule="exact"/>
                              <w:ind w:left="112"/>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left:0;text-align:left;margin-left:78.6pt;margin-top:30.35pt;width:91.15pt;height:1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" filled="f" strokeweight=".49pt">
                <v:textbox inset="0,0,0,0">
                  <w:txbxContent>
                    <w:p w:rsidR="00983A16" w:rsidRDefault="00993D9E">
                      <w:pPr>
                        <w:pStyle w:val="GvdeMetni"/>
                        <w:spacing w:line="260" w:lineRule="exact"/>
                        <w:ind w:left="112"/>
                      </w:pPr>
                      <w:r>
                        <w:t>İlgili hükümler</w:t>
                      </w:r>
                    </w:p>
                  </w:txbxContent>
                </v:textbox>
                <w10:wrap anchorx="page"/>
              </v:shape>
            </w:pict>
          </mc:Fallback>
        </mc:AlternateContent>
      </w:r>
      <w:r w:rsidR="00993D9E">
        <w:t>İlk 24 Aylık Sürenin Dolmasından</w:t>
      </w:r>
      <w:r w:rsidR="00993D9E">
        <w:rPr>
          <w:spacing w:val="1"/>
        </w:rPr>
        <w:t xml:space="preserve"> </w:t>
      </w:r>
      <w:r w:rsidR="00993D9E">
        <w:t>Sonra</w:t>
      </w:r>
    </w:p>
    <w:p w:rsidR="00983A16" w:rsidRDefault="00F72649" w:rsidP="00EE652A">
      <w:pPr>
        <w:pStyle w:val="GvdeMetni"/>
        <w:spacing w:before="11"/>
        <w:ind w:left="0"/>
        <w:jc w:val="both"/>
        <w:rPr>
          <w:b/>
          <w:sz w:val="25"/>
        </w:rPr>
      </w:pPr>
      <w:r>
        <w:rPr>
          <w:noProof/>
          <w:lang w:bidi="ar-SA"/>
        </w:rPr>
        <mc:AlternateContent>
          <mc:Choice Requires="wps">
            <w:drawing>
              <wp:anchor distT="0" distB="0" distL="0" distR="0" simplePos="0" relativeHeight="251662336" behindDoc="1" locked="0" layoutInCell="1" allowOverlap="1">
                <wp:simplePos x="0" y="0"/>
                <wp:positionH relativeFrom="page">
                  <wp:posOffset>2155825</wp:posOffset>
                </wp:positionH>
                <wp:positionV relativeFrom="paragraph">
                  <wp:posOffset>217805</wp:posOffset>
                </wp:positionV>
                <wp:extent cx="4480560" cy="174625"/>
                <wp:effectExtent l="0" t="0" r="0" b="0"/>
                <wp:wrapTopAndBottom/>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83A16" w:rsidRDefault="00993D9E">
                            <w:pPr>
                              <w:pStyle w:val="GvdeMetni"/>
                              <w:spacing w:line="260" w:lineRule="exact"/>
                              <w:ind w:left="53"/>
                            </w:pPr>
                            <w:r>
                              <w:t>Anlaşmanın 6/2 maddesi, İdari Düzenlemenin 3/2 maddesinin (a) bendi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margin-left:169.75pt;margin-top:17.15pt;width:352.8pt;height:13.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" filled="f" strokeweight=".49pt">
                <v:textbox inset="0,0,0,0">
                  <w:txbxContent>
                    <w:p w:rsidR="00983A16" w:rsidRDefault="00993D9E">
                      <w:pPr>
                        <w:pStyle w:val="GvdeMetni"/>
                        <w:spacing w:line="260" w:lineRule="exact"/>
                        <w:ind w:left="53"/>
                      </w:pPr>
                      <w:r>
                        <w:t>Anlaşmanın 6/2 maddesi, İdari Düzenlemenin 3/2 maddesinin (a) bendi</w:t>
                      </w:r>
                    </w:p>
                  </w:txbxContent>
                </v:textbox>
                <w10:wrap type="topAndBottom" anchorx="page"/>
              </v:shape>
            </w:pict>
          </mc:Fallback>
        </mc:AlternateContent>
      </w:r>
    </w:p>
    <w:p w:rsidR="00983A16" w:rsidRDefault="00983A16" w:rsidP="00EE652A">
      <w:pPr>
        <w:jc w:val="both"/>
        <w:rPr>
          <w:sz w:val="25"/>
        </w:rPr>
        <w:sectPr w:rsidR="00983A16">
          <w:pgSz w:w="11910" w:h="16840"/>
          <w:pgMar w:top="1580" w:right="1340" w:bottom="2820" w:left="1460" w:header="0" w:footer="2545" w:gutter="0"/>
          <w:cols w:space="708"/>
        </w:sectPr>
      </w:pPr>
    </w:p>
    <w:p w:rsidR="00983A16" w:rsidRDefault="00993D9E" w:rsidP="00EE652A">
      <w:pPr>
        <w:pStyle w:val="GvdeMetni"/>
        <w:spacing w:before="165" w:line="249" w:lineRule="auto"/>
        <w:ind w:right="106" w:firstLine="803"/>
        <w:jc w:val="both"/>
      </w:pPr>
      <w:r>
        <w:lastRenderedPageBreak/>
        <w:t xml:space="preserve">Türkiye'ye bir işin icrası için gönderilen sigortalının </w:t>
      </w:r>
      <w:proofErr w:type="gramStart"/>
      <w:r>
        <w:t>Türkiye'deki  çalışma</w:t>
      </w:r>
      <w:proofErr w:type="gramEnd"/>
      <w:r>
        <w:t xml:space="preserve">  süresinin  24 ayı aşması ve işverenin talep etmesi halinde, Kurumdan önceden onay alınması kaydıyla geçici görevlendirme süresi toplamda 60 ayı geçmeyecek şekilde istisnai olarak uzatılabilecektir.</w:t>
      </w:r>
    </w:p>
    <w:p w:rsidR="00983A16" w:rsidRDefault="00993D9E" w:rsidP="00EE652A">
      <w:pPr>
        <w:pStyle w:val="GvdeMetni"/>
        <w:spacing w:before="37" w:line="249" w:lineRule="auto"/>
        <w:ind w:right="99" w:firstLine="803"/>
        <w:jc w:val="both"/>
      </w:pPr>
      <w:r>
        <w:t xml:space="preserve">Görev süresi bitmeden önce, Kanada yetkili kurumunca Kurumun onayının alınması için geçici görev süresinin uzatılması talebine ilişkin resmi yazı </w:t>
      </w:r>
      <w:proofErr w:type="spellStart"/>
      <w:r>
        <w:t>YSEDB'ye</w:t>
      </w:r>
      <w:proofErr w:type="spellEnd"/>
      <w:r>
        <w:t xml:space="preserve"> gönderilecektir.</w:t>
      </w:r>
    </w:p>
    <w:p w:rsidR="00983A16" w:rsidRDefault="00993D9E" w:rsidP="00EE652A">
      <w:pPr>
        <w:pStyle w:val="GvdeMetni"/>
        <w:spacing w:before="38" w:line="249" w:lineRule="auto"/>
        <w:ind w:right="99" w:firstLine="803"/>
        <w:jc w:val="both"/>
      </w:pPr>
      <w:r>
        <w:t>YSEDB tarafından görev süresinin uzatılmasına ilişkin Kurum kararı onay verilmesi yönünde ise Kanada'dan alınan uzatma talebinin bir örneği görevlinin işyeri dosyasının bulunduğu SGİM/</w:t>
      </w:r>
      <w:proofErr w:type="spellStart"/>
      <w:r>
        <w:t>SGM'ye</w:t>
      </w:r>
      <w:proofErr w:type="spellEnd"/>
      <w:r>
        <w:t xml:space="preserve"> gönderilecektir. Onayın bir nüshası yurtdışı işlemleri servisi tarafından görevli olarak geldiği işyeri dosyasının </w:t>
      </w:r>
      <w:proofErr w:type="gramStart"/>
      <w:r>
        <w:t>bulunduğu  servise</w:t>
      </w:r>
      <w:proofErr w:type="gramEnd"/>
      <w:r>
        <w:t xml:space="preserve">  iletilerek,  çalışanın ayrıca Kurum tarafından yersiz tescilinin yapılması</w:t>
      </w:r>
      <w:r>
        <w:rPr>
          <w:spacing w:val="14"/>
        </w:rPr>
        <w:t xml:space="preserve"> </w:t>
      </w:r>
      <w:r>
        <w:t>önlenecektir.</w:t>
      </w:r>
    </w:p>
    <w:p w:rsidR="00983A16" w:rsidRDefault="00993D9E" w:rsidP="00EE652A">
      <w:pPr>
        <w:pStyle w:val="GvdeMetni"/>
        <w:spacing w:before="16" w:line="249" w:lineRule="auto"/>
        <w:ind w:left="170" w:right="126" w:firstLine="686"/>
        <w:jc w:val="both"/>
      </w:pPr>
      <w:r>
        <w:t>Kanada yetkili kurumundan geçici görev süresinin uzatılmasına dair taleplerin SGİM/</w:t>
      </w:r>
      <w:proofErr w:type="spellStart"/>
      <w:r>
        <w:t>SGM'ye</w:t>
      </w:r>
      <w:proofErr w:type="spellEnd"/>
      <w:r>
        <w:t xml:space="preserve"> gelmesi durumunda ise bu talepler onay alınmak üzere geciktirilmeden </w:t>
      </w:r>
      <w:proofErr w:type="spellStart"/>
      <w:r>
        <w:t>YSDEB'ye</w:t>
      </w:r>
      <w:proofErr w:type="spellEnd"/>
      <w:r>
        <w:t xml:space="preserve"> intikal ettirilecektir.</w:t>
      </w:r>
    </w:p>
    <w:p w:rsidR="00983A16" w:rsidRDefault="00983A16" w:rsidP="00EE652A">
      <w:pPr>
        <w:pStyle w:val="GvdeMetni"/>
        <w:spacing w:before="4"/>
        <w:ind w:left="0"/>
        <w:jc w:val="both"/>
        <w:rPr>
          <w:sz w:val="25"/>
        </w:rPr>
      </w:pPr>
    </w:p>
    <w:p w:rsidR="00983A16" w:rsidRDefault="00993D9E" w:rsidP="00EE652A">
      <w:pPr>
        <w:pStyle w:val="Balk1"/>
        <w:numPr>
          <w:ilvl w:val="0"/>
          <w:numId w:val="4"/>
        </w:numPr>
        <w:tabs>
          <w:tab w:val="left" w:pos="1151"/>
        </w:tabs>
        <w:spacing w:before="1"/>
        <w:jc w:val="both"/>
      </w:pPr>
      <w:r>
        <w:t>Gemide Çalışanlar (Gemi</w:t>
      </w:r>
      <w:r>
        <w:rPr>
          <w:spacing w:val="-1"/>
        </w:rPr>
        <w:t xml:space="preserve"> </w:t>
      </w:r>
      <w:r>
        <w:t>Mürettebatı)</w:t>
      </w:r>
    </w:p>
    <w:p w:rsidR="00983A16" w:rsidRDefault="00F72649" w:rsidP="00EE652A">
      <w:pPr>
        <w:pStyle w:val="GvdeMetni"/>
        <w:spacing w:before="10"/>
        <w:ind w:left="0"/>
        <w:jc w:val="both"/>
        <w:rPr>
          <w:b/>
          <w:sz w:val="25"/>
        </w:rPr>
      </w:pPr>
      <w:r>
        <w:rPr>
          <w:noProof/>
          <w:lang w:bidi="ar-SA"/>
        </w:rPr>
        <mc:AlternateContent>
          <mc:Choice Requires="wps">
            <w:drawing>
              <wp:anchor distT="0" distB="0" distL="0" distR="0" simplePos="0" relativeHeight="251666432" behindDoc="1" locked="0" layoutInCell="1" allowOverlap="1">
                <wp:simplePos x="0" y="0"/>
                <wp:positionH relativeFrom="page">
                  <wp:posOffset>2155825</wp:posOffset>
                </wp:positionH>
                <wp:positionV relativeFrom="paragraph">
                  <wp:posOffset>217170</wp:posOffset>
                </wp:positionV>
                <wp:extent cx="4480560" cy="174625"/>
                <wp:effectExtent l="0" t="0" r="0" b="0"/>
                <wp:wrapTopAndBottom/>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83A16" w:rsidRDefault="00993D9E">
                            <w:pPr>
                              <w:pStyle w:val="GvdeMetni"/>
                              <w:spacing w:line="260" w:lineRule="exact"/>
                              <w:ind w:left="53"/>
                            </w:pPr>
                            <w:r>
                              <w:t>Anlaşmanın 6/3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margin-left:169.75pt;margin-top:17.1pt;width:352.8pt;height:13.7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" filled="f" strokeweight=".49pt">
                <v:textbox inset="0,0,0,0">
                  <w:txbxContent>
                    <w:p w:rsidR="00983A16" w:rsidRDefault="00993D9E">
                      <w:pPr>
                        <w:pStyle w:val="GvdeMetni"/>
                        <w:spacing w:line="260" w:lineRule="exact"/>
                        <w:ind w:left="53"/>
                      </w:pPr>
                      <w:r>
                        <w:t>Anlaşmanın 6/3 maddesi</w:t>
                      </w:r>
                    </w:p>
                  </w:txbxContent>
                </v:textbox>
                <w10:wrap type="topAndBottom" anchorx="page"/>
              </v:shape>
            </w:pict>
          </mc:Fallback>
        </mc:AlternateContent>
      </w:r>
    </w:p>
    <w:p w:rsidR="00983A16" w:rsidRDefault="00983A16" w:rsidP="00EE652A">
      <w:pPr>
        <w:pStyle w:val="GvdeMetni"/>
        <w:spacing w:before="8"/>
        <w:ind w:left="0"/>
        <w:jc w:val="both"/>
        <w:rPr>
          <w:b/>
          <w:sz w:val="12"/>
        </w:rPr>
      </w:pPr>
    </w:p>
    <w:p w:rsidR="00983A16" w:rsidRDefault="00F72649" w:rsidP="00EE652A">
      <w:pPr>
        <w:pStyle w:val="GvdeMetni"/>
        <w:spacing w:before="95" w:line="249" w:lineRule="auto"/>
        <w:ind w:right="125" w:firstLine="764"/>
        <w:jc w:val="both"/>
      </w:pPr>
      <w:r>
        <w:rPr>
          <w:noProof/>
          <w:lang w:bidi="ar-SA"/>
        </w:rPr>
        <mc:AlternateContent>
          <mc:Choice Requires="wps">
            <w:drawing>
              <wp:anchor distT="0" distB="0" distL="114300" distR="114300" simplePos="0" relativeHeight="251669504" behindDoc="0" locked="0" layoutInCell="1" allowOverlap="1">
                <wp:simplePos x="0" y="0"/>
                <wp:positionH relativeFrom="page">
                  <wp:posOffset>998220</wp:posOffset>
                </wp:positionH>
                <wp:positionV relativeFrom="paragraph">
                  <wp:posOffset>-288925</wp:posOffset>
                </wp:positionV>
                <wp:extent cx="1157605" cy="174625"/>
                <wp:effectExtent l="0" t="0" r="0" b="0"/>
                <wp:wrapNone/>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83A16" w:rsidRDefault="00993D9E">
                            <w:pPr>
                              <w:pStyle w:val="GvdeMetni"/>
                              <w:spacing w:line="260" w:lineRule="exact"/>
                              <w:ind w:left="53"/>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left:0;text-align:left;margin-left:78.6pt;margin-top:-22.75pt;width:91.15pt;height:13.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" filled="f" strokeweight=".49pt">
                <v:textbox inset="0,0,0,0">
                  <w:txbxContent>
                    <w:p w:rsidR="00983A16" w:rsidRDefault="00993D9E">
                      <w:pPr>
                        <w:pStyle w:val="GvdeMetni"/>
                        <w:spacing w:line="260" w:lineRule="exact"/>
                        <w:ind w:left="53"/>
                      </w:pPr>
                      <w:r>
                        <w:t>İlgili hükümler</w:t>
                      </w:r>
                    </w:p>
                  </w:txbxContent>
                </v:textbox>
                <w10:wrap anchorx="page"/>
              </v:shape>
            </w:pict>
          </mc:Fallback>
        </mc:AlternateContent>
      </w:r>
      <w:proofErr w:type="gramStart"/>
      <w:r w:rsidR="00993D9E">
        <w:t>Akit  taraflardan</w:t>
      </w:r>
      <w:proofErr w:type="gramEnd"/>
      <w:r w:rsidR="00993D9E">
        <w:t xml:space="preserve">  birinin  bayrağını  taşıyan  gemide   çalışanlar   bu   geminin  bayrağını taşıdığı akit tarafın mevzuatına tabi</w:t>
      </w:r>
      <w:r w:rsidR="00993D9E">
        <w:rPr>
          <w:spacing w:val="9"/>
        </w:rPr>
        <w:t xml:space="preserve"> </w:t>
      </w:r>
      <w:r w:rsidR="00993D9E">
        <w:t>olacaktır.</w:t>
      </w:r>
    </w:p>
    <w:p w:rsidR="00983A16" w:rsidRDefault="00993D9E" w:rsidP="00EE652A">
      <w:pPr>
        <w:pStyle w:val="GvdeMetni"/>
        <w:spacing w:line="249" w:lineRule="auto"/>
        <w:ind w:right="119" w:firstLine="744"/>
        <w:jc w:val="both"/>
      </w:pPr>
      <w:r>
        <w:t xml:space="preserve">Bununla beraber, Anlaşma hükümleri uygulanmaksızın bir gemide görevli olarak çalışanlar yapılan iş nedeniyle her iki akit taraf mevzuatına </w:t>
      </w:r>
      <w:proofErr w:type="gramStart"/>
      <w:r>
        <w:t>tabi  olacak</w:t>
      </w:r>
      <w:proofErr w:type="gramEnd"/>
      <w:r>
        <w:t xml:space="preserve">  ise,  bu  işle  ilgili olarak Türk bandırası taşıyan gemide çalışan personel Türk mevzuatına, diğer durumlarda ise Kanada mevzuatına tabi</w:t>
      </w:r>
      <w:r>
        <w:rPr>
          <w:spacing w:val="5"/>
        </w:rPr>
        <w:t xml:space="preserve"> </w:t>
      </w:r>
      <w:r>
        <w:t>olacaktır.</w:t>
      </w:r>
    </w:p>
    <w:p w:rsidR="00983A16" w:rsidRDefault="00983A16" w:rsidP="00EE652A">
      <w:pPr>
        <w:pStyle w:val="GvdeMetni"/>
        <w:spacing w:before="6"/>
        <w:ind w:left="0"/>
        <w:jc w:val="both"/>
      </w:pPr>
    </w:p>
    <w:p w:rsidR="00983A16" w:rsidRDefault="00993D9E" w:rsidP="00EE652A">
      <w:pPr>
        <w:pStyle w:val="Balk1"/>
        <w:numPr>
          <w:ilvl w:val="0"/>
          <w:numId w:val="4"/>
        </w:numPr>
        <w:tabs>
          <w:tab w:val="left" w:pos="1092"/>
        </w:tabs>
        <w:ind w:left="1092"/>
        <w:jc w:val="both"/>
      </w:pPr>
      <w:r>
        <w:t>Devlet Hizmetinde</w:t>
      </w:r>
      <w:r>
        <w:rPr>
          <w:spacing w:val="4"/>
        </w:rPr>
        <w:t xml:space="preserve"> </w:t>
      </w:r>
      <w:r>
        <w:t>Çalışanlar</w:t>
      </w:r>
    </w:p>
    <w:p w:rsidR="00983A16" w:rsidRDefault="00983A16" w:rsidP="00EE652A">
      <w:pPr>
        <w:pStyle w:val="GvdeMetni"/>
        <w:spacing w:before="8"/>
        <w:ind w:left="0"/>
        <w:jc w:val="both"/>
        <w:rPr>
          <w:b/>
          <w:sz w:val="24"/>
        </w:rPr>
      </w:pPr>
    </w:p>
    <w:p w:rsidR="00983A16" w:rsidRDefault="00993D9E" w:rsidP="00EE652A">
      <w:pPr>
        <w:pStyle w:val="GvdeMetni"/>
        <w:spacing w:line="249" w:lineRule="auto"/>
        <w:ind w:right="126" w:firstLine="686"/>
        <w:jc w:val="both"/>
      </w:pPr>
      <w:r>
        <w:t>Akit taraflardan birinin devlet hizmetinin yürütülmesinde istihdam edilen ve vatandaşı olduğu karşı akit ülke mevzuatını tercih edeceklere uygulanacak mevzuata ilişkin açıklamalar aşağıda yer almaktadır.</w:t>
      </w:r>
    </w:p>
    <w:p w:rsidR="00983A16" w:rsidRDefault="00983A16" w:rsidP="00EE652A">
      <w:pPr>
        <w:pStyle w:val="GvdeMetni"/>
        <w:spacing w:before="8"/>
        <w:ind w:left="0"/>
        <w:jc w:val="both"/>
      </w:pPr>
    </w:p>
    <w:p w:rsidR="00983A16" w:rsidRDefault="00993D9E" w:rsidP="00EE652A">
      <w:pPr>
        <w:pStyle w:val="Balk1"/>
        <w:numPr>
          <w:ilvl w:val="1"/>
          <w:numId w:val="4"/>
        </w:numPr>
        <w:tabs>
          <w:tab w:val="left" w:pos="1210"/>
        </w:tabs>
        <w:jc w:val="both"/>
      </w:pPr>
      <w:r>
        <w:t>Kanada'da Yürütülen Devlet Hizmetlerinde İstihdam</w:t>
      </w:r>
      <w:r>
        <w:rPr>
          <w:spacing w:val="25"/>
        </w:rPr>
        <w:t xml:space="preserve"> </w:t>
      </w:r>
      <w:r>
        <w:t>Edilenler</w:t>
      </w:r>
    </w:p>
    <w:p w:rsidR="00983A16" w:rsidRDefault="00F72649" w:rsidP="00EE652A">
      <w:pPr>
        <w:pStyle w:val="GvdeMetni"/>
        <w:spacing w:before="10"/>
        <w:ind w:left="0"/>
        <w:jc w:val="both"/>
        <w:rPr>
          <w:b/>
          <w:sz w:val="20"/>
        </w:rPr>
      </w:pPr>
      <w:r>
        <w:rPr>
          <w:noProof/>
          <w:lang w:bidi="ar-SA"/>
        </w:rPr>
        <mc:AlternateContent>
          <mc:Choice Requires="wps">
            <w:drawing>
              <wp:anchor distT="0" distB="0" distL="0" distR="0" simplePos="0" relativeHeight="251667456" behindDoc="1" locked="0" layoutInCell="1" allowOverlap="1">
                <wp:simplePos x="0" y="0"/>
                <wp:positionH relativeFrom="page">
                  <wp:posOffset>2155825</wp:posOffset>
                </wp:positionH>
                <wp:positionV relativeFrom="paragraph">
                  <wp:posOffset>180340</wp:posOffset>
                </wp:positionV>
                <wp:extent cx="4480560" cy="174625"/>
                <wp:effectExtent l="0" t="0" r="0" b="0"/>
                <wp:wrapTopAndBottom/>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83A16" w:rsidRDefault="00993D9E">
                            <w:pPr>
                              <w:pStyle w:val="GvdeMetni"/>
                              <w:spacing w:line="260" w:lineRule="exact"/>
                              <w:ind w:left="53"/>
                            </w:pPr>
                            <w:r>
                              <w:t>Anlaşmanın 6/4 maddesi, İdari Düzenlemenin 3 üncü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6" type="#_x0000_t202" style="position:absolute;margin-left:169.75pt;margin-top:14.2pt;width:352.8pt;height:13.7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" filled="f" strokeweight=".49pt">
                <v:textbox inset="0,0,0,0">
                  <w:txbxContent>
                    <w:p w:rsidR="00983A16" w:rsidRDefault="00993D9E">
                      <w:pPr>
                        <w:pStyle w:val="GvdeMetni"/>
                        <w:spacing w:line="260" w:lineRule="exact"/>
                        <w:ind w:left="53"/>
                      </w:pPr>
                      <w:r>
                        <w:t>Anlaşmanın 6/4 maddesi, İdari Düzenlemenin 3 üncü maddesi</w:t>
                      </w:r>
                    </w:p>
                  </w:txbxContent>
                </v:textbox>
                <w10:wrap type="topAndBottom" anchorx="page"/>
              </v:shape>
            </w:pict>
          </mc:Fallback>
        </mc:AlternateContent>
      </w:r>
    </w:p>
    <w:p w:rsidR="00983A16" w:rsidRDefault="00983A16" w:rsidP="00EE652A">
      <w:pPr>
        <w:pStyle w:val="GvdeMetni"/>
        <w:spacing w:before="8"/>
        <w:ind w:left="0"/>
        <w:jc w:val="both"/>
        <w:rPr>
          <w:b/>
          <w:sz w:val="12"/>
        </w:rPr>
      </w:pPr>
    </w:p>
    <w:p w:rsidR="00983A16" w:rsidRDefault="00F72649" w:rsidP="00EE652A">
      <w:pPr>
        <w:pStyle w:val="GvdeMetni"/>
        <w:spacing w:before="95" w:line="249" w:lineRule="auto"/>
        <w:ind w:left="170" w:right="126" w:firstLine="686"/>
        <w:jc w:val="both"/>
      </w:pPr>
      <w:r>
        <w:rPr>
          <w:noProof/>
          <w:lang w:bidi="ar-SA"/>
        </w:rPr>
        <mc:AlternateContent>
          <mc:Choice Requires="wps">
            <w:drawing>
              <wp:anchor distT="0" distB="0" distL="114300" distR="114300" simplePos="0" relativeHeight="251668480" behindDoc="0" locked="0" layoutInCell="1" allowOverlap="1">
                <wp:simplePos x="0" y="0"/>
                <wp:positionH relativeFrom="page">
                  <wp:posOffset>998220</wp:posOffset>
                </wp:positionH>
                <wp:positionV relativeFrom="paragraph">
                  <wp:posOffset>-288925</wp:posOffset>
                </wp:positionV>
                <wp:extent cx="1157605" cy="174625"/>
                <wp:effectExtent l="0" t="0" r="0" b="0"/>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83A16" w:rsidRDefault="00993D9E">
                            <w:pPr>
                              <w:pStyle w:val="GvdeMetni"/>
                              <w:spacing w:line="260" w:lineRule="exact"/>
                              <w:ind w:left="112"/>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7" type="#_x0000_t202" style="position:absolute;left:0;text-align:left;margin-left:78.6pt;margin-top:-22.75pt;width:91.15pt;height:13.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" filled="f" strokeweight=".49pt">
                <v:textbox inset="0,0,0,0">
                  <w:txbxContent>
                    <w:p w:rsidR="00983A16" w:rsidRDefault="00993D9E">
                      <w:pPr>
                        <w:pStyle w:val="GvdeMetni"/>
                        <w:spacing w:line="260" w:lineRule="exact"/>
                        <w:ind w:left="112"/>
                      </w:pPr>
                      <w:r>
                        <w:t>İlgili hükümler</w:t>
                      </w:r>
                    </w:p>
                  </w:txbxContent>
                </v:textbox>
                <w10:wrap anchorx="page"/>
              </v:shape>
            </w:pict>
          </mc:Fallback>
        </mc:AlternateContent>
      </w:r>
      <w:r w:rsidR="00993D9E">
        <w:t xml:space="preserve">Anlaşmanın 6 </w:t>
      </w:r>
      <w:proofErr w:type="spellStart"/>
      <w:r w:rsidR="00993D9E">
        <w:t>ncı</w:t>
      </w:r>
      <w:proofErr w:type="spellEnd"/>
      <w:r w:rsidR="00993D9E">
        <w:t xml:space="preserve"> maddesinin dördüncü fıkrası uyarınca, ülkemiz adına Kanada'da yürütülen bir devlet görevi ile ilgili </w:t>
      </w:r>
      <w:proofErr w:type="gramStart"/>
      <w:r w:rsidR="00993D9E">
        <w:t>olarak  istihdam</w:t>
      </w:r>
      <w:proofErr w:type="gramEnd"/>
      <w:r w:rsidR="00993D9E">
        <w:t xml:space="preserve">  edilen  çalışan,  Kanada  vatandaşıysa veya Kanada'da ikamet etmekte ise Kanada mevzuatına tabi</w:t>
      </w:r>
      <w:r w:rsidR="00993D9E">
        <w:rPr>
          <w:spacing w:val="34"/>
        </w:rPr>
        <w:t xml:space="preserve"> </w:t>
      </w:r>
      <w:r w:rsidR="00993D9E">
        <w:t>olacaktır.</w:t>
      </w:r>
    </w:p>
    <w:p w:rsidR="00983A16" w:rsidRDefault="00993D9E" w:rsidP="00EE652A">
      <w:pPr>
        <w:pStyle w:val="GvdeMetni"/>
        <w:spacing w:line="249" w:lineRule="auto"/>
        <w:ind w:left="170" w:right="121" w:firstLine="686"/>
        <w:jc w:val="both"/>
      </w:pPr>
      <w:r>
        <w:t xml:space="preserve">Bir devlet görevi ile ilgili olarak istihdam edilenlerin Kanada'ya geçici görevli olarak gönderilmeleri durumunda bir örneği Ek-3'te </w:t>
      </w:r>
      <w:proofErr w:type="gramStart"/>
      <w:r>
        <w:t>yer  alan</w:t>
      </w:r>
      <w:proofErr w:type="gramEnd"/>
      <w:r>
        <w:t xml:space="preserve">  "Kamu Görevlisi  Muvafakat  Yazısı" üç nüsha olarak düzenlenerek Kanada yetkili kurumuna verilmek  üzere  sigortalı  veya işverene verilecek ve bir nüshası da dosyasında</w:t>
      </w:r>
      <w:r>
        <w:rPr>
          <w:spacing w:val="12"/>
        </w:rPr>
        <w:t xml:space="preserve"> </w:t>
      </w:r>
      <w:r>
        <w:t>saklanacaktır.</w:t>
      </w:r>
    </w:p>
    <w:p w:rsidR="00983A16" w:rsidRDefault="00983A16" w:rsidP="00EE652A">
      <w:pPr>
        <w:spacing w:line="249" w:lineRule="auto"/>
        <w:jc w:val="both"/>
        <w:sectPr w:rsidR="00983A16">
          <w:pgSz w:w="11910" w:h="16840"/>
          <w:pgMar w:top="1580" w:right="1340" w:bottom="2800" w:left="1460" w:header="0" w:footer="2545" w:gutter="0"/>
          <w:cols w:space="708"/>
        </w:sectPr>
      </w:pPr>
    </w:p>
    <w:p w:rsidR="00983A16" w:rsidRDefault="00993D9E" w:rsidP="00EE652A">
      <w:pPr>
        <w:pStyle w:val="GvdeMetni"/>
        <w:spacing w:before="68" w:line="249" w:lineRule="auto"/>
        <w:ind w:left="170" w:right="132" w:firstLine="686"/>
        <w:jc w:val="both"/>
      </w:pPr>
      <w:r>
        <w:lastRenderedPageBreak/>
        <w:t xml:space="preserve">Ancak, söz konusu çalışanlar Türk vatandaşı ise çalışmaya </w:t>
      </w:r>
      <w:proofErr w:type="gramStart"/>
      <w:r>
        <w:t>başladıkları  tarihten</w:t>
      </w:r>
      <w:proofErr w:type="gramEnd"/>
      <w:r>
        <w:t xml:space="preserve">  itibaren İdari Düzenlemenin 3 üncü maddesinin ikinci fıkrasına göre 6 ay içerisinde Kurum mevzuatına tabi olmayı tercih etme hakkına</w:t>
      </w:r>
      <w:r>
        <w:rPr>
          <w:spacing w:val="8"/>
        </w:rPr>
        <w:t xml:space="preserve"> </w:t>
      </w:r>
      <w:r>
        <w:t>sahiptir.</w:t>
      </w:r>
    </w:p>
    <w:p w:rsidR="00983A16" w:rsidRDefault="00993D9E" w:rsidP="00EE652A">
      <w:pPr>
        <w:pStyle w:val="GvdeMetni"/>
        <w:spacing w:line="249" w:lineRule="auto"/>
        <w:ind w:left="170" w:right="126" w:firstLine="744"/>
        <w:jc w:val="both"/>
      </w:pPr>
      <w:r>
        <w:t xml:space="preserve">Kanada'daki Türk Diplomatik Temsilciliği veya Konsolosluğu, </w:t>
      </w:r>
      <w:proofErr w:type="gramStart"/>
      <w:r>
        <w:t>Kurum  mevzuatına</w:t>
      </w:r>
      <w:proofErr w:type="gramEnd"/>
      <w:r>
        <w:t xml:space="preserve"> tabi olmayı tercih etmiş olanları Dışişleri Bakanlığı vasıtasıyla </w:t>
      </w:r>
      <w:proofErr w:type="spellStart"/>
      <w:r>
        <w:t>YSEDB'na</w:t>
      </w:r>
      <w:proofErr w:type="spellEnd"/>
      <w:r>
        <w:t xml:space="preserve"> bildirecektir. YSDEB ise, tercih hakkını kullananları </w:t>
      </w:r>
      <w:proofErr w:type="gramStart"/>
      <w:r>
        <w:t>hem  Kanada</w:t>
      </w:r>
      <w:proofErr w:type="gramEnd"/>
      <w:r>
        <w:t xml:space="preserve">  yetkili  kurumuna  hem  de  tercih hakkını kullanan ilgilinin Kurum mevzuatına göre sigortalı tescil işlemlerinin yapılması için işyeri dosyasının bulunduğu SGİM/</w:t>
      </w:r>
      <w:proofErr w:type="spellStart"/>
      <w:r>
        <w:t>SGM'ye</w:t>
      </w:r>
      <w:proofErr w:type="spellEnd"/>
      <w:r>
        <w:rPr>
          <w:spacing w:val="5"/>
        </w:rPr>
        <w:t xml:space="preserve"> </w:t>
      </w:r>
      <w:r>
        <w:t>bildirecektir.</w:t>
      </w:r>
    </w:p>
    <w:p w:rsidR="00983A16" w:rsidRDefault="00983A16" w:rsidP="00EE652A">
      <w:pPr>
        <w:pStyle w:val="GvdeMetni"/>
        <w:spacing w:before="4"/>
        <w:ind w:left="0"/>
        <w:jc w:val="both"/>
      </w:pPr>
    </w:p>
    <w:p w:rsidR="00983A16" w:rsidRDefault="00993D9E" w:rsidP="00EE652A">
      <w:pPr>
        <w:pStyle w:val="Balk1"/>
        <w:numPr>
          <w:ilvl w:val="1"/>
          <w:numId w:val="4"/>
        </w:numPr>
        <w:tabs>
          <w:tab w:val="left" w:pos="1210"/>
        </w:tabs>
        <w:jc w:val="both"/>
      </w:pPr>
      <w:r>
        <w:t>Türkiye'de Yürütülen Devlet Hizmetlerinde İstihdam</w:t>
      </w:r>
      <w:r>
        <w:rPr>
          <w:spacing w:val="25"/>
        </w:rPr>
        <w:t xml:space="preserve"> </w:t>
      </w:r>
      <w:r>
        <w:t>Edilenler</w:t>
      </w:r>
    </w:p>
    <w:p w:rsidR="00983A16" w:rsidRDefault="00F72649" w:rsidP="00EE652A">
      <w:pPr>
        <w:pStyle w:val="GvdeMetni"/>
        <w:spacing w:before="10"/>
        <w:ind w:left="0"/>
        <w:jc w:val="both"/>
        <w:rPr>
          <w:b/>
          <w:sz w:val="20"/>
        </w:rPr>
      </w:pPr>
      <w:r>
        <w:rPr>
          <w:noProof/>
          <w:lang w:bidi="ar-SA"/>
        </w:rPr>
        <mc:AlternateContent>
          <mc:Choice Requires="wps">
            <w:drawing>
              <wp:anchor distT="0" distB="0" distL="0" distR="0" simplePos="0" relativeHeight="251670528" behindDoc="1" locked="0" layoutInCell="1" allowOverlap="1">
                <wp:simplePos x="0" y="0"/>
                <wp:positionH relativeFrom="page">
                  <wp:posOffset>2155825</wp:posOffset>
                </wp:positionH>
                <wp:positionV relativeFrom="paragraph">
                  <wp:posOffset>180340</wp:posOffset>
                </wp:positionV>
                <wp:extent cx="4480560" cy="174625"/>
                <wp:effectExtent l="0" t="0" r="0" b="0"/>
                <wp:wrapTopAndBottom/>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83A16" w:rsidRDefault="00993D9E">
                            <w:pPr>
                              <w:pStyle w:val="GvdeMetni"/>
                              <w:spacing w:line="260" w:lineRule="exact"/>
                              <w:ind w:left="53"/>
                            </w:pPr>
                            <w:r>
                              <w:t>Anlaşmanın 6/4 maddesi, İdari Düzenlemenin 3 üncü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8" type="#_x0000_t202" style="position:absolute;margin-left:169.75pt;margin-top:14.2pt;width:352.8pt;height:13.7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" filled="f" strokeweight=".49pt">
                <v:textbox inset="0,0,0,0">
                  <w:txbxContent>
                    <w:p w:rsidR="00983A16" w:rsidRDefault="00993D9E">
                      <w:pPr>
                        <w:pStyle w:val="GvdeMetni"/>
                        <w:spacing w:line="260" w:lineRule="exact"/>
                        <w:ind w:left="53"/>
                      </w:pPr>
                      <w:r>
                        <w:t>Anlaşmanın 6/4 maddesi, İdari Düzenlemenin 3 üncü maddesi</w:t>
                      </w:r>
                    </w:p>
                  </w:txbxContent>
                </v:textbox>
                <w10:wrap type="topAndBottom" anchorx="page"/>
              </v:shape>
            </w:pict>
          </mc:Fallback>
        </mc:AlternateContent>
      </w:r>
    </w:p>
    <w:p w:rsidR="00983A16" w:rsidRDefault="00983A16" w:rsidP="00EE652A">
      <w:pPr>
        <w:pStyle w:val="GvdeMetni"/>
        <w:spacing w:before="8"/>
        <w:ind w:left="0"/>
        <w:jc w:val="both"/>
        <w:rPr>
          <w:b/>
          <w:sz w:val="12"/>
        </w:rPr>
      </w:pPr>
    </w:p>
    <w:p w:rsidR="00983A16" w:rsidRDefault="00F72649" w:rsidP="00EE652A">
      <w:pPr>
        <w:pStyle w:val="GvdeMetni"/>
        <w:spacing w:before="95" w:line="249" w:lineRule="auto"/>
        <w:ind w:left="170" w:right="119" w:firstLine="686"/>
        <w:jc w:val="both"/>
      </w:pPr>
      <w:r>
        <w:rPr>
          <w:noProof/>
          <w:lang w:bidi="ar-SA"/>
        </w:rPr>
        <mc:AlternateContent>
          <mc:Choice Requires="wps">
            <w:drawing>
              <wp:anchor distT="0" distB="0" distL="114300" distR="114300" simplePos="0" relativeHeight="251671552" behindDoc="0" locked="0" layoutInCell="1" allowOverlap="1">
                <wp:simplePos x="0" y="0"/>
                <wp:positionH relativeFrom="page">
                  <wp:posOffset>998220</wp:posOffset>
                </wp:positionH>
                <wp:positionV relativeFrom="paragraph">
                  <wp:posOffset>-288925</wp:posOffset>
                </wp:positionV>
                <wp:extent cx="1157605" cy="174625"/>
                <wp:effectExtent l="0" t="0" r="0" b="0"/>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83A16" w:rsidRDefault="00993D9E">
                            <w:pPr>
                              <w:pStyle w:val="GvdeMetni"/>
                              <w:spacing w:line="260" w:lineRule="exact"/>
                              <w:ind w:left="112"/>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9" type="#_x0000_t202" style="position:absolute;left:0;text-align:left;margin-left:78.6pt;margin-top:-22.75pt;width:91.15pt;height:13.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" filled="f" strokeweight=".49pt">
                <v:textbox inset="0,0,0,0">
                  <w:txbxContent>
                    <w:p w:rsidR="00983A16" w:rsidRDefault="00993D9E">
                      <w:pPr>
                        <w:pStyle w:val="GvdeMetni"/>
                        <w:spacing w:line="260" w:lineRule="exact"/>
                        <w:ind w:left="112"/>
                      </w:pPr>
                      <w:r>
                        <w:t>İlgili hükümler</w:t>
                      </w:r>
                    </w:p>
                  </w:txbxContent>
                </v:textbox>
                <w10:wrap anchorx="page"/>
              </v:shape>
            </w:pict>
          </mc:Fallback>
        </mc:AlternateContent>
      </w:r>
      <w:r w:rsidR="00993D9E">
        <w:t xml:space="preserve">Anlaşmanın 6 </w:t>
      </w:r>
      <w:proofErr w:type="spellStart"/>
      <w:r w:rsidR="00993D9E">
        <w:t>ncı</w:t>
      </w:r>
      <w:proofErr w:type="spellEnd"/>
      <w:r w:rsidR="00993D9E">
        <w:t xml:space="preserve"> maddesinin dördüncü fıkrası uyarınca, Kanada adına Türkiye'de yürütülen bir devlet görevi ile ilgili olarak istihdam edilen çalışan, Türk vatandaşıysa veya Türkiye'de ikamet etmekte ise Kurum mevzuatına tabi olacaktır.</w:t>
      </w:r>
    </w:p>
    <w:p w:rsidR="00983A16" w:rsidRDefault="00993D9E" w:rsidP="00EE652A">
      <w:pPr>
        <w:pStyle w:val="GvdeMetni"/>
        <w:spacing w:line="249" w:lineRule="auto"/>
        <w:ind w:left="170" w:right="119" w:firstLine="686"/>
        <w:jc w:val="both"/>
      </w:pPr>
      <w:r>
        <w:t>Ancak, söz konusu çalışanlar Kanada vatandaşı ise çalışmaya başladıkları tarihten itibaren İdari Düzenlemenin 3 üncü maddesinin ikinci fıkrasına göre 6 ay içerisinde Kanada mevzuatına tabi olmayı tercih etme hakkına sahiptir.</w:t>
      </w:r>
    </w:p>
    <w:p w:rsidR="00983A16" w:rsidRDefault="00993D9E" w:rsidP="00EE652A">
      <w:pPr>
        <w:pStyle w:val="GvdeMetni"/>
        <w:spacing w:line="249" w:lineRule="auto"/>
        <w:ind w:left="170" w:right="119" w:firstLine="686"/>
        <w:jc w:val="both"/>
      </w:pPr>
      <w:r>
        <w:t xml:space="preserve">İlgilinin tercih hakkını ve Kanada mevzuatına </w:t>
      </w:r>
      <w:proofErr w:type="gramStart"/>
      <w:r>
        <w:t>tabi  çalışacağını</w:t>
      </w:r>
      <w:proofErr w:type="gramEnd"/>
      <w:r>
        <w:t xml:space="preserve">  belirtir  yazının Kuruma intikali durumunda, bir nüshası görevlinin işyeri dosyasının bulunduğu SGİM/</w:t>
      </w:r>
      <w:proofErr w:type="spellStart"/>
      <w:r>
        <w:t>SGM’ye</w:t>
      </w:r>
      <w:proofErr w:type="spellEnd"/>
      <w:r>
        <w:t xml:space="preserve"> gönderilerek talep tarihinden itibaren ilgilinin Kurum tarafından yersiz tescilinin yapılması</w:t>
      </w:r>
      <w:r>
        <w:rPr>
          <w:spacing w:val="10"/>
        </w:rPr>
        <w:t xml:space="preserve"> </w:t>
      </w:r>
      <w:r>
        <w:t>önlenecektir.</w:t>
      </w:r>
    </w:p>
    <w:p w:rsidR="00983A16" w:rsidRDefault="00983A16" w:rsidP="00EE652A">
      <w:pPr>
        <w:pStyle w:val="GvdeMetni"/>
        <w:spacing w:before="3"/>
        <w:ind w:left="0"/>
        <w:jc w:val="both"/>
      </w:pPr>
    </w:p>
    <w:p w:rsidR="00983A16" w:rsidRDefault="00993D9E" w:rsidP="00EE652A">
      <w:pPr>
        <w:pStyle w:val="Balk1"/>
        <w:spacing w:line="249" w:lineRule="auto"/>
        <w:ind w:left="3404" w:right="3542" w:hanging="53"/>
        <w:jc w:val="both"/>
      </w:pPr>
      <w:r>
        <w:t>İKİNCİ BÖLÜM AYLIK İŞLEMLERİ</w:t>
      </w:r>
    </w:p>
    <w:p w:rsidR="00983A16" w:rsidRDefault="00983A16" w:rsidP="00EE652A">
      <w:pPr>
        <w:pStyle w:val="GvdeMetni"/>
        <w:spacing w:before="9"/>
        <w:ind w:left="0"/>
        <w:jc w:val="both"/>
        <w:rPr>
          <w:b/>
        </w:rPr>
      </w:pPr>
    </w:p>
    <w:p w:rsidR="00983A16" w:rsidRDefault="00993D9E" w:rsidP="00EE652A">
      <w:pPr>
        <w:pStyle w:val="GvdeMetni"/>
        <w:spacing w:line="249" w:lineRule="auto"/>
        <w:ind w:right="139" w:firstLine="686"/>
        <w:jc w:val="both"/>
      </w:pPr>
      <w:r>
        <w:t>Aylıklara ilişkin olarak Kurum ile Kanada yetkili kurumları arasındaki belge alışverişi işlemleri ilgili SGİM/SGM tarafından yürütülecektir. Ancak, yetki devrine ilişkin mevzuat düzenlemesi yapılıncaya kadar söz konusu işlemler EHGM tarafından yapılacaktır.</w:t>
      </w:r>
    </w:p>
    <w:p w:rsidR="00983A16" w:rsidRDefault="00983A16" w:rsidP="00EE652A">
      <w:pPr>
        <w:pStyle w:val="GvdeMetni"/>
        <w:spacing w:before="8"/>
        <w:ind w:left="0"/>
        <w:jc w:val="both"/>
      </w:pPr>
    </w:p>
    <w:p w:rsidR="00983A16" w:rsidRDefault="00993D9E" w:rsidP="00EE652A">
      <w:pPr>
        <w:pStyle w:val="Balk1"/>
        <w:numPr>
          <w:ilvl w:val="0"/>
          <w:numId w:val="3"/>
        </w:numPr>
        <w:tabs>
          <w:tab w:val="left" w:pos="1034"/>
        </w:tabs>
        <w:jc w:val="both"/>
      </w:pPr>
      <w:r>
        <w:t>Malullük, Yaşlılık ve Ölüm Aylığı Taleplerine İlişkin</w:t>
      </w:r>
      <w:r>
        <w:rPr>
          <w:spacing w:val="-39"/>
        </w:rPr>
        <w:t xml:space="preserve"> </w:t>
      </w:r>
      <w:r>
        <w:t>İşlemler</w:t>
      </w:r>
    </w:p>
    <w:p w:rsidR="00983A16" w:rsidRDefault="00983A16" w:rsidP="00EE652A">
      <w:pPr>
        <w:pStyle w:val="GvdeMetni"/>
        <w:spacing w:before="8"/>
        <w:ind w:left="0"/>
        <w:jc w:val="both"/>
        <w:rPr>
          <w:b/>
          <w:sz w:val="24"/>
        </w:rPr>
      </w:pPr>
    </w:p>
    <w:p w:rsidR="00983A16" w:rsidRDefault="00993D9E" w:rsidP="00EE652A">
      <w:pPr>
        <w:pStyle w:val="GvdeMetni"/>
        <w:spacing w:line="249" w:lineRule="auto"/>
        <w:ind w:right="125" w:firstLine="686"/>
        <w:jc w:val="both"/>
      </w:pPr>
      <w:r>
        <w:t>Anlaşmaya göre her iki akit tarafta birden çalışması bulunan bir sigortalının akit taraflardan birindeki prim ödeme gün sayısı, aylığa hak kazanmaya yetiyorsa bu akit taraf sadece kendi mevzuatına göre geçen sigortalılık sürelerini dikkate almaktadır. Söz konusu sürelerin bu akit taraf mevzuatına göre aylığa hak kazanmaya yetmemesi durumunda ise Anlaşmanın 8 inci maddesinin birinci fıkrasına göre diğer akit taraftaki sigortalılık süreleri,  aynı zamana rastlamamak kaydıyla</w:t>
      </w:r>
      <w:r>
        <w:rPr>
          <w:spacing w:val="9"/>
        </w:rPr>
        <w:t xml:space="preserve"> </w:t>
      </w:r>
      <w:r>
        <w:t>birleştirilecektir.</w:t>
      </w:r>
    </w:p>
    <w:p w:rsidR="00983A16" w:rsidRDefault="00993D9E" w:rsidP="00EE652A">
      <w:pPr>
        <w:pStyle w:val="GvdeMetni"/>
        <w:spacing w:line="249" w:lineRule="auto"/>
        <w:ind w:right="125" w:firstLine="686"/>
        <w:jc w:val="both"/>
      </w:pPr>
      <w:r>
        <w:t xml:space="preserve">Anlaşmanın 18 inci maddesi gereği, akit taraflardan birine yapılması gereken bir başvurunun diğer akit taraftaki yetkili kuruma yapılmış olması </w:t>
      </w:r>
      <w:proofErr w:type="gramStart"/>
      <w:r>
        <w:t>durumunda  da</w:t>
      </w:r>
      <w:proofErr w:type="gramEnd"/>
      <w:r>
        <w:t xml:space="preserve"> başvuru ilgili  akit tarafın yetkili kurumuna yapılmış</w:t>
      </w:r>
      <w:r>
        <w:rPr>
          <w:spacing w:val="11"/>
        </w:rPr>
        <w:t xml:space="preserve"> </w:t>
      </w:r>
      <w:r>
        <w:t>sayılacaktır.</w:t>
      </w:r>
    </w:p>
    <w:p w:rsidR="00983A16" w:rsidRDefault="00993D9E" w:rsidP="00EE652A">
      <w:pPr>
        <w:pStyle w:val="GvdeMetni"/>
        <w:spacing w:line="249" w:lineRule="auto"/>
        <w:ind w:right="132" w:firstLine="686"/>
        <w:jc w:val="both"/>
      </w:pPr>
      <w:r>
        <w:t>Aylıklara ilişkin Kurum ile Kanada yetkili kurumu arasında yürütülmesi gereken işlemlerin tamamı sigortalının son çalışmasının geçtiği SGİM/SGM tarafından yürütülecektir.</w:t>
      </w:r>
    </w:p>
    <w:p w:rsidR="00983A16" w:rsidRDefault="00983A16" w:rsidP="00EE652A">
      <w:pPr>
        <w:spacing w:line="249" w:lineRule="auto"/>
        <w:jc w:val="both"/>
        <w:sectPr w:rsidR="00983A16">
          <w:pgSz w:w="11910" w:h="16840"/>
          <w:pgMar w:top="1340" w:right="1340" w:bottom="2800" w:left="1460" w:header="0" w:footer="2545" w:gutter="0"/>
          <w:cols w:space="708"/>
        </w:sectPr>
      </w:pPr>
    </w:p>
    <w:p w:rsidR="00983A16" w:rsidRDefault="00993D9E" w:rsidP="00EE652A">
      <w:pPr>
        <w:pStyle w:val="GvdeMetni"/>
        <w:spacing w:before="98" w:line="249" w:lineRule="auto"/>
        <w:ind w:right="132" w:firstLine="686"/>
        <w:jc w:val="both"/>
      </w:pPr>
      <w:r>
        <w:lastRenderedPageBreak/>
        <w:t>Ancak, Kurumdan aylık alanların Anlaşma kapsamında Kanada'dan aylık talebinde bulunmaları durumunda, aylık talebine ilişkin işlemler kişinin aylık dosyasının bulunduğu SGİM/SGM tarafından yürütülecektir.</w:t>
      </w:r>
    </w:p>
    <w:p w:rsidR="00983A16" w:rsidRDefault="00993D9E" w:rsidP="00EE652A">
      <w:pPr>
        <w:pStyle w:val="GvdeMetni"/>
        <w:spacing w:line="249" w:lineRule="auto"/>
        <w:ind w:right="126" w:firstLine="686"/>
        <w:jc w:val="both"/>
      </w:pPr>
      <w:r>
        <w:t xml:space="preserve">Anlaşma kapsamında malullük, yaşlılık veya ölüm aylıklarına hak kazanılması için; Kanunun 4/1-(a), 4/1-(b) ve 4/1-(c) bendi ile 506 sayılı Kanunun geçici 20 </w:t>
      </w:r>
      <w:proofErr w:type="spellStart"/>
      <w:r>
        <w:t>nci</w:t>
      </w:r>
      <w:proofErr w:type="spellEnd"/>
      <w:r>
        <w:t xml:space="preserve"> maddesinde belirtilen emekli sandıklarına tabi çalışmalar, </w:t>
      </w:r>
      <w:proofErr w:type="spellStart"/>
      <w:proofErr w:type="gramStart"/>
      <w:r>
        <w:rPr>
          <w:b/>
        </w:rPr>
        <w:t>Kanada'daki</w:t>
      </w:r>
      <w:r>
        <w:t>sigortalılık</w:t>
      </w:r>
      <w:proofErr w:type="spellEnd"/>
      <w:r>
        <w:t xml:space="preserve">  süreleriyle</w:t>
      </w:r>
      <w:proofErr w:type="gramEnd"/>
      <w:r>
        <w:t xml:space="preserve">  aynı  zamana rastlamamak koşulu ile</w:t>
      </w:r>
      <w:r>
        <w:rPr>
          <w:spacing w:val="9"/>
        </w:rPr>
        <w:t xml:space="preserve"> </w:t>
      </w:r>
      <w:r>
        <w:t>birleştirilecektir.</w:t>
      </w:r>
    </w:p>
    <w:p w:rsidR="00983A16" w:rsidRDefault="00993D9E" w:rsidP="00EE652A">
      <w:pPr>
        <w:pStyle w:val="GvdeMetni"/>
        <w:spacing w:line="249" w:lineRule="auto"/>
        <w:ind w:right="125" w:firstLine="686"/>
        <w:jc w:val="both"/>
      </w:pPr>
      <w:r>
        <w:t xml:space="preserve">Anlaşma, sigortalıların Anlaşmanın yürürlük tarihinden önceki hizmetlerini de kapsamakta olup, herhangi bir yardıma hak kazanılmasında bu süreler de dikkate alınacaktır. Ancak, Anlaşmanın yürürlük tarihinden önceki dönemler için akit </w:t>
      </w:r>
      <w:proofErr w:type="gramStart"/>
      <w:r>
        <w:t>taraflar  tarafından</w:t>
      </w:r>
      <w:proofErr w:type="gramEnd"/>
      <w:r>
        <w:t xml:space="preserve">  bir yardım ödemesi</w:t>
      </w:r>
      <w:r>
        <w:rPr>
          <w:spacing w:val="4"/>
        </w:rPr>
        <w:t xml:space="preserve"> </w:t>
      </w:r>
      <w:r>
        <w:t>yapılmayacaktır.</w:t>
      </w:r>
    </w:p>
    <w:p w:rsidR="00983A16" w:rsidRDefault="00983A16" w:rsidP="00EE652A">
      <w:pPr>
        <w:pStyle w:val="GvdeMetni"/>
        <w:spacing w:before="2"/>
        <w:ind w:left="0"/>
        <w:jc w:val="both"/>
      </w:pPr>
    </w:p>
    <w:p w:rsidR="00983A16" w:rsidRDefault="00F72649" w:rsidP="00EE652A">
      <w:pPr>
        <w:pStyle w:val="Balk1"/>
        <w:numPr>
          <w:ilvl w:val="1"/>
          <w:numId w:val="3"/>
        </w:numPr>
        <w:tabs>
          <w:tab w:val="left" w:pos="1249"/>
        </w:tabs>
        <w:spacing w:line="249" w:lineRule="auto"/>
        <w:ind w:left="111" w:right="138" w:firstLine="686"/>
        <w:jc w:val="both"/>
      </w:pPr>
      <w:r>
        <w:rPr>
          <w:noProof/>
          <w:lang w:bidi="ar-SA"/>
        </w:rPr>
        <mc:AlternateContent>
          <mc:Choice Requires="wps">
            <w:drawing>
              <wp:anchor distT="0" distB="0" distL="114300" distR="114300" simplePos="0" relativeHeight="251673600" behindDoc="0" locked="0" layoutInCell="1" allowOverlap="1">
                <wp:simplePos x="0" y="0"/>
                <wp:positionH relativeFrom="page">
                  <wp:posOffset>998220</wp:posOffset>
                </wp:positionH>
                <wp:positionV relativeFrom="paragraph">
                  <wp:posOffset>521970</wp:posOffset>
                </wp:positionV>
                <wp:extent cx="1157605" cy="348615"/>
                <wp:effectExtent l="0" t="0" r="0" b="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34861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83A16" w:rsidRDefault="00993D9E">
                            <w:pPr>
                              <w:pStyle w:val="GvdeMetni"/>
                              <w:spacing w:line="260" w:lineRule="exact"/>
                              <w:ind w:left="112"/>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0" type="#_x0000_t202" style="position:absolute;left:0;text-align:left;margin-left:78.6pt;margin-top:41.1pt;width:91.15pt;height:27.4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" filled="f" strokeweight=".49pt">
                <v:textbox inset="0,0,0,0">
                  <w:txbxContent>
                    <w:p w:rsidR="00983A16" w:rsidRDefault="00993D9E">
                      <w:pPr>
                        <w:pStyle w:val="GvdeMetni"/>
                        <w:spacing w:line="260" w:lineRule="exact"/>
                        <w:ind w:left="112"/>
                      </w:pPr>
                      <w:r>
                        <w:t>İlgili hükümler</w:t>
                      </w:r>
                    </w:p>
                  </w:txbxContent>
                </v:textbox>
                <w10:wrap anchorx="page"/>
              </v:shape>
            </w:pict>
          </mc:Fallback>
        </mc:AlternateContent>
      </w:r>
      <w:r w:rsidR="00993D9E">
        <w:t>Türkiye’den Yapılan Malullük, Yaşlılık ve Ölüm Aylığı Taleplerine İlişkin İşlemler</w:t>
      </w:r>
    </w:p>
    <w:p w:rsidR="00983A16" w:rsidRDefault="00F72649" w:rsidP="00EE652A">
      <w:pPr>
        <w:pStyle w:val="GvdeMetni"/>
        <w:spacing w:before="10"/>
        <w:ind w:left="0"/>
        <w:jc w:val="both"/>
        <w:rPr>
          <w:b/>
          <w:sz w:val="19"/>
        </w:rPr>
      </w:pPr>
      <w:r>
        <w:rPr>
          <w:noProof/>
          <w:lang w:bidi="ar-SA"/>
        </w:rPr>
        <mc:AlternateContent>
          <mc:Choice Requires="wps">
            <w:drawing>
              <wp:anchor distT="0" distB="0" distL="0" distR="0" simplePos="0" relativeHeight="251672576" behindDoc="1" locked="0" layoutInCell="1" allowOverlap="1">
                <wp:simplePos x="0" y="0"/>
                <wp:positionH relativeFrom="page">
                  <wp:posOffset>2155825</wp:posOffset>
                </wp:positionH>
                <wp:positionV relativeFrom="paragraph">
                  <wp:posOffset>173355</wp:posOffset>
                </wp:positionV>
                <wp:extent cx="4480560" cy="348615"/>
                <wp:effectExtent l="0" t="0" r="0" b="0"/>
                <wp:wrapTopAndBottom/>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34861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83A16" w:rsidRDefault="00993D9E">
                            <w:pPr>
                              <w:pStyle w:val="GvdeMetni"/>
                              <w:spacing w:line="249" w:lineRule="auto"/>
                              <w:ind w:left="53" w:right="64"/>
                            </w:pPr>
                            <w:r>
                              <w:t>Anlaşmanın 8, 9 ve 10 uncu maddeleri, İdari Düzenlemenin 4 üncü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1" type="#_x0000_t202" style="position:absolute;margin-left:169.75pt;margin-top:13.65pt;width:352.8pt;height:27.4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" filled="f" strokeweight=".49pt">
                <v:textbox inset="0,0,0,0">
                  <w:txbxContent>
                    <w:p w:rsidR="00983A16" w:rsidRDefault="00993D9E">
                      <w:pPr>
                        <w:pStyle w:val="GvdeMetni"/>
                        <w:spacing w:line="249" w:lineRule="auto"/>
                        <w:ind w:left="53" w:right="64"/>
                      </w:pPr>
                      <w:r>
                        <w:t>Anlaşmanın 8, 9 ve 10 uncu maddeleri, İdari Düzenlemenin 4 üncü maddesi</w:t>
                      </w:r>
                    </w:p>
                  </w:txbxContent>
                </v:textbox>
                <w10:wrap type="topAndBottom" anchorx="page"/>
              </v:shape>
            </w:pict>
          </mc:Fallback>
        </mc:AlternateContent>
      </w:r>
    </w:p>
    <w:p w:rsidR="00983A16" w:rsidRDefault="00983A16" w:rsidP="00EE652A">
      <w:pPr>
        <w:pStyle w:val="GvdeMetni"/>
        <w:spacing w:before="8"/>
        <w:ind w:left="0"/>
        <w:jc w:val="both"/>
        <w:rPr>
          <w:b/>
          <w:sz w:val="12"/>
        </w:rPr>
      </w:pPr>
    </w:p>
    <w:p w:rsidR="00983A16" w:rsidRDefault="00993D9E" w:rsidP="00EE652A">
      <w:pPr>
        <w:pStyle w:val="GvdeMetni"/>
        <w:spacing w:before="95" w:line="249" w:lineRule="auto"/>
        <w:ind w:right="125" w:firstLine="686"/>
        <w:jc w:val="both"/>
      </w:pPr>
      <w:r>
        <w:t xml:space="preserve">Yetkili kurumlar arasındaki iletişimi </w:t>
      </w:r>
      <w:proofErr w:type="gramStart"/>
      <w:r>
        <w:t>sağlamak  amacıyla</w:t>
      </w:r>
      <w:proofErr w:type="gramEnd"/>
      <w:r>
        <w:t xml:space="preserve">  formüler  ihdas edilmediğinden Kanada yetkili kurumuna sigortalı ve aylık  sahibi  hakkındaki  bilgi  ve belgeler üst yazı ekinde</w:t>
      </w:r>
      <w:r>
        <w:rPr>
          <w:spacing w:val="14"/>
        </w:rPr>
        <w:t xml:space="preserve"> </w:t>
      </w:r>
      <w:r>
        <w:t>gönderilecektir.</w:t>
      </w:r>
    </w:p>
    <w:p w:rsidR="00983A16" w:rsidRDefault="00993D9E" w:rsidP="00EE652A">
      <w:pPr>
        <w:pStyle w:val="GvdeMetni"/>
        <w:spacing w:line="249" w:lineRule="auto"/>
        <w:ind w:right="119" w:firstLine="686"/>
        <w:jc w:val="both"/>
      </w:pPr>
      <w:r>
        <w:t xml:space="preserve">Sigortalının talebinin Kanunun 4/1-(a) ve 4/1-(b) </w:t>
      </w:r>
      <w:proofErr w:type="gramStart"/>
      <w:r>
        <w:t>bentleri  kapsamında</w:t>
      </w:r>
      <w:proofErr w:type="gramEnd"/>
      <w:r>
        <w:t xml:space="preserve">  değerlendirilmesi gerekiyorsa aylık taleplerine  ilişkin  yazışmalar  ve  Kanada  yetkili kurumuna gönderilmesi işlemleri, sigortalının son çalışmasının geçtiği ya da Kurumdan aylık alıyor olması halinde aylık dosyasının bulunduğu SGİM/SGM tarafından yapılacaktır. Bu kapsamdaki sigortalılarının Kanada yetkili kurumundan hizmet isteme ve hizmet gönderme işlemleri de sigortalının son çalışmasının geçtiği ya da Kurumdan aylık alıyor olması halinde aylık dosyasının bulunduğu SGİM/SGM tarafından aşağıdaki açıklamalar doğrultusunda yürütülecektir.</w:t>
      </w:r>
    </w:p>
    <w:p w:rsidR="00983A16" w:rsidRDefault="00983A16" w:rsidP="00EE652A">
      <w:pPr>
        <w:pStyle w:val="GvdeMetni"/>
        <w:spacing w:before="2"/>
        <w:ind w:left="0"/>
        <w:jc w:val="both"/>
      </w:pPr>
    </w:p>
    <w:p w:rsidR="00983A16" w:rsidRDefault="00993D9E" w:rsidP="00EE652A">
      <w:pPr>
        <w:pStyle w:val="Balk1"/>
        <w:numPr>
          <w:ilvl w:val="2"/>
          <w:numId w:val="3"/>
        </w:numPr>
        <w:tabs>
          <w:tab w:val="left" w:pos="1465"/>
        </w:tabs>
        <w:spacing w:before="1" w:line="249" w:lineRule="auto"/>
        <w:ind w:left="111" w:right="138" w:firstLine="686"/>
        <w:jc w:val="both"/>
      </w:pPr>
      <w:r>
        <w:t xml:space="preserve">Sigortalının Son Çalışmasının Geçtiği ya da Kurumdan Aylık </w:t>
      </w:r>
      <w:proofErr w:type="gramStart"/>
      <w:r>
        <w:t>Alıyor  Olması</w:t>
      </w:r>
      <w:proofErr w:type="gramEnd"/>
      <w:r>
        <w:t xml:space="preserve"> Halinde Aylık Dosyasının Bulunduğu SGİM/</w:t>
      </w:r>
      <w:proofErr w:type="spellStart"/>
      <w:r>
        <w:t>SGM'ye</w:t>
      </w:r>
      <w:proofErr w:type="spellEnd"/>
      <w:r>
        <w:t xml:space="preserve"> Başvuru</w:t>
      </w:r>
      <w:r>
        <w:rPr>
          <w:spacing w:val="-12"/>
        </w:rPr>
        <w:t xml:space="preserve"> </w:t>
      </w:r>
      <w:r>
        <w:t>Yapması</w:t>
      </w:r>
    </w:p>
    <w:p w:rsidR="00983A16" w:rsidRDefault="00983A16" w:rsidP="00EE652A">
      <w:pPr>
        <w:pStyle w:val="GvdeMetni"/>
        <w:spacing w:before="8"/>
        <w:ind w:left="0"/>
        <w:jc w:val="both"/>
        <w:rPr>
          <w:b/>
        </w:rPr>
      </w:pPr>
    </w:p>
    <w:p w:rsidR="00983A16" w:rsidRDefault="00993D9E" w:rsidP="00EE652A">
      <w:pPr>
        <w:pStyle w:val="GvdeMetni"/>
        <w:spacing w:line="249" w:lineRule="auto"/>
        <w:ind w:right="125" w:firstLine="686"/>
        <w:jc w:val="both"/>
      </w:pPr>
      <w:r>
        <w:t>Anlaşmaya göre aylık bağlanması için SGİM/</w:t>
      </w:r>
      <w:proofErr w:type="spellStart"/>
      <w:proofErr w:type="gramStart"/>
      <w:r>
        <w:t>SGM’lere</w:t>
      </w:r>
      <w:proofErr w:type="spellEnd"/>
      <w:r>
        <w:t xml:space="preserve">  başvuran</w:t>
      </w:r>
      <w:proofErr w:type="gramEnd"/>
      <w:r>
        <w:t xml:space="preserve">  aylık  talep  sahipleri, öncelikle yurtdışı işlemleri servisine</w:t>
      </w:r>
      <w:r>
        <w:rPr>
          <w:spacing w:val="24"/>
        </w:rPr>
        <w:t xml:space="preserve"> </w:t>
      </w:r>
      <w:r>
        <w:t>yönlendirilecektir.</w:t>
      </w:r>
    </w:p>
    <w:p w:rsidR="00983A16" w:rsidRDefault="00993D9E" w:rsidP="00EE652A">
      <w:pPr>
        <w:pStyle w:val="GvdeMetni"/>
        <w:spacing w:line="249" w:lineRule="auto"/>
        <w:ind w:right="132" w:firstLine="686"/>
        <w:jc w:val="both"/>
      </w:pPr>
      <w:r>
        <w:t>Bu servislerce sigortalının veya hak sahibinin doldurup imzaladıkları Ek-4'te yer alan "Sosyal Güvenlik Sözleşmelerine Göre Akit Ülkelerden Gelir/Aylık Talep Dilekçesi" ile birlikte varsa Kanada'da geçen sürelerine ait belge örnekleri</w:t>
      </w:r>
      <w:r>
        <w:rPr>
          <w:spacing w:val="36"/>
        </w:rPr>
        <w:t xml:space="preserve"> </w:t>
      </w:r>
      <w:r>
        <w:t>alınacaktır.</w:t>
      </w:r>
    </w:p>
    <w:p w:rsidR="00983A16" w:rsidRDefault="00993D9E" w:rsidP="00EE652A">
      <w:pPr>
        <w:pStyle w:val="GvdeMetni"/>
        <w:spacing w:line="249" w:lineRule="auto"/>
        <w:ind w:right="132" w:firstLine="666"/>
        <w:jc w:val="both"/>
      </w:pPr>
      <w:r>
        <w:t xml:space="preserve">Sigortalının ülkemizdeki hizmetlerinin toplanması, birleştirilmesi ve tespitine yönelik işlemler, yürürlükteki usul ve esaslar dahilinde gerçekleştirilecek olup, talep sahibinin ülkemizde geçen çalışmaları sigortalının son çalışmasının </w:t>
      </w:r>
      <w:proofErr w:type="gramStart"/>
      <w:r>
        <w:t>geçtiği  ya</w:t>
      </w:r>
      <w:proofErr w:type="gramEnd"/>
      <w:r>
        <w:t xml:space="preserve">  da  Kurumdan  aylık alıyor olması halinde aylık dosyasının bulunduğu SGİM/SGM tarafından</w:t>
      </w:r>
      <w:r>
        <w:rPr>
          <w:spacing w:val="29"/>
        </w:rPr>
        <w:t xml:space="preserve"> </w:t>
      </w:r>
      <w:r>
        <w:t>belirlenecektir.</w:t>
      </w:r>
    </w:p>
    <w:p w:rsidR="00983A16" w:rsidRDefault="00993D9E" w:rsidP="00EE652A">
      <w:pPr>
        <w:pStyle w:val="GvdeMetni"/>
        <w:spacing w:line="249" w:lineRule="auto"/>
        <w:ind w:right="125" w:firstLine="666"/>
        <w:jc w:val="both"/>
      </w:pPr>
      <w:r>
        <w:t>Yaşlılık ve ölüm aylığı talebi söz konusu ise, sigortalının başvurduğu SGİM/SGM tarafından Kanada'ya gönderilecek olan “Sosyal Güvenlik Sözleşmelerine Göre Akit</w:t>
      </w:r>
    </w:p>
    <w:p w:rsidR="00983A16" w:rsidRDefault="00983A16" w:rsidP="00EE652A">
      <w:pPr>
        <w:spacing w:line="249" w:lineRule="auto"/>
        <w:jc w:val="both"/>
        <w:sectPr w:rsidR="00983A16">
          <w:pgSz w:w="11910" w:h="16840"/>
          <w:pgMar w:top="1580" w:right="1340" w:bottom="2800" w:left="1460" w:header="0" w:footer="2545" w:gutter="0"/>
          <w:cols w:space="708"/>
        </w:sectPr>
      </w:pPr>
    </w:p>
    <w:p w:rsidR="00983A16" w:rsidRDefault="00993D9E" w:rsidP="00EE652A">
      <w:pPr>
        <w:pStyle w:val="GvdeMetni"/>
        <w:spacing w:before="79" w:line="249" w:lineRule="auto"/>
        <w:ind w:right="132"/>
        <w:jc w:val="both"/>
      </w:pPr>
      <w:r>
        <w:lastRenderedPageBreak/>
        <w:t xml:space="preserve">Ülkelerden Gelir/Aylık Talep </w:t>
      </w:r>
      <w:proofErr w:type="spellStart"/>
      <w:r>
        <w:t>Dilekçesi"nin</w:t>
      </w:r>
      <w:proofErr w:type="spellEnd"/>
      <w:r>
        <w:t xml:space="preserve"> sigortalı/</w:t>
      </w:r>
      <w:proofErr w:type="spellStart"/>
      <w:r>
        <w:t>haksahibi</w:t>
      </w:r>
      <w:proofErr w:type="spellEnd"/>
      <w:r>
        <w:t xml:space="preserve"> tarafından ikişer nüsha doldurulup imzalanması sağlanacaktır.</w:t>
      </w:r>
    </w:p>
    <w:p w:rsidR="00983A16" w:rsidRDefault="00993D9E" w:rsidP="00EE652A">
      <w:pPr>
        <w:pStyle w:val="GvdeMetni"/>
        <w:spacing w:line="249" w:lineRule="auto"/>
        <w:ind w:right="114" w:firstLine="686"/>
        <w:jc w:val="both"/>
      </w:pPr>
      <w:r>
        <w:t xml:space="preserve">Malullük aylığı talebi söz konusu ise, sigortalının başvurduğu SGİM/SGM tarafından sağlık hizmeti sunucusuna sevk edilerek sağlık kurulu raporunun düzenlenmesi sağlanacaktır. Düzenlenen sağlık kurulu raporu ile "Sosyal Güvenlik Sözleşmelerine Göre Akit Ülkelerden Gelir/Aylık Talep </w:t>
      </w:r>
      <w:proofErr w:type="spellStart"/>
      <w:r>
        <w:t>Dilekçesi"nin</w:t>
      </w:r>
      <w:proofErr w:type="spellEnd"/>
      <w:r>
        <w:t xml:space="preserve"> birer suretleri </w:t>
      </w:r>
      <w:proofErr w:type="gramStart"/>
      <w:r>
        <w:t>Kanada  yetkili</w:t>
      </w:r>
      <w:proofErr w:type="gramEnd"/>
      <w:r>
        <w:t xml:space="preserve">  kurumuna  Türkiye hizmetlerinin de yazılacağı üst yazı ekinde gönderilecektir. İkişer nüsha düzenlenen "Sosyal Güvenlik Sözleşmelerine Göre Akit Ülkelerden Gelir/Aylık Talep </w:t>
      </w:r>
      <w:proofErr w:type="spellStart"/>
      <w:r>
        <w:t>Dilekçesi"nin</w:t>
      </w:r>
      <w:proofErr w:type="spellEnd"/>
      <w:r>
        <w:t xml:space="preserve"> bir sureti ile birlikte tıbbi raporun bir örneği de dosyasında muhafaza</w:t>
      </w:r>
      <w:r>
        <w:rPr>
          <w:spacing w:val="21"/>
        </w:rPr>
        <w:t xml:space="preserve"> </w:t>
      </w:r>
      <w:r>
        <w:t>edilecektir.</w:t>
      </w:r>
    </w:p>
    <w:p w:rsidR="00983A16" w:rsidRDefault="00993D9E" w:rsidP="00EE652A">
      <w:pPr>
        <w:pStyle w:val="GvdeMetni"/>
        <w:spacing w:line="249" w:lineRule="auto"/>
        <w:ind w:right="119" w:firstLine="686"/>
        <w:jc w:val="both"/>
      </w:pPr>
      <w:r>
        <w:t>Kurum tarafından ekleri ile birlikte gönderilen talep dilekçesi ve eklerini alan Kanada yetkili kurumu, sigortalının talebini kendi mevzuatı kapsamında değerlendirecektir. Kanada yetkili kurumunca aylık kararının ilgili SGİM/</w:t>
      </w:r>
      <w:proofErr w:type="spellStart"/>
      <w:r>
        <w:t>SGM'ye</w:t>
      </w:r>
      <w:proofErr w:type="spellEnd"/>
      <w:r>
        <w:t xml:space="preserve"> veya </w:t>
      </w:r>
      <w:proofErr w:type="gramStart"/>
      <w:r>
        <w:t>Kamu  Görevlileri</w:t>
      </w:r>
      <w:proofErr w:type="gramEnd"/>
      <w:r>
        <w:t xml:space="preserve">  Emeklilik  Daire Başkanlığına (KGEDB) bildirilmesi halinde ayrıca bir işlem yapılmaksızın ilgili karar dosyasında muhafaza</w:t>
      </w:r>
      <w:r>
        <w:rPr>
          <w:spacing w:val="3"/>
        </w:rPr>
        <w:t xml:space="preserve"> </w:t>
      </w:r>
      <w:r>
        <w:t>edilecektir.</w:t>
      </w:r>
    </w:p>
    <w:p w:rsidR="00983A16" w:rsidRDefault="00993D9E" w:rsidP="00EE652A">
      <w:pPr>
        <w:pStyle w:val="GvdeMetni"/>
        <w:spacing w:line="249" w:lineRule="auto"/>
        <w:ind w:right="119" w:firstLine="686"/>
        <w:jc w:val="both"/>
      </w:pPr>
      <w:r>
        <w:t xml:space="preserve">Sigortalının ülkemizdeki aylık talebine ilişkin işlemlerde yürürlükteki usul ve esaslar dahilinde, sigortalının son çalışmasının geçtiği ya da Kurumdan aylık alıyor olması halinde aylık dosyasının bulunduğu SGİM/SGM tarafından yürütülecek </w:t>
      </w:r>
      <w:proofErr w:type="gramStart"/>
      <w:r>
        <w:t>ve  aylık</w:t>
      </w:r>
      <w:proofErr w:type="gramEnd"/>
      <w:r>
        <w:t xml:space="preserve">  bağlama  karar  örneği sigortalıya ve Kanada yetkili kurumuna</w:t>
      </w:r>
      <w:r>
        <w:rPr>
          <w:spacing w:val="25"/>
        </w:rPr>
        <w:t xml:space="preserve"> </w:t>
      </w:r>
      <w:r>
        <w:t>gönderilecektir.</w:t>
      </w:r>
    </w:p>
    <w:p w:rsidR="00983A16" w:rsidRDefault="00993D9E" w:rsidP="00EE652A">
      <w:pPr>
        <w:pStyle w:val="GvdeMetni"/>
        <w:spacing w:line="249" w:lineRule="auto"/>
        <w:ind w:right="132" w:firstLine="686"/>
        <w:jc w:val="both"/>
      </w:pPr>
      <w:r>
        <w:t xml:space="preserve">Kanada yetkili kurumundan hizmet isteme işlemleri sigortalının son </w:t>
      </w:r>
      <w:proofErr w:type="gramStart"/>
      <w:r>
        <w:t>çalışmasının  geçtiği</w:t>
      </w:r>
      <w:proofErr w:type="gramEnd"/>
      <w:r>
        <w:t xml:space="preserve"> SGİM/SGM tarafından yazı ile</w:t>
      </w:r>
      <w:r>
        <w:rPr>
          <w:spacing w:val="18"/>
        </w:rPr>
        <w:t xml:space="preserve"> </w:t>
      </w:r>
      <w:r>
        <w:t>yapılacaktır.</w:t>
      </w:r>
    </w:p>
    <w:p w:rsidR="00983A16" w:rsidRDefault="00983A16" w:rsidP="00EE652A">
      <w:pPr>
        <w:pStyle w:val="GvdeMetni"/>
        <w:spacing w:before="8"/>
        <w:ind w:left="0"/>
        <w:jc w:val="both"/>
        <w:rPr>
          <w:sz w:val="22"/>
        </w:rPr>
      </w:pPr>
    </w:p>
    <w:p w:rsidR="00983A16" w:rsidRDefault="00993D9E" w:rsidP="00EE652A">
      <w:pPr>
        <w:pStyle w:val="Balk1"/>
        <w:numPr>
          <w:ilvl w:val="2"/>
          <w:numId w:val="3"/>
        </w:numPr>
        <w:tabs>
          <w:tab w:val="left" w:pos="1445"/>
        </w:tabs>
        <w:spacing w:line="249" w:lineRule="auto"/>
        <w:ind w:left="111" w:right="138" w:firstLine="666"/>
        <w:jc w:val="both"/>
      </w:pPr>
      <w:r>
        <w:t xml:space="preserve">Sigortalının Son Çalışmasının Geçtiği ya da </w:t>
      </w:r>
      <w:proofErr w:type="gramStart"/>
      <w:r>
        <w:t>Kurumdan  Aylık</w:t>
      </w:r>
      <w:proofErr w:type="gramEnd"/>
      <w:r>
        <w:t xml:space="preserve">  Alıyor Olması Halinde Aylık Dosyasının Bulunduğu  SGİM/</w:t>
      </w:r>
      <w:proofErr w:type="spellStart"/>
      <w:r>
        <w:t>SGM'den</w:t>
      </w:r>
      <w:proofErr w:type="spellEnd"/>
      <w:r>
        <w:t xml:space="preserve">  Farklı  Bir SGİM/</w:t>
      </w:r>
      <w:proofErr w:type="spellStart"/>
      <w:r>
        <w:t>SGM'ye</w:t>
      </w:r>
      <w:proofErr w:type="spellEnd"/>
      <w:r>
        <w:t xml:space="preserve"> Başvuru</w:t>
      </w:r>
      <w:r>
        <w:rPr>
          <w:spacing w:val="9"/>
        </w:rPr>
        <w:t xml:space="preserve"> </w:t>
      </w:r>
      <w:r>
        <w:t>Yapması</w:t>
      </w:r>
    </w:p>
    <w:p w:rsidR="00983A16" w:rsidRDefault="00983A16" w:rsidP="00EE652A">
      <w:pPr>
        <w:pStyle w:val="GvdeMetni"/>
        <w:spacing w:before="8"/>
        <w:ind w:left="0"/>
        <w:jc w:val="both"/>
        <w:rPr>
          <w:b/>
        </w:rPr>
      </w:pPr>
    </w:p>
    <w:p w:rsidR="00983A16" w:rsidRDefault="00993D9E" w:rsidP="00EE652A">
      <w:pPr>
        <w:pStyle w:val="GvdeMetni"/>
        <w:spacing w:line="249" w:lineRule="auto"/>
        <w:ind w:left="170" w:right="125" w:firstLine="627"/>
        <w:jc w:val="both"/>
      </w:pPr>
      <w:r>
        <w:t>Anlaşmaya göre aylık bağlanması için SGİM/</w:t>
      </w:r>
      <w:proofErr w:type="spellStart"/>
      <w:proofErr w:type="gramStart"/>
      <w:r>
        <w:t>SGM’lere</w:t>
      </w:r>
      <w:proofErr w:type="spellEnd"/>
      <w:r>
        <w:t xml:space="preserve">  başvuran</w:t>
      </w:r>
      <w:proofErr w:type="gramEnd"/>
      <w:r>
        <w:t xml:space="preserve">  aylık  talep  sahipleri, öncelikle yurtdışı işlemleri servisine</w:t>
      </w:r>
      <w:r>
        <w:rPr>
          <w:spacing w:val="24"/>
        </w:rPr>
        <w:t xml:space="preserve"> </w:t>
      </w:r>
      <w:r>
        <w:t>yönlendirilecektir.</w:t>
      </w:r>
    </w:p>
    <w:p w:rsidR="00983A16" w:rsidRDefault="00993D9E" w:rsidP="00EE652A">
      <w:pPr>
        <w:pStyle w:val="GvdeMetni"/>
        <w:spacing w:line="249" w:lineRule="auto"/>
        <w:ind w:right="132" w:firstLine="686"/>
        <w:jc w:val="both"/>
      </w:pPr>
      <w:r>
        <w:t xml:space="preserve">Bu servislerce yapılacak kontrol neticesinde </w:t>
      </w:r>
      <w:proofErr w:type="gramStart"/>
      <w:r>
        <w:t>sigortalının  başvurusunun</w:t>
      </w:r>
      <w:proofErr w:type="gramEnd"/>
      <w:r>
        <w:t xml:space="preserve">  son çalışmasının geçtiği ya da Kurumdan aylık alıyor olması halinde aylık dosyasının bulunduğu SGİM/</w:t>
      </w:r>
      <w:proofErr w:type="spellStart"/>
      <w:r>
        <w:t>SGM'den</w:t>
      </w:r>
      <w:proofErr w:type="spellEnd"/>
      <w:r>
        <w:t xml:space="preserve"> farklı bir SGİM/</w:t>
      </w:r>
      <w:proofErr w:type="spellStart"/>
      <w:r>
        <w:t>SGM'de</w:t>
      </w:r>
      <w:proofErr w:type="spellEnd"/>
      <w:r>
        <w:t xml:space="preserve"> olduğunun tespit edilmesi halinde,  aylık  talebini alan SGİM/</w:t>
      </w:r>
      <w:proofErr w:type="spellStart"/>
      <w:r>
        <w:t>SGM’lerce</w:t>
      </w:r>
      <w:proofErr w:type="spellEnd"/>
      <w:r>
        <w:t xml:space="preserve"> sigortalıya iki nüsha doldurtulup  imzalattırılacak  olan  Ek-4'teki "Sosyal Güvenlik Sözleşmelerine Göre Akit Ülkelerden Gelir/Aylık Talep Dilekçesi" son çalışmanın geçtiği ya da aylık dosyasının  bulunduğu  SGİM/</w:t>
      </w:r>
      <w:proofErr w:type="spellStart"/>
      <w:r>
        <w:t>SGM'ye</w:t>
      </w:r>
      <w:proofErr w:type="spellEnd"/>
      <w:r>
        <w:t xml:space="preserve">  Kanada  yetkili kurumuna gönderilmek üzere</w:t>
      </w:r>
      <w:r>
        <w:rPr>
          <w:spacing w:val="-1"/>
        </w:rPr>
        <w:t xml:space="preserve"> </w:t>
      </w:r>
      <w:r>
        <w:t>iletilecektir.</w:t>
      </w:r>
    </w:p>
    <w:p w:rsidR="00983A16" w:rsidRDefault="00993D9E" w:rsidP="00EE652A">
      <w:pPr>
        <w:pStyle w:val="GvdeMetni"/>
        <w:spacing w:line="249" w:lineRule="auto"/>
        <w:ind w:right="132" w:firstLine="686"/>
        <w:jc w:val="both"/>
      </w:pPr>
      <w:r>
        <w:t>Malullük aylığı talebi söz konusu ise sigortalının başvurduğu SGİM/SGM tarafından sigortalının son çalışmasının geçtiği ya da kurumdan aylık alıyor olması halinde aylık dosyasının bulunduğu SGİM/</w:t>
      </w:r>
      <w:proofErr w:type="spellStart"/>
      <w:r>
        <w:t>SGM'ye</w:t>
      </w:r>
      <w:proofErr w:type="spellEnd"/>
      <w:r>
        <w:t xml:space="preserve"> yönlendirilecektir.  </w:t>
      </w:r>
      <w:proofErr w:type="gramStart"/>
      <w:r>
        <w:t>İlk  müracaatın</w:t>
      </w:r>
      <w:proofErr w:type="gramEnd"/>
      <w:r>
        <w:t xml:space="preserve">  yapıldığı  SGİM/SGM tarafından sigortalının başvurduğu ildeki sağlık hizmet sunucusuna sevk işlemi yapılarak sağlık kurulu raporunun düzenlenmesi</w:t>
      </w:r>
      <w:r>
        <w:rPr>
          <w:spacing w:val="19"/>
        </w:rPr>
        <w:t xml:space="preserve"> </w:t>
      </w:r>
      <w:r>
        <w:t>sağlanacaktır.</w:t>
      </w:r>
    </w:p>
    <w:p w:rsidR="00983A16" w:rsidRDefault="00993D9E" w:rsidP="00EE652A">
      <w:pPr>
        <w:pStyle w:val="GvdeMetni"/>
        <w:spacing w:line="249" w:lineRule="auto"/>
        <w:ind w:right="119" w:firstLine="686"/>
        <w:jc w:val="both"/>
      </w:pPr>
      <w:r>
        <w:t xml:space="preserve">Malullük aylığı talebi durumunda ikişer nüsha doldurtulup </w:t>
      </w:r>
      <w:proofErr w:type="gramStart"/>
      <w:r>
        <w:t>imzalattırılacak  olan</w:t>
      </w:r>
      <w:proofErr w:type="gramEnd"/>
      <w:r>
        <w:t xml:space="preserve">  "Sosyal Güvenlik Sözleşmelerine Göre Akit Ülkelerden Gelir/Aylık Talep Dilekçesi"  ile birlikte varsa Kanada'da geçen sürelerine ait diğer belge örnekleri alınarak sigortalının son çalışmasının geçtiği ya da Kurumdan aylık alıyor olması halinde aylık dosyasının bulunduğu SGİM/</w:t>
      </w:r>
      <w:proofErr w:type="spellStart"/>
      <w:r>
        <w:t>SGM'ye</w:t>
      </w:r>
      <w:proofErr w:type="spellEnd"/>
      <w:r>
        <w:rPr>
          <w:spacing w:val="4"/>
        </w:rPr>
        <w:t xml:space="preserve"> </w:t>
      </w:r>
      <w:r>
        <w:t>gönderilecektir.</w:t>
      </w:r>
    </w:p>
    <w:p w:rsidR="00983A16" w:rsidRDefault="00983A16" w:rsidP="00EE652A">
      <w:pPr>
        <w:spacing w:line="249" w:lineRule="auto"/>
        <w:jc w:val="both"/>
        <w:sectPr w:rsidR="00983A16">
          <w:pgSz w:w="11910" w:h="16840"/>
          <w:pgMar w:top="1320" w:right="1340" w:bottom="2800" w:left="1460" w:header="0" w:footer="2545" w:gutter="0"/>
          <w:cols w:space="708"/>
        </w:sectPr>
      </w:pPr>
    </w:p>
    <w:p w:rsidR="00983A16" w:rsidRDefault="00993D9E" w:rsidP="00EE652A">
      <w:pPr>
        <w:pStyle w:val="GvdeMetni"/>
        <w:spacing w:before="89" w:line="249" w:lineRule="auto"/>
        <w:ind w:right="127" w:firstLine="666"/>
        <w:jc w:val="both"/>
      </w:pPr>
      <w:r>
        <w:lastRenderedPageBreak/>
        <w:t xml:space="preserve">Sigortalının son çalışmasının geçtiği ya da </w:t>
      </w:r>
      <w:proofErr w:type="gramStart"/>
      <w:r>
        <w:t>Kurumdan  aylık</w:t>
      </w:r>
      <w:proofErr w:type="gramEnd"/>
      <w:r>
        <w:t xml:space="preserve">  alıyor  olması  halinde aylık dosyasının bulunduğu SGİM/SGM tarafından yapılacak diğer işlemler bu Genelgenin "1.1.1. Sigortalının Son Çalışmasının Geçtiği ya da Kurumdan Aylık Alıyor Olması Halinde Aylık Dosyasının Bulunduğu SGİM/</w:t>
      </w:r>
      <w:proofErr w:type="spellStart"/>
      <w:r>
        <w:t>SGM'ye</w:t>
      </w:r>
      <w:proofErr w:type="spellEnd"/>
      <w:r>
        <w:t xml:space="preserve"> Başvuru Yapması" başlıklı bölümündeki açıklamalara göre</w:t>
      </w:r>
      <w:r>
        <w:rPr>
          <w:spacing w:val="10"/>
        </w:rPr>
        <w:t xml:space="preserve"> </w:t>
      </w:r>
      <w:r>
        <w:t>sonuçlandırılacaktır.</w:t>
      </w:r>
    </w:p>
    <w:p w:rsidR="00983A16" w:rsidRDefault="00983A16" w:rsidP="00EE652A">
      <w:pPr>
        <w:pStyle w:val="GvdeMetni"/>
        <w:spacing w:before="6"/>
        <w:ind w:left="0"/>
        <w:jc w:val="both"/>
      </w:pPr>
    </w:p>
    <w:p w:rsidR="00983A16" w:rsidRDefault="00993D9E" w:rsidP="00EE652A">
      <w:pPr>
        <w:pStyle w:val="Balk1"/>
        <w:numPr>
          <w:ilvl w:val="2"/>
          <w:numId w:val="3"/>
        </w:numPr>
        <w:tabs>
          <w:tab w:val="left" w:pos="1641"/>
        </w:tabs>
        <w:spacing w:line="249" w:lineRule="auto"/>
        <w:ind w:left="111" w:right="119" w:firstLine="842"/>
        <w:jc w:val="both"/>
      </w:pPr>
      <w:r>
        <w:t>Türkiye'de Çalışması Bulunmayanların Kanada'dan Aylık Talebine İlişkin</w:t>
      </w:r>
      <w:r>
        <w:rPr>
          <w:spacing w:val="7"/>
        </w:rPr>
        <w:t xml:space="preserve"> </w:t>
      </w:r>
      <w:r>
        <w:t>İşlemler</w:t>
      </w:r>
    </w:p>
    <w:p w:rsidR="00983A16" w:rsidRDefault="00983A16" w:rsidP="00EE652A">
      <w:pPr>
        <w:pStyle w:val="GvdeMetni"/>
        <w:spacing w:before="9"/>
        <w:ind w:left="0"/>
        <w:jc w:val="both"/>
        <w:rPr>
          <w:b/>
        </w:rPr>
      </w:pPr>
    </w:p>
    <w:p w:rsidR="00983A16" w:rsidRDefault="00993D9E" w:rsidP="00EE652A">
      <w:pPr>
        <w:pStyle w:val="GvdeMetni"/>
        <w:spacing w:line="249" w:lineRule="auto"/>
        <w:ind w:right="132" w:firstLine="842"/>
        <w:jc w:val="both"/>
      </w:pPr>
      <w:r>
        <w:t>Ülkemizde çalışması bulunmayanların Kanada'dan aylık talebinde bulunmak için Kuruma yaptığı başvurulara ilişkin tüm işlemler ilgilinin başvurduğu SGİM/SGM tarafından gerçekleştirilecektir.</w:t>
      </w:r>
    </w:p>
    <w:p w:rsidR="00983A16" w:rsidRDefault="00983A16" w:rsidP="00EE652A">
      <w:pPr>
        <w:pStyle w:val="GvdeMetni"/>
        <w:spacing w:before="8"/>
        <w:ind w:left="0"/>
        <w:jc w:val="both"/>
      </w:pPr>
    </w:p>
    <w:p w:rsidR="00983A16" w:rsidRDefault="00993D9E" w:rsidP="00EE652A">
      <w:pPr>
        <w:pStyle w:val="Balk1"/>
        <w:numPr>
          <w:ilvl w:val="2"/>
          <w:numId w:val="3"/>
        </w:numPr>
        <w:tabs>
          <w:tab w:val="left" w:pos="1641"/>
        </w:tabs>
        <w:spacing w:line="249" w:lineRule="auto"/>
        <w:ind w:left="111" w:right="138" w:firstLine="842"/>
        <w:jc w:val="both"/>
      </w:pPr>
      <w:r>
        <w:t xml:space="preserve">Kanunun 4/1-(c) bendi Kapsamındaki Sigortalıların </w:t>
      </w:r>
      <w:proofErr w:type="gramStart"/>
      <w:r>
        <w:t>Aylık  Talebine</w:t>
      </w:r>
      <w:proofErr w:type="gramEnd"/>
      <w:r>
        <w:t xml:space="preserve"> İlişkin</w:t>
      </w:r>
      <w:r>
        <w:rPr>
          <w:spacing w:val="7"/>
        </w:rPr>
        <w:t xml:space="preserve"> </w:t>
      </w:r>
      <w:r>
        <w:t>İşlemler</w:t>
      </w:r>
    </w:p>
    <w:p w:rsidR="00983A16" w:rsidRDefault="00983A16" w:rsidP="00EE652A">
      <w:pPr>
        <w:pStyle w:val="GvdeMetni"/>
        <w:spacing w:before="8"/>
        <w:ind w:left="0"/>
        <w:jc w:val="both"/>
        <w:rPr>
          <w:b/>
        </w:rPr>
      </w:pPr>
    </w:p>
    <w:p w:rsidR="00983A16" w:rsidRDefault="00993D9E" w:rsidP="00EE652A">
      <w:pPr>
        <w:pStyle w:val="GvdeMetni"/>
        <w:spacing w:before="1" w:line="249" w:lineRule="auto"/>
        <w:ind w:right="119" w:firstLine="842"/>
        <w:jc w:val="both"/>
      </w:pPr>
      <w:r>
        <w:t xml:space="preserve">Son çalışması Kanunun 4/1-(c) </w:t>
      </w:r>
      <w:proofErr w:type="gramStart"/>
      <w:r>
        <w:t>bendi  kapsamında</w:t>
      </w:r>
      <w:proofErr w:type="gramEnd"/>
      <w:r>
        <w:t xml:space="preserve"> olan veya 2829 sayılı Kanuna  ya  da Kanunun 53 üncü maddesine göre Kanunun 4/1-(c) bendi kapsamında aylık bağlanması gerekenlerin aylık talepleri Ek-4'te yer alan "Sosyal Güvenlik Sözleşmelerine Göre Akit Ülkelerden Gelir/Aylık Talep Dilekçesi" ikamet edilen veya başvuru yapılan yerdeki SGİM/SGM tarafından iki nüsha düzenlenerek doldurulup imzalatıldıktan  sonra  Kanada yetkili kurumuna gönderilmek üzere EHGM Kamu Görevlileri Emeklilik Daire Başkanlığı'na (KGEDB) iletecektir. Bu kapsamdaki sigortalıların Kanada kurumlarından hizmet isteme ve hizmet gönderme işlemleri aylık alanlar için </w:t>
      </w:r>
      <w:proofErr w:type="gramStart"/>
      <w:r>
        <w:t>EHGM  KGEDB</w:t>
      </w:r>
      <w:proofErr w:type="gramEnd"/>
      <w:r>
        <w:t xml:space="preserve">  tarafından,  aylık  almayanlar için ise EHGM Kamu Görevlileri Tescil ve Hizmet Daire  Başkanlığı  tarafından  yürütülecektir.</w:t>
      </w:r>
    </w:p>
    <w:p w:rsidR="00983A16" w:rsidRDefault="00983A16" w:rsidP="00EE652A">
      <w:pPr>
        <w:pStyle w:val="GvdeMetni"/>
        <w:ind w:left="0"/>
        <w:jc w:val="both"/>
        <w:rPr>
          <w:sz w:val="15"/>
        </w:rPr>
      </w:pPr>
    </w:p>
    <w:p w:rsidR="00983A16" w:rsidRDefault="00993D9E" w:rsidP="00EE652A">
      <w:pPr>
        <w:pStyle w:val="Balk1"/>
        <w:numPr>
          <w:ilvl w:val="1"/>
          <w:numId w:val="3"/>
        </w:numPr>
        <w:tabs>
          <w:tab w:val="left" w:pos="1386"/>
        </w:tabs>
        <w:spacing w:before="95"/>
        <w:ind w:left="1386" w:hanging="432"/>
        <w:jc w:val="both"/>
      </w:pPr>
      <w:r>
        <w:t>Kanada'dan Yapılan Malullük, Yaşlılık ve Ölüm Aylığı Taleplerine</w:t>
      </w:r>
      <w:r>
        <w:rPr>
          <w:spacing w:val="40"/>
        </w:rPr>
        <w:t xml:space="preserve"> </w:t>
      </w:r>
      <w:r>
        <w:t>İlişkin</w:t>
      </w:r>
    </w:p>
    <w:p w:rsidR="00983A16" w:rsidRDefault="00993D9E" w:rsidP="00EE652A">
      <w:pPr>
        <w:spacing w:before="10"/>
        <w:ind w:left="111"/>
        <w:jc w:val="both"/>
        <w:rPr>
          <w:b/>
          <w:sz w:val="23"/>
        </w:rPr>
      </w:pPr>
      <w:r>
        <w:rPr>
          <w:b/>
          <w:sz w:val="23"/>
        </w:rPr>
        <w:t>İşlemler</w:t>
      </w:r>
    </w:p>
    <w:p w:rsidR="00983A16" w:rsidRDefault="00F72649" w:rsidP="00EE652A">
      <w:pPr>
        <w:pStyle w:val="GvdeMetni"/>
        <w:spacing w:before="9"/>
        <w:ind w:left="0"/>
        <w:jc w:val="both"/>
        <w:rPr>
          <w:b/>
          <w:sz w:val="20"/>
        </w:rPr>
      </w:pPr>
      <w:r>
        <w:rPr>
          <w:noProof/>
          <w:lang w:bidi="ar-SA"/>
        </w:rPr>
        <mc:AlternateContent>
          <mc:Choice Requires="wps">
            <w:drawing>
              <wp:anchor distT="0" distB="0" distL="0" distR="0" simplePos="0" relativeHeight="251674624" behindDoc="1" locked="0" layoutInCell="1" allowOverlap="1">
                <wp:simplePos x="0" y="0"/>
                <wp:positionH relativeFrom="page">
                  <wp:posOffset>2155825</wp:posOffset>
                </wp:positionH>
                <wp:positionV relativeFrom="paragraph">
                  <wp:posOffset>180340</wp:posOffset>
                </wp:positionV>
                <wp:extent cx="4480560" cy="348615"/>
                <wp:effectExtent l="0" t="0" r="0" b="0"/>
                <wp:wrapTopAndBottom/>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34861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83A16" w:rsidRDefault="00993D9E">
                            <w:pPr>
                              <w:pStyle w:val="GvdeMetni"/>
                              <w:spacing w:line="249" w:lineRule="auto"/>
                              <w:ind w:left="53" w:right="64"/>
                            </w:pPr>
                            <w:r>
                              <w:t>Anlaşmanın 8, 9 ve 10 uncu maddeleri, İdari Düzenlemenin 4 üncü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2" type="#_x0000_t202" style="position:absolute;margin-left:169.75pt;margin-top:14.2pt;width:352.8pt;height:27.4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" filled="f" strokeweight=".49pt">
                <v:textbox inset="0,0,0,0">
                  <w:txbxContent>
                    <w:p w:rsidR="00983A16" w:rsidRDefault="00993D9E">
                      <w:pPr>
                        <w:pStyle w:val="GvdeMetni"/>
                        <w:spacing w:line="249" w:lineRule="auto"/>
                        <w:ind w:left="53" w:right="64"/>
                      </w:pPr>
                      <w:r>
                        <w:t>Anlaşmanın 8, 9 ve 10 uncu maddeleri, İdari Düzenlemenin 4 üncü maddesi</w:t>
                      </w:r>
                    </w:p>
                  </w:txbxContent>
                </v:textbox>
                <w10:wrap type="topAndBottom" anchorx="page"/>
              </v:shape>
            </w:pict>
          </mc:Fallback>
        </mc:AlternateContent>
      </w:r>
    </w:p>
    <w:p w:rsidR="00983A16" w:rsidRDefault="00983A16" w:rsidP="00EE652A">
      <w:pPr>
        <w:pStyle w:val="GvdeMetni"/>
        <w:spacing w:before="8"/>
        <w:ind w:left="0"/>
        <w:jc w:val="both"/>
        <w:rPr>
          <w:b/>
          <w:sz w:val="12"/>
        </w:rPr>
      </w:pPr>
    </w:p>
    <w:p w:rsidR="00983A16" w:rsidRDefault="00F72649" w:rsidP="00EE652A">
      <w:pPr>
        <w:pStyle w:val="GvdeMetni"/>
        <w:spacing w:before="95" w:line="249" w:lineRule="auto"/>
        <w:ind w:right="119" w:firstLine="686"/>
        <w:jc w:val="both"/>
      </w:pPr>
      <w:r>
        <w:rPr>
          <w:noProof/>
          <w:lang w:bidi="ar-SA"/>
        </w:rPr>
        <mc:AlternateContent>
          <mc:Choice Requires="wps">
            <w:drawing>
              <wp:anchor distT="0" distB="0" distL="114300" distR="114300" simplePos="0" relativeHeight="251675648" behindDoc="0" locked="0" layoutInCell="1" allowOverlap="1">
                <wp:simplePos x="0" y="0"/>
                <wp:positionH relativeFrom="page">
                  <wp:posOffset>998220</wp:posOffset>
                </wp:positionH>
                <wp:positionV relativeFrom="paragraph">
                  <wp:posOffset>-462915</wp:posOffset>
                </wp:positionV>
                <wp:extent cx="1157605" cy="34861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34861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83A16" w:rsidRDefault="00993D9E">
                            <w:pPr>
                              <w:pStyle w:val="GvdeMetni"/>
                              <w:spacing w:line="260" w:lineRule="exact"/>
                              <w:ind w:left="112"/>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3" type="#_x0000_t202" style="position:absolute;left:0;text-align:left;margin-left:78.6pt;margin-top:-36.45pt;width:91.15pt;height:27.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" filled="f" strokeweight=".49pt">
                <v:textbox inset="0,0,0,0">
                  <w:txbxContent>
                    <w:p w:rsidR="00983A16" w:rsidRDefault="00993D9E">
                      <w:pPr>
                        <w:pStyle w:val="GvdeMetni"/>
                        <w:spacing w:line="260" w:lineRule="exact"/>
                        <w:ind w:left="112"/>
                      </w:pPr>
                      <w:r>
                        <w:t>İlgili hükümler</w:t>
                      </w:r>
                    </w:p>
                  </w:txbxContent>
                </v:textbox>
                <w10:wrap anchorx="page"/>
              </v:shape>
            </w:pict>
          </mc:Fallback>
        </mc:AlternateContent>
      </w:r>
      <w:r w:rsidR="00993D9E">
        <w:t>Kanada'da ikamet eden sigortalılar, her türlü aylık ve hizmet birleştirme taleplerini Kanada yetkili kurumuna yapacaktır. Kanada yetkili kurumu tarafından gönderilen malullük, yaşlılık ve ölüm aylığı ile hizmet birleştirilmesine ilişkin her türlü talebe ait dilekçeler sigortalının son çalışmasının geçtiği ya da Kurumdan aylık alıyor olması halinde aylık dosyasının bulunduğu SGİM/</w:t>
      </w:r>
      <w:proofErr w:type="spellStart"/>
      <w:r w:rsidR="00993D9E">
        <w:t>SGM'deki</w:t>
      </w:r>
      <w:proofErr w:type="spellEnd"/>
      <w:r w:rsidR="00993D9E">
        <w:t xml:space="preserve"> yurtdışı işlemleri servisi tarafından yürütülecektir.</w:t>
      </w:r>
    </w:p>
    <w:p w:rsidR="00983A16" w:rsidRDefault="00993D9E" w:rsidP="00EE652A">
      <w:pPr>
        <w:pStyle w:val="GvdeMetni"/>
        <w:spacing w:line="249" w:lineRule="auto"/>
        <w:ind w:right="138" w:firstLine="686"/>
        <w:jc w:val="both"/>
      </w:pPr>
      <w:r>
        <w:t xml:space="preserve">Kanada yetkili kurumunca sigortalının Türkiye'deki son sigortalılık süresinin hangi il </w:t>
      </w:r>
      <w:proofErr w:type="gramStart"/>
      <w:r>
        <w:t>dahilinde</w:t>
      </w:r>
      <w:proofErr w:type="gramEnd"/>
      <w:r>
        <w:t xml:space="preserve"> geçtiği tespit edilmemiş ise buna ilişkin talepler, </w:t>
      </w:r>
      <w:proofErr w:type="spellStart"/>
      <w:r>
        <w:t>YSEDB'ye</w:t>
      </w:r>
      <w:proofErr w:type="spellEnd"/>
      <w:r>
        <w:t xml:space="preserve"> intikal ettirilecek ve </w:t>
      </w:r>
      <w:proofErr w:type="spellStart"/>
      <w:r>
        <w:t>YSEDB'ce</w:t>
      </w:r>
      <w:proofErr w:type="spellEnd"/>
      <w:r>
        <w:t xml:space="preserve"> ilgili SGİM/</w:t>
      </w:r>
      <w:proofErr w:type="spellStart"/>
      <w:r>
        <w:t>SGM'ye</w:t>
      </w:r>
      <w:proofErr w:type="spellEnd"/>
      <w:r>
        <w:t xml:space="preserve"> gönderilecektir.</w:t>
      </w:r>
    </w:p>
    <w:p w:rsidR="00983A16" w:rsidRDefault="00993D9E" w:rsidP="00EE652A">
      <w:pPr>
        <w:pStyle w:val="GvdeMetni"/>
        <w:spacing w:line="249" w:lineRule="auto"/>
        <w:ind w:right="119" w:firstLine="686"/>
        <w:jc w:val="both"/>
      </w:pPr>
      <w:r>
        <w:t>Kanada'dan gelen aylık taleplerinin sigortalının son çalışmasının geçtiği ya da Kurumdan aylık alıyor olması halinde aylık dosyasının bulunduğu SGİM/</w:t>
      </w:r>
      <w:proofErr w:type="spellStart"/>
      <w:r>
        <w:t>SGM'den</w:t>
      </w:r>
      <w:proofErr w:type="spellEnd"/>
      <w:r>
        <w:t xml:space="preserve"> farklı bir SGİM/</w:t>
      </w:r>
      <w:proofErr w:type="spellStart"/>
      <w:r>
        <w:t>SGM'ye</w:t>
      </w:r>
      <w:proofErr w:type="spellEnd"/>
      <w:r>
        <w:t xml:space="preserve"> gönderilmesi durumunda, talep geciktirilmeksizin sigortalının</w:t>
      </w:r>
      <w:r>
        <w:rPr>
          <w:spacing w:val="15"/>
        </w:rPr>
        <w:t xml:space="preserve"> </w:t>
      </w:r>
      <w:r>
        <w:t>son</w:t>
      </w:r>
    </w:p>
    <w:p w:rsidR="00983A16" w:rsidRDefault="00983A16" w:rsidP="00EE652A">
      <w:pPr>
        <w:spacing w:line="249" w:lineRule="auto"/>
        <w:jc w:val="both"/>
        <w:sectPr w:rsidR="00983A16">
          <w:pgSz w:w="11910" w:h="16840"/>
          <w:pgMar w:top="1580" w:right="1340" w:bottom="2820" w:left="1460" w:header="0" w:footer="2545" w:gutter="0"/>
          <w:cols w:space="708"/>
        </w:sectPr>
      </w:pPr>
    </w:p>
    <w:p w:rsidR="00983A16" w:rsidRDefault="00993D9E" w:rsidP="00EE652A">
      <w:pPr>
        <w:pStyle w:val="GvdeMetni"/>
        <w:spacing w:before="70" w:line="249" w:lineRule="auto"/>
        <w:ind w:right="145"/>
        <w:jc w:val="both"/>
      </w:pPr>
      <w:proofErr w:type="gramStart"/>
      <w:r>
        <w:lastRenderedPageBreak/>
        <w:t>çalışmasının</w:t>
      </w:r>
      <w:proofErr w:type="gramEnd"/>
      <w:r>
        <w:t xml:space="preserve"> geçtiği ya da Kurumdan aylık alıyor olması halinde aylık dosyasının bulunduğu SGİM/</w:t>
      </w:r>
      <w:proofErr w:type="spellStart"/>
      <w:r>
        <w:t>SGM'ye</w:t>
      </w:r>
      <w:proofErr w:type="spellEnd"/>
      <w:r>
        <w:t xml:space="preserve"> iletilecektir.</w:t>
      </w:r>
    </w:p>
    <w:p w:rsidR="00983A16" w:rsidRDefault="00993D9E" w:rsidP="00EE652A">
      <w:pPr>
        <w:pStyle w:val="GvdeMetni"/>
        <w:spacing w:line="249" w:lineRule="auto"/>
        <w:ind w:right="132" w:firstLine="686"/>
        <w:jc w:val="both"/>
      </w:pPr>
      <w:r>
        <w:t xml:space="preserve">Talebi alan SGİM/SGM, Kurum mevzuatı ve Anlaşma hükümleri kapsamında hizmetleri birleştirecek olup kararı sigortalıya doğrudan,  </w:t>
      </w:r>
      <w:proofErr w:type="gramStart"/>
      <w:r>
        <w:t>Kanada  yetkili</w:t>
      </w:r>
      <w:proofErr w:type="gramEnd"/>
      <w:r>
        <w:t xml:space="preserve">  kurumuna  ise  yazı ile</w:t>
      </w:r>
      <w:r>
        <w:rPr>
          <w:spacing w:val="1"/>
        </w:rPr>
        <w:t xml:space="preserve"> </w:t>
      </w:r>
      <w:r>
        <w:t>bildirecektir.</w:t>
      </w:r>
    </w:p>
    <w:p w:rsidR="00983A16" w:rsidRDefault="00993D9E" w:rsidP="00EE652A">
      <w:pPr>
        <w:pStyle w:val="GvdeMetni"/>
        <w:spacing w:line="249" w:lineRule="auto"/>
        <w:ind w:right="138" w:firstLine="686"/>
        <w:jc w:val="both"/>
      </w:pPr>
      <w:r>
        <w:t>Kanada yetkili kurumu tarafından tıbbi rapor gönderilmesi halinde malullük aylığı talepleri de bu rapora göre Kurum mevzuatı çerçevesinde değerlendirilerek, aylık talebi sonuçlandırılacaktır.</w:t>
      </w:r>
    </w:p>
    <w:p w:rsidR="00983A16" w:rsidRDefault="00993D9E" w:rsidP="00EE652A">
      <w:pPr>
        <w:pStyle w:val="GvdeMetni"/>
        <w:spacing w:line="249" w:lineRule="auto"/>
        <w:ind w:right="132" w:firstLine="686"/>
        <w:jc w:val="both"/>
      </w:pPr>
      <w:r>
        <w:t>Sigortalının aylık talebinin, Kanunun 4/1-(c) bendi kapsamında değerlendirilmesi gerekiyorsa yukarıda sayılan işlemler KGEDB tarafından yürütülecektir.</w:t>
      </w:r>
    </w:p>
    <w:p w:rsidR="00983A16" w:rsidRDefault="00983A16" w:rsidP="00EE652A">
      <w:pPr>
        <w:pStyle w:val="GvdeMetni"/>
        <w:spacing w:before="3"/>
        <w:ind w:left="0"/>
        <w:jc w:val="both"/>
      </w:pPr>
    </w:p>
    <w:p w:rsidR="00983A16" w:rsidRDefault="00993D9E" w:rsidP="00EE652A">
      <w:pPr>
        <w:pStyle w:val="Balk1"/>
        <w:numPr>
          <w:ilvl w:val="0"/>
          <w:numId w:val="3"/>
        </w:numPr>
        <w:tabs>
          <w:tab w:val="left" w:pos="994"/>
        </w:tabs>
        <w:ind w:left="994"/>
        <w:jc w:val="both"/>
      </w:pPr>
      <w:r>
        <w:t>Aylıkların</w:t>
      </w:r>
      <w:r>
        <w:rPr>
          <w:spacing w:val="7"/>
        </w:rPr>
        <w:t xml:space="preserve"> </w:t>
      </w:r>
      <w:r>
        <w:t>Hesaplanması</w:t>
      </w:r>
    </w:p>
    <w:p w:rsidR="00983A16" w:rsidRDefault="00993D9E" w:rsidP="00EE652A">
      <w:pPr>
        <w:pStyle w:val="ListeParagraf"/>
        <w:numPr>
          <w:ilvl w:val="1"/>
          <w:numId w:val="3"/>
        </w:numPr>
        <w:tabs>
          <w:tab w:val="left" w:pos="1171"/>
        </w:tabs>
        <w:spacing w:before="10"/>
        <w:ind w:left="1170" w:hanging="413"/>
        <w:jc w:val="both"/>
        <w:rPr>
          <w:b/>
          <w:sz w:val="23"/>
        </w:rPr>
      </w:pPr>
      <w:r>
        <w:rPr>
          <w:b/>
          <w:sz w:val="23"/>
        </w:rPr>
        <w:t>Anlaşma Kapsamında Müstakil Aylık</w:t>
      </w:r>
      <w:r>
        <w:rPr>
          <w:b/>
          <w:spacing w:val="16"/>
          <w:sz w:val="23"/>
        </w:rPr>
        <w:t xml:space="preserve"> </w:t>
      </w:r>
      <w:r>
        <w:rPr>
          <w:b/>
          <w:sz w:val="23"/>
        </w:rPr>
        <w:t>Bağlanması</w:t>
      </w:r>
    </w:p>
    <w:p w:rsidR="00983A16" w:rsidRDefault="00983A16" w:rsidP="00EE652A">
      <w:pPr>
        <w:pStyle w:val="GvdeMetni"/>
        <w:spacing w:before="8"/>
        <w:ind w:left="0"/>
        <w:jc w:val="both"/>
        <w:rPr>
          <w:b/>
          <w:sz w:val="24"/>
        </w:rPr>
      </w:pPr>
    </w:p>
    <w:p w:rsidR="00983A16" w:rsidRDefault="00993D9E" w:rsidP="00EE652A">
      <w:pPr>
        <w:pStyle w:val="GvdeMetni"/>
        <w:spacing w:before="1" w:line="249" w:lineRule="auto"/>
        <w:ind w:right="122" w:firstLine="646"/>
        <w:jc w:val="both"/>
      </w:pPr>
      <w:r>
        <w:t xml:space="preserve">Anlaşmanın 8 inci maddesinin birinci fıkrasının yorumlanmasında, başvuru sahibinin aylığa hak kazanmasında sadece Türkiye’deki sigortalılık </w:t>
      </w:r>
      <w:proofErr w:type="gramStart"/>
      <w:r>
        <w:t>sürelerinin  yeterli</w:t>
      </w:r>
      <w:proofErr w:type="gramEnd"/>
      <w:r>
        <w:t xml:space="preserve">  olması durumunda, Kanunun ilgili hükümlerine göre tahsis işlemleri gerçekleştirilecek, Kanada'da geçen süreler aylığın hesabında dikkate</w:t>
      </w:r>
      <w:r>
        <w:rPr>
          <w:spacing w:val="6"/>
        </w:rPr>
        <w:t xml:space="preserve"> </w:t>
      </w:r>
      <w:r>
        <w:t>alınmayacaktır.</w:t>
      </w:r>
    </w:p>
    <w:p w:rsidR="00983A16" w:rsidRDefault="00993D9E" w:rsidP="00EE652A">
      <w:pPr>
        <w:pStyle w:val="GvdeMetni"/>
        <w:spacing w:line="249" w:lineRule="auto"/>
        <w:ind w:right="123" w:firstLine="705"/>
        <w:jc w:val="both"/>
      </w:pPr>
      <w:r>
        <w:rPr>
          <w:b/>
        </w:rPr>
        <w:t xml:space="preserve">Örnek 1: </w:t>
      </w:r>
      <w:r>
        <w:t xml:space="preserve">Kanada'da 1/1/1993-31/12/1993 tarihleri arasında 360 gün, Türkiye'de Kanunun 4/1-(a) bendi kapsamında 01/05/1994-31/06/2018 tarihleri arasında fasılalı olarak 6400 gün çalışması olan ve 14/8/2020 tarihinde yaşlılık aylığı talebinde bulunan 02/03/1960 doğumlu erkek sigortalıya sadece Türk mevzuatına tabi geçen hizmetleriyle yaşlılık aylığı bağlanabilmesi için; Türkiye'deki ilk işe giriş tarihine göre (1/5/1994) </w:t>
      </w:r>
      <w:proofErr w:type="gramStart"/>
      <w:r>
        <w:t>25  yıl</w:t>
      </w:r>
      <w:proofErr w:type="gramEnd"/>
      <w:r>
        <w:t xml:space="preserve">  sigortalılık  süresi, 5675 prim ödeme gün sayısı ve 54 yaş şartlarının oluşması</w:t>
      </w:r>
      <w:r>
        <w:rPr>
          <w:spacing w:val="10"/>
        </w:rPr>
        <w:t xml:space="preserve"> </w:t>
      </w:r>
      <w:r>
        <w:t>gerekmektedir.</w:t>
      </w:r>
    </w:p>
    <w:p w:rsidR="00983A16" w:rsidRDefault="00993D9E" w:rsidP="00EE652A">
      <w:pPr>
        <w:pStyle w:val="GvdeMetni"/>
        <w:spacing w:line="249" w:lineRule="auto"/>
        <w:ind w:right="127" w:firstLine="686"/>
        <w:jc w:val="both"/>
      </w:pPr>
      <w:r>
        <w:t xml:space="preserve">Buna göre, yaşlılık aylığı talep tarihinde Türkiye'de 25 yıllık sigortalılık süresi, 6400 günü ve 54 yaşı bulunan sigortalıya, Kanada'da geçen </w:t>
      </w:r>
      <w:proofErr w:type="gramStart"/>
      <w:r>
        <w:t>sigortalılık  süreleri</w:t>
      </w:r>
      <w:proofErr w:type="gramEnd"/>
      <w:r>
        <w:t xml:space="preserve">  dikkate alınmaksızın, ülkemizde geçen çalışmalarına göre müstakil yaşlılık aylığı</w:t>
      </w:r>
      <w:r>
        <w:rPr>
          <w:spacing w:val="29"/>
        </w:rPr>
        <w:t xml:space="preserve"> </w:t>
      </w:r>
      <w:r>
        <w:t>bağlanacaktır.</w:t>
      </w:r>
    </w:p>
    <w:p w:rsidR="00983A16" w:rsidRDefault="00993D9E" w:rsidP="00EE652A">
      <w:pPr>
        <w:pStyle w:val="GvdeMetni"/>
        <w:spacing w:line="249" w:lineRule="auto"/>
        <w:ind w:right="132" w:firstLine="588"/>
        <w:jc w:val="both"/>
      </w:pPr>
      <w:r>
        <w:rPr>
          <w:b/>
        </w:rPr>
        <w:t>Örnek 2</w:t>
      </w:r>
      <w:r>
        <w:t xml:space="preserve">: Kanada'da </w:t>
      </w:r>
      <w:proofErr w:type="gramStart"/>
      <w:r>
        <w:t>1/2/1993</w:t>
      </w:r>
      <w:proofErr w:type="gramEnd"/>
      <w:r>
        <w:t>-31/12/1994 tarihleri arasında 690 gün; Türkiye’de 23/1/1995-22/5/2020 tarihleri arasında Kanunun 4/1-(b) bendi kapsamında 9119 gün hizmeti bulunan 1/1/1962 doğumlu erkek sigortalı 14/10/2020 tarihinde yaşlılık aylığı talebinde bulunmuştur.</w:t>
      </w:r>
    </w:p>
    <w:p w:rsidR="00983A16" w:rsidRDefault="00993D9E" w:rsidP="00EE652A">
      <w:pPr>
        <w:pStyle w:val="GvdeMetni"/>
        <w:spacing w:line="249" w:lineRule="auto"/>
        <w:ind w:right="125" w:firstLine="588"/>
        <w:jc w:val="both"/>
      </w:pPr>
      <w:r>
        <w:t>Kanunun 4/1-(b) bendi kapsamında geçen hizmetleri dikkate alındığında talep tarihi itibariyle 55 yaş ve 25 tam yıl prim ödeme koşullarını yerine getiren sigortalıya Kanada'da geçen sigortalılık süreleri dikkate alınmaksızın müstakil yaşlılık aylığı</w:t>
      </w:r>
      <w:r>
        <w:rPr>
          <w:spacing w:val="11"/>
        </w:rPr>
        <w:t xml:space="preserve"> </w:t>
      </w:r>
      <w:r>
        <w:t>bağlanacaktır.</w:t>
      </w:r>
    </w:p>
    <w:p w:rsidR="00983A16" w:rsidRDefault="00983A16" w:rsidP="00EE652A">
      <w:pPr>
        <w:pStyle w:val="GvdeMetni"/>
        <w:spacing w:before="8"/>
        <w:ind w:left="0"/>
        <w:jc w:val="both"/>
        <w:rPr>
          <w:sz w:val="22"/>
        </w:rPr>
      </w:pPr>
    </w:p>
    <w:p w:rsidR="00983A16" w:rsidRDefault="00993D9E" w:rsidP="00EE652A">
      <w:pPr>
        <w:pStyle w:val="Balk1"/>
        <w:numPr>
          <w:ilvl w:val="1"/>
          <w:numId w:val="3"/>
        </w:numPr>
        <w:tabs>
          <w:tab w:val="left" w:pos="1210"/>
        </w:tabs>
        <w:ind w:left="1209" w:hanging="412"/>
        <w:jc w:val="both"/>
      </w:pPr>
      <w:r>
        <w:t>Anlaşma Kapsamında Kısmi Aylık</w:t>
      </w:r>
      <w:r>
        <w:rPr>
          <w:spacing w:val="2"/>
        </w:rPr>
        <w:t xml:space="preserve"> </w:t>
      </w:r>
      <w:r>
        <w:t>Bağlanması</w:t>
      </w:r>
    </w:p>
    <w:p w:rsidR="00983A16" w:rsidRDefault="00983A16" w:rsidP="00EE652A">
      <w:pPr>
        <w:pStyle w:val="GvdeMetni"/>
        <w:spacing w:before="8"/>
        <w:ind w:left="0"/>
        <w:jc w:val="both"/>
        <w:rPr>
          <w:b/>
          <w:sz w:val="24"/>
        </w:rPr>
      </w:pPr>
    </w:p>
    <w:p w:rsidR="00983A16" w:rsidRDefault="00993D9E" w:rsidP="00EE652A">
      <w:pPr>
        <w:pStyle w:val="GvdeMetni"/>
        <w:spacing w:line="249" w:lineRule="auto"/>
        <w:ind w:right="125" w:firstLine="686"/>
        <w:jc w:val="both"/>
      </w:pPr>
      <w:r>
        <w:t xml:space="preserve">Anlaşmanın 8 inci maddesinin birinci fıkrası uyarınca, Türkiye'deki sigortalılık sürelerinin aylığa hak kazanmaya yetmemesi durumunda,  </w:t>
      </w:r>
      <w:proofErr w:type="gramStart"/>
      <w:r>
        <w:t>ülkemizdeki  sigortalılık</w:t>
      </w:r>
      <w:proofErr w:type="gramEnd"/>
      <w:r>
        <w:t xml:space="preserve">  süreleri aynı zamana rastlamamak kaydıyla Kanada'daki sigortalılık süreleri ile birleştirilerek  aylığa hak kazanma durumu değerlendirilecektir. </w:t>
      </w:r>
      <w:proofErr w:type="gramStart"/>
      <w:r>
        <w:t>Aylık  bağlama</w:t>
      </w:r>
      <w:proofErr w:type="gramEnd"/>
      <w:r>
        <w:t xml:space="preserve">  işlemi  yapılırken  sadece Türkiye’de geçen çalışmalara ait prime esas kazançlar dikkate</w:t>
      </w:r>
      <w:r>
        <w:rPr>
          <w:spacing w:val="30"/>
        </w:rPr>
        <w:t xml:space="preserve"> </w:t>
      </w:r>
      <w:r>
        <w:t>alınacaktır.</w:t>
      </w:r>
    </w:p>
    <w:p w:rsidR="00983A16" w:rsidRDefault="00993D9E" w:rsidP="00EE652A">
      <w:pPr>
        <w:spacing w:line="249" w:lineRule="auto"/>
        <w:ind w:left="111" w:right="125" w:firstLine="646"/>
        <w:jc w:val="both"/>
        <w:rPr>
          <w:sz w:val="23"/>
        </w:rPr>
      </w:pPr>
      <w:r>
        <w:rPr>
          <w:sz w:val="23"/>
        </w:rPr>
        <w:t xml:space="preserve">Kısmi aylık, </w:t>
      </w:r>
      <w:r>
        <w:rPr>
          <w:i/>
          <w:sz w:val="23"/>
        </w:rPr>
        <w:t xml:space="preserve">(Toplam prim ödeme gün </w:t>
      </w:r>
      <w:proofErr w:type="gramStart"/>
      <w:r>
        <w:rPr>
          <w:i/>
          <w:sz w:val="23"/>
        </w:rPr>
        <w:t>sayısı  üzerinden</w:t>
      </w:r>
      <w:proofErr w:type="gramEnd"/>
      <w:r>
        <w:rPr>
          <w:i/>
          <w:sz w:val="23"/>
        </w:rPr>
        <w:t xml:space="preserve">  hesaplanan  teorik  aylık miktarı x Türk mevzuatına göre geçen prim ödeme gün sayısı) / (Toplam prim ödeme  gün sayısı) </w:t>
      </w:r>
      <w:r>
        <w:rPr>
          <w:sz w:val="23"/>
        </w:rPr>
        <w:t>formülüne göre</w:t>
      </w:r>
      <w:r>
        <w:rPr>
          <w:spacing w:val="11"/>
          <w:sz w:val="23"/>
        </w:rPr>
        <w:t xml:space="preserve"> </w:t>
      </w:r>
      <w:r>
        <w:rPr>
          <w:sz w:val="23"/>
        </w:rPr>
        <w:t>hesaplanacaktır.</w:t>
      </w:r>
    </w:p>
    <w:p w:rsidR="00983A16" w:rsidRDefault="00983A16" w:rsidP="00EE652A">
      <w:pPr>
        <w:spacing w:line="249" w:lineRule="auto"/>
        <w:jc w:val="both"/>
        <w:rPr>
          <w:sz w:val="23"/>
        </w:rPr>
        <w:sectPr w:rsidR="00983A16">
          <w:footerReference w:type="default" r:id="rId8"/>
          <w:pgSz w:w="11910" w:h="16840"/>
          <w:pgMar w:top="1340" w:right="1340" w:bottom="2800" w:left="1460" w:header="0" w:footer="2605" w:gutter="0"/>
          <w:cols w:space="708"/>
        </w:sectPr>
      </w:pPr>
    </w:p>
    <w:p w:rsidR="00983A16" w:rsidRDefault="00993D9E" w:rsidP="00EE652A">
      <w:pPr>
        <w:pStyle w:val="GvdeMetni"/>
        <w:spacing w:before="100" w:line="249" w:lineRule="auto"/>
        <w:ind w:right="119" w:firstLine="686"/>
        <w:jc w:val="both"/>
      </w:pPr>
      <w:r>
        <w:rPr>
          <w:b/>
        </w:rPr>
        <w:lastRenderedPageBreak/>
        <w:t xml:space="preserve">Örnek 1: </w:t>
      </w:r>
      <w:r>
        <w:t>Kanada'da 01/01/1993-31/03/1998 tarihleri arasında 1890 gün, Türkiye'de Kanunun 4/1-(a) bendi kapsamında 01/06/2002-31/06/2020 tarihleri arasında fasılalı olarak 4000 gün çalışması olan ve 02/10/</w:t>
      </w:r>
      <w:proofErr w:type="gramStart"/>
      <w:r>
        <w:t>2020  tarihinde</w:t>
      </w:r>
      <w:proofErr w:type="gramEnd"/>
      <w:r>
        <w:t xml:space="preserve">  yaşlılık  aylığı  talebinde  bulunan 05/06/1964 doğumlu erkek sigortalıya sadece Türk mevzuatına tabi geçen  hizmetleriyle  yaşlılık aylığı bağlanabilmesi için; Türkiye'deki ilk işe giriş tarihine göre (1/6/2002) 25 yıllık sigortalılık süresi, 4500 prim  ödeme gün sayısı ve 60 yaş veya  7000 prim  ödeme gün sayısı  ve 60 yaş şartlarının oluşması</w:t>
      </w:r>
      <w:r>
        <w:rPr>
          <w:spacing w:val="16"/>
        </w:rPr>
        <w:t xml:space="preserve"> </w:t>
      </w:r>
      <w:r>
        <w:t>gerekmektedir.</w:t>
      </w:r>
    </w:p>
    <w:p w:rsidR="00983A16" w:rsidRDefault="00993D9E" w:rsidP="00EE652A">
      <w:pPr>
        <w:pStyle w:val="GvdeMetni"/>
        <w:spacing w:line="249" w:lineRule="auto"/>
        <w:ind w:right="132" w:firstLine="686"/>
        <w:jc w:val="both"/>
      </w:pPr>
      <w:r>
        <w:t xml:space="preserve">02/10/2020 tarihli talebe göre, Türkiye'deki çalışmalar </w:t>
      </w:r>
      <w:proofErr w:type="gramStart"/>
      <w:r>
        <w:t>ile  aylık</w:t>
      </w:r>
      <w:proofErr w:type="gramEnd"/>
      <w:r>
        <w:t xml:space="preserve">  bağlanması  için gerekli olan yaş, prim ödeme gün sayısı ve sigortalılık süresi şartları oluşmadığından ilgiliye müstakil yaşlılık aylığı bağlanmasına imkan</w:t>
      </w:r>
      <w:r>
        <w:rPr>
          <w:spacing w:val="14"/>
        </w:rPr>
        <w:t xml:space="preserve"> </w:t>
      </w:r>
      <w:r>
        <w:t>bulunmamaktadır.</w:t>
      </w:r>
    </w:p>
    <w:p w:rsidR="00983A16" w:rsidRDefault="00993D9E" w:rsidP="00EE652A">
      <w:pPr>
        <w:pStyle w:val="GvdeMetni"/>
        <w:spacing w:line="249" w:lineRule="auto"/>
        <w:ind w:right="125" w:firstLine="686"/>
        <w:jc w:val="both"/>
      </w:pPr>
      <w:r>
        <w:t xml:space="preserve">Kanada'da çalışmaya başlanan 01/01/1993 tarihinin Anlaşmanın 8 inci </w:t>
      </w:r>
      <w:proofErr w:type="gramStart"/>
      <w:r>
        <w:t>maddesinin  5</w:t>
      </w:r>
      <w:proofErr w:type="gramEnd"/>
      <w:r>
        <w:t xml:space="preserve"> inci fıkrası uyarınca Türkiye'de ilk işe giriş tarihi olarak kabul edileceğinden kısmi yaşlılık aylığı bağlanabilmesi için 25 yıllık sigortalılık süresi, 5675 prim ödeme gün sayısı ve 54 yaş şartlarının oluşması gerekmektedir. Yaşlılık aylığı talep tarihi itibariyle aylık bağlama şartları oluştuğundan ilgiliye Kanada süreleri de dikkate alınarak kısmi yaşlılık aylığı</w:t>
      </w:r>
      <w:r>
        <w:rPr>
          <w:spacing w:val="-35"/>
        </w:rPr>
        <w:t xml:space="preserve"> </w:t>
      </w:r>
      <w:r>
        <w:t>bağlanacaktır.</w:t>
      </w:r>
    </w:p>
    <w:p w:rsidR="00983A16" w:rsidRDefault="00993D9E" w:rsidP="00EE652A">
      <w:pPr>
        <w:pStyle w:val="GvdeMetni"/>
        <w:spacing w:line="249" w:lineRule="auto"/>
        <w:ind w:right="127" w:firstLine="627"/>
        <w:jc w:val="both"/>
      </w:pPr>
      <w:r>
        <w:t>Aylık bağlanırken sadece Türkiye’de geçen çalışmalara ait prime esas kazanç dikkate alınmak suretiyle Türkiye'de ve Kanada'da geçen toplam 5890 gün üzerinden teorik aylık hesaplanacak ve bulunan tutarın Türkiye'de geçen 4000 gün çalışmaya istinaden 0,6791 (4000/5890 = 0,6791) oranı karşılığında kısmi aylık ödenecektir.</w:t>
      </w:r>
    </w:p>
    <w:p w:rsidR="00983A16" w:rsidRDefault="00993D9E" w:rsidP="00EE652A">
      <w:pPr>
        <w:pStyle w:val="GvdeMetni"/>
        <w:spacing w:line="249" w:lineRule="auto"/>
        <w:ind w:right="126" w:firstLine="686"/>
        <w:jc w:val="both"/>
      </w:pPr>
      <w:r>
        <w:rPr>
          <w:b/>
        </w:rPr>
        <w:t xml:space="preserve">Örnek 2: </w:t>
      </w:r>
      <w:r>
        <w:t xml:space="preserve">Kanada'da 20/11/1995-25/10/2007 tarihleri arasında 4295 gün; Türkiye’de 18/01/1983-31/12/1994 tarihleri arasında Kanunun 4/1-(b) bendi </w:t>
      </w:r>
      <w:proofErr w:type="gramStart"/>
      <w:r>
        <w:t>kapsamında  4303</w:t>
      </w:r>
      <w:proofErr w:type="gramEnd"/>
      <w:r>
        <w:t xml:space="preserve">  gün hizmeti bulunan 01/01/1960 doğumlu erkek sigortalı 01/10/2020 tarihinde aylık talebinde bulunmuştur.</w:t>
      </w:r>
    </w:p>
    <w:p w:rsidR="00983A16" w:rsidRDefault="00993D9E" w:rsidP="00EE652A">
      <w:pPr>
        <w:pStyle w:val="GvdeMetni"/>
        <w:spacing w:line="249" w:lineRule="auto"/>
        <w:ind w:right="125" w:firstLine="686"/>
        <w:jc w:val="both"/>
      </w:pPr>
      <w:r>
        <w:t xml:space="preserve">Talep tarihi itibariyle 60 yaşında olan ve 15 tam yıl prim ödeme şartıyla aylık bağlanmasına hak kazanan sigortalıya Türk mevzuatına göre müstakil yaşlılık aylığı bağlanamayacağından, 01/11/2020 tarihi itibariyle 0,5004 (4303/8598 = 0,5004) </w:t>
      </w:r>
      <w:proofErr w:type="gramStart"/>
      <w:r>
        <w:t>sabit  sayı</w:t>
      </w:r>
      <w:proofErr w:type="gramEnd"/>
      <w:r>
        <w:t xml:space="preserve"> oranı ile kısmi yaşlılık aylığı</w:t>
      </w:r>
      <w:r>
        <w:rPr>
          <w:spacing w:val="9"/>
        </w:rPr>
        <w:t xml:space="preserve"> </w:t>
      </w:r>
      <w:r>
        <w:t>bağlanacaktır.</w:t>
      </w:r>
    </w:p>
    <w:p w:rsidR="00983A16" w:rsidRDefault="00983A16" w:rsidP="00EE652A">
      <w:pPr>
        <w:pStyle w:val="GvdeMetni"/>
        <w:spacing w:before="3"/>
        <w:ind w:left="0"/>
        <w:jc w:val="both"/>
        <w:rPr>
          <w:sz w:val="22"/>
        </w:rPr>
      </w:pPr>
    </w:p>
    <w:p w:rsidR="00983A16" w:rsidRDefault="00993D9E" w:rsidP="00EE652A">
      <w:pPr>
        <w:pStyle w:val="Balk1"/>
        <w:numPr>
          <w:ilvl w:val="0"/>
          <w:numId w:val="3"/>
        </w:numPr>
        <w:tabs>
          <w:tab w:val="left" w:pos="1034"/>
        </w:tabs>
        <w:spacing w:before="1"/>
        <w:jc w:val="both"/>
      </w:pPr>
      <w:r>
        <w:t>Ortak</w:t>
      </w:r>
      <w:r>
        <w:rPr>
          <w:spacing w:val="-6"/>
        </w:rPr>
        <w:t xml:space="preserve"> </w:t>
      </w:r>
      <w:r>
        <w:t>Hükümler</w:t>
      </w:r>
    </w:p>
    <w:p w:rsidR="00983A16" w:rsidRDefault="00993D9E" w:rsidP="00EE652A">
      <w:pPr>
        <w:pStyle w:val="ListeParagraf"/>
        <w:numPr>
          <w:ilvl w:val="1"/>
          <w:numId w:val="3"/>
        </w:numPr>
        <w:tabs>
          <w:tab w:val="left" w:pos="1210"/>
        </w:tabs>
        <w:spacing w:before="10"/>
        <w:ind w:left="1209" w:hanging="412"/>
        <w:jc w:val="both"/>
        <w:rPr>
          <w:b/>
          <w:sz w:val="23"/>
        </w:rPr>
      </w:pPr>
      <w:r>
        <w:rPr>
          <w:b/>
          <w:sz w:val="23"/>
        </w:rPr>
        <w:t>1 Yıldan Az Sigortalılık</w:t>
      </w:r>
      <w:r>
        <w:rPr>
          <w:b/>
          <w:spacing w:val="6"/>
          <w:sz w:val="23"/>
        </w:rPr>
        <w:t xml:space="preserve"> </w:t>
      </w:r>
      <w:r>
        <w:rPr>
          <w:b/>
          <w:sz w:val="23"/>
        </w:rPr>
        <w:t>Süreleri</w:t>
      </w:r>
    </w:p>
    <w:p w:rsidR="00983A16" w:rsidRDefault="00983A16" w:rsidP="00EE652A">
      <w:pPr>
        <w:pStyle w:val="GvdeMetni"/>
        <w:spacing w:before="8"/>
        <w:ind w:left="0"/>
        <w:jc w:val="both"/>
        <w:rPr>
          <w:b/>
          <w:sz w:val="24"/>
        </w:rPr>
      </w:pPr>
    </w:p>
    <w:p w:rsidR="00983A16" w:rsidRDefault="00993D9E" w:rsidP="00EE652A">
      <w:pPr>
        <w:pStyle w:val="GvdeMetni"/>
        <w:spacing w:line="249" w:lineRule="auto"/>
        <w:ind w:right="125" w:firstLine="686"/>
        <w:jc w:val="both"/>
      </w:pPr>
      <w:r>
        <w:t xml:space="preserve">Anlaşmanın 10 uncu maddesi gereği bir </w:t>
      </w:r>
      <w:proofErr w:type="gramStart"/>
      <w:r>
        <w:t>akit  tarafın</w:t>
      </w:r>
      <w:proofErr w:type="gramEnd"/>
      <w:r>
        <w:t xml:space="preserve">  mevzuatına  göre  geçen sigortalılık sürelerinin 1 yıldan az olması (prim ödeme gün sayısının 360 günden az olması) durumunda, bu süreler bir yardım hakkının sadece bu sigortalılık sürelerine istinaden kazanılmış olması hali hariç olmak üzere, ilgili akit tarafça aylık hesabında dikkate alınmamaktadır. Ancak, bu durum akit taraf mevzuatına göre bir yardım hakkının sadece söz konusu sigortalılık sürelerine istinaden kazanılmış olması halinde geçerli</w:t>
      </w:r>
      <w:r>
        <w:rPr>
          <w:spacing w:val="-14"/>
        </w:rPr>
        <w:t xml:space="preserve"> </w:t>
      </w:r>
      <w:r>
        <w:t>değildir.</w:t>
      </w:r>
    </w:p>
    <w:p w:rsidR="00983A16" w:rsidRDefault="00993D9E" w:rsidP="00EE652A">
      <w:pPr>
        <w:pStyle w:val="GvdeMetni"/>
        <w:spacing w:line="249" w:lineRule="auto"/>
        <w:ind w:right="127" w:firstLine="784"/>
        <w:jc w:val="both"/>
      </w:pPr>
      <w:r>
        <w:t xml:space="preserve">Bu durumda, söz konusu 1 yıldan az sigortalılık süreleri, </w:t>
      </w:r>
      <w:proofErr w:type="gramStart"/>
      <w:r>
        <w:t>diğer  akit</w:t>
      </w:r>
      <w:proofErr w:type="gramEnd"/>
      <w:r>
        <w:t xml:space="preserve">  taraf  sosyal sigorta mercii tarafından, sanki bu süreler kendi  mevzuatına  göre  geçmiş  gibi  dikkate alınarak müstakil aylık hesabında gün olarak dahil</w:t>
      </w:r>
      <w:r>
        <w:rPr>
          <w:spacing w:val="23"/>
        </w:rPr>
        <w:t xml:space="preserve"> </w:t>
      </w:r>
      <w:r>
        <w:t>edilebilecektir.</w:t>
      </w:r>
    </w:p>
    <w:p w:rsidR="00983A16" w:rsidRDefault="00993D9E" w:rsidP="00EE652A">
      <w:pPr>
        <w:pStyle w:val="GvdeMetni"/>
        <w:spacing w:line="249" w:lineRule="auto"/>
        <w:ind w:right="123" w:firstLine="686"/>
        <w:jc w:val="both"/>
      </w:pPr>
      <w:r>
        <w:rPr>
          <w:b/>
        </w:rPr>
        <w:t xml:space="preserve">Örnek: </w:t>
      </w:r>
      <w:r>
        <w:t xml:space="preserve">Kanada'da 01/03/1992-30/11/1992 tarihleri arasında 270 gün,  Türkiye'de 4/1-(a) kapsamında 01/12/1992-31/03/2020 tarihleri arasında fasılalı </w:t>
      </w:r>
      <w:proofErr w:type="gramStart"/>
      <w:r>
        <w:t>olarak  5380</w:t>
      </w:r>
      <w:proofErr w:type="gramEnd"/>
      <w:r>
        <w:t xml:space="preserve">  gün çalışması olan ve 01/08/2020 tarihinde yaşlılık aylığı talebinde bulunan 02/05/1966 doğumlu erkek sigortalıya sadece Türk mevzuatına tabi geçen hizmetleriyle yaşlılık</w:t>
      </w:r>
      <w:r>
        <w:rPr>
          <w:spacing w:val="56"/>
        </w:rPr>
        <w:t xml:space="preserve"> </w:t>
      </w:r>
      <w:r>
        <w:t>aylığı</w:t>
      </w:r>
    </w:p>
    <w:p w:rsidR="00983A16" w:rsidRDefault="00983A16" w:rsidP="00EE652A">
      <w:pPr>
        <w:spacing w:line="249" w:lineRule="auto"/>
        <w:jc w:val="both"/>
        <w:sectPr w:rsidR="00983A16">
          <w:pgSz w:w="11910" w:h="16840"/>
          <w:pgMar w:top="1580" w:right="1340" w:bottom="2800" w:left="1460" w:header="0" w:footer="2605" w:gutter="0"/>
          <w:cols w:space="708"/>
        </w:sectPr>
      </w:pPr>
    </w:p>
    <w:p w:rsidR="00983A16" w:rsidRDefault="00993D9E" w:rsidP="00EE652A">
      <w:pPr>
        <w:pStyle w:val="GvdeMetni"/>
        <w:spacing w:before="81" w:line="249" w:lineRule="auto"/>
        <w:ind w:right="132"/>
        <w:jc w:val="both"/>
      </w:pPr>
      <w:proofErr w:type="gramStart"/>
      <w:r>
        <w:lastRenderedPageBreak/>
        <w:t>bağlanabilmesi</w:t>
      </w:r>
      <w:proofErr w:type="gramEnd"/>
      <w:r>
        <w:t xml:space="preserve"> için; Türkiye'deki ilk işe giriş tarihine göre (1/12/1992) 25 yıllık sigortalılık süresi, 5675 prim ödeme gün sayısı ve 54 yaş şartlarının oluşması gerekmektedir.</w:t>
      </w:r>
    </w:p>
    <w:p w:rsidR="00983A16" w:rsidRDefault="00993D9E" w:rsidP="00EE652A">
      <w:pPr>
        <w:pStyle w:val="GvdeMetni"/>
        <w:spacing w:line="249" w:lineRule="auto"/>
        <w:ind w:right="125" w:firstLine="686"/>
        <w:jc w:val="both"/>
      </w:pPr>
      <w:r>
        <w:t xml:space="preserve">Türkiye’deki çalışmalar ile 25 yıl sigortalılık süresi ve 54 yaş şartı yerine getirilmiş olmakla birlikte, ilgilinin 5675 prim ödeme gün sayısı olmadığından müstakil yaşlılık aylığı bağlanmasına </w:t>
      </w:r>
      <w:proofErr w:type="gramStart"/>
      <w:r>
        <w:t>imkan</w:t>
      </w:r>
      <w:proofErr w:type="gramEnd"/>
      <w:r>
        <w:t xml:space="preserve"> bulunmamaktadır.</w:t>
      </w:r>
    </w:p>
    <w:p w:rsidR="00983A16" w:rsidRDefault="00993D9E" w:rsidP="00EE652A">
      <w:pPr>
        <w:pStyle w:val="GvdeMetni"/>
        <w:spacing w:line="249" w:lineRule="auto"/>
        <w:ind w:right="119" w:firstLine="686"/>
        <w:jc w:val="both"/>
      </w:pPr>
      <w:proofErr w:type="gramStart"/>
      <w:r>
        <w:t>Ancak, Anlaşmanın 10 uncu maddesi gereği Kanada'da 1 yıldan az geçen 270 günlük süre Türkiye’de geçmiş kabul edileceğinden, aylık bağlanması talebinde bulunulan tarih itibariyle 5650 günü (5380+270) olan ve aylık bağlanması için aranan 5600 gün prim ödeme şartını yerine getiren sigortalıya tahsis talebini takip eden aybaşından itibaren Anlaşma kapsamında müstakil yaşlılık aylığı bağlanacaktır.</w:t>
      </w:r>
      <w:proofErr w:type="gramEnd"/>
    </w:p>
    <w:p w:rsidR="00983A16" w:rsidRDefault="00983A16" w:rsidP="00EE652A">
      <w:pPr>
        <w:pStyle w:val="GvdeMetni"/>
        <w:spacing w:before="3"/>
        <w:ind w:left="0"/>
        <w:jc w:val="both"/>
      </w:pPr>
    </w:p>
    <w:p w:rsidR="00983A16" w:rsidRDefault="00993D9E" w:rsidP="00EE652A">
      <w:pPr>
        <w:pStyle w:val="Balk1"/>
        <w:numPr>
          <w:ilvl w:val="1"/>
          <w:numId w:val="3"/>
        </w:numPr>
        <w:tabs>
          <w:tab w:val="left" w:pos="1210"/>
        </w:tabs>
        <w:spacing w:before="1"/>
        <w:ind w:left="1209" w:hanging="412"/>
        <w:jc w:val="both"/>
      </w:pPr>
      <w:r>
        <w:t>Kanunun Ek 19 uncu Maddesinin Sözleşme Aylıkları İçin</w:t>
      </w:r>
      <w:r>
        <w:rPr>
          <w:spacing w:val="27"/>
        </w:rPr>
        <w:t xml:space="preserve"> </w:t>
      </w:r>
      <w:r>
        <w:t>Uygulanmaması</w:t>
      </w:r>
    </w:p>
    <w:p w:rsidR="00983A16" w:rsidRDefault="00983A16" w:rsidP="00EE652A">
      <w:pPr>
        <w:pStyle w:val="GvdeMetni"/>
        <w:spacing w:before="9"/>
        <w:ind w:left="0"/>
        <w:jc w:val="both"/>
        <w:rPr>
          <w:b/>
          <w:sz w:val="29"/>
        </w:rPr>
      </w:pPr>
    </w:p>
    <w:p w:rsidR="00983A16" w:rsidRDefault="00993D9E" w:rsidP="00EE652A">
      <w:pPr>
        <w:pStyle w:val="GvdeMetni"/>
        <w:spacing w:line="249" w:lineRule="auto"/>
        <w:ind w:right="99" w:firstLine="686"/>
        <w:jc w:val="both"/>
      </w:pPr>
      <w:r>
        <w:t xml:space="preserve">5510 sayılı Kanunun ek 19 uncu maddesinde, bu Kanun veya bu Kanunla yürürlükten kaldırılan ilgili kanun hükümlerine göre malullük ve yaşlılık sigortasından ödenen aylıklar ve aylıklar ile birlikte her ay itibarıyla yapılan ödemeler toplamının </w:t>
      </w:r>
      <w:proofErr w:type="gramStart"/>
      <w:r>
        <w:t>dosya  bazında</w:t>
      </w:r>
      <w:proofErr w:type="gramEnd"/>
      <w:r>
        <w:t>,  8/2/2006 tarihli ve 5454 sayılı Kanunun 1 inci maddesi uyarınca yapılacak ek ödeme dahil 1.500 Türk lirasından az olamayacağı, aynı maddenin üçüncü fıkrasında ise uluslararası sosyal güvenlik sözleşmeleri gereğince bağlanan kısmi  aylıklar  için  bu  madde  hükümlerinin uygulanmayacağı</w:t>
      </w:r>
      <w:r>
        <w:rPr>
          <w:spacing w:val="8"/>
        </w:rPr>
        <w:t xml:space="preserve"> </w:t>
      </w:r>
      <w:r>
        <w:t>öngörülmüştür.</w:t>
      </w:r>
    </w:p>
    <w:p w:rsidR="00983A16" w:rsidRDefault="00993D9E" w:rsidP="00EE652A">
      <w:pPr>
        <w:pStyle w:val="GvdeMetni"/>
        <w:spacing w:before="35" w:line="249" w:lineRule="auto"/>
        <w:ind w:right="106" w:firstLine="686"/>
        <w:jc w:val="both"/>
      </w:pPr>
      <w:r>
        <w:t xml:space="preserve">Bu kapsamda, bu Genelgenin 2 </w:t>
      </w:r>
      <w:proofErr w:type="spellStart"/>
      <w:r>
        <w:t>nci</w:t>
      </w:r>
      <w:proofErr w:type="spellEnd"/>
      <w:r>
        <w:t xml:space="preserve"> bölümündeki kısmi </w:t>
      </w:r>
      <w:proofErr w:type="gramStart"/>
      <w:r>
        <w:t>aylık  hesaplamasına</w:t>
      </w:r>
      <w:proofErr w:type="gramEnd"/>
      <w:r>
        <w:t xml:space="preserve">  ilişkin "2.2. Anlaşma Kapsamında Kısmi Aylık Bağlanması" başlığı altındaki formülde  yer  alan teorik aylık hesaplanırken de Kanunun ek 19 uncu maddesinde yer alan 1.500 Türk Lirasına yükseltme işlemi yapılmadan sabit sayı bulunarak aylık bağlama işlemi</w:t>
      </w:r>
      <w:r>
        <w:rPr>
          <w:spacing w:val="24"/>
        </w:rPr>
        <w:t xml:space="preserve"> </w:t>
      </w:r>
      <w:r>
        <w:t>sonuçlandırılacaktır.</w:t>
      </w:r>
    </w:p>
    <w:p w:rsidR="00983A16" w:rsidRDefault="00983A16" w:rsidP="00EE652A">
      <w:pPr>
        <w:pStyle w:val="GvdeMetni"/>
        <w:spacing w:before="8"/>
        <w:ind w:left="0"/>
        <w:jc w:val="both"/>
        <w:rPr>
          <w:sz w:val="28"/>
        </w:rPr>
      </w:pPr>
    </w:p>
    <w:p w:rsidR="00983A16" w:rsidRDefault="00993D9E" w:rsidP="00EE652A">
      <w:pPr>
        <w:pStyle w:val="Balk1"/>
        <w:spacing w:line="249" w:lineRule="auto"/>
        <w:ind w:left="3566" w:right="3580" w:firstLine="0"/>
        <w:jc w:val="both"/>
      </w:pPr>
      <w:r>
        <w:t>ÜÇÜNCÜ BÖLÜM TIBBİ MUAYENE</w:t>
      </w:r>
    </w:p>
    <w:p w:rsidR="00983A16" w:rsidRDefault="00983A16" w:rsidP="00EE652A">
      <w:pPr>
        <w:pStyle w:val="GvdeMetni"/>
        <w:spacing w:before="9"/>
        <w:ind w:left="0"/>
        <w:jc w:val="both"/>
        <w:rPr>
          <w:b/>
        </w:rPr>
      </w:pPr>
    </w:p>
    <w:p w:rsidR="00983A16" w:rsidRDefault="00993D9E" w:rsidP="00EE652A">
      <w:pPr>
        <w:pStyle w:val="GvdeMetni"/>
        <w:spacing w:line="249" w:lineRule="auto"/>
        <w:ind w:right="125" w:firstLine="803"/>
        <w:jc w:val="both"/>
      </w:pPr>
      <w:r>
        <w:t xml:space="preserve">İdari Düzenlemenin 5 inci maddesine göre, bir akit taraf </w:t>
      </w:r>
      <w:proofErr w:type="gramStart"/>
      <w:r>
        <w:t>sigortalısının  diğer</w:t>
      </w:r>
      <w:proofErr w:type="gramEnd"/>
      <w:r>
        <w:t xml:space="preserve">  akit tarafta ikamet ettiği sırada ilk akit taraf mevzuatına göre yapılması gereken maluliyet sigortasına ilişkin tıbbi kontrolleri ilk akit tarafın talebine istinaden ikamet ettiği akit taraf yetkili kurumu tarafından</w:t>
      </w:r>
      <w:r>
        <w:rPr>
          <w:spacing w:val="11"/>
        </w:rPr>
        <w:t xml:space="preserve"> </w:t>
      </w:r>
      <w:r>
        <w:t>yapılacaktır.</w:t>
      </w:r>
    </w:p>
    <w:p w:rsidR="00983A16" w:rsidRDefault="00983A16" w:rsidP="00EE652A">
      <w:pPr>
        <w:pStyle w:val="GvdeMetni"/>
        <w:spacing w:before="7"/>
        <w:ind w:left="0"/>
        <w:jc w:val="both"/>
      </w:pPr>
    </w:p>
    <w:p w:rsidR="00983A16" w:rsidRDefault="00993D9E" w:rsidP="00EE652A">
      <w:pPr>
        <w:pStyle w:val="Balk1"/>
        <w:numPr>
          <w:ilvl w:val="0"/>
          <w:numId w:val="2"/>
        </w:numPr>
        <w:tabs>
          <w:tab w:val="left" w:pos="1053"/>
        </w:tabs>
        <w:jc w:val="both"/>
      </w:pPr>
      <w:r>
        <w:t>Kurum Sigortalılarının Tıbbi Kontrolüne İlişkin Masraf</w:t>
      </w:r>
      <w:r>
        <w:rPr>
          <w:spacing w:val="30"/>
        </w:rPr>
        <w:t xml:space="preserve"> </w:t>
      </w:r>
      <w:r>
        <w:t>Bildirimi</w:t>
      </w:r>
    </w:p>
    <w:p w:rsidR="00983A16" w:rsidRDefault="00983A16" w:rsidP="00EE652A">
      <w:pPr>
        <w:pStyle w:val="GvdeMetni"/>
        <w:spacing w:before="8"/>
        <w:ind w:left="0"/>
        <w:jc w:val="both"/>
        <w:rPr>
          <w:b/>
          <w:sz w:val="24"/>
        </w:rPr>
      </w:pPr>
    </w:p>
    <w:p w:rsidR="00983A16" w:rsidRDefault="00993D9E" w:rsidP="00EE652A">
      <w:pPr>
        <w:pStyle w:val="GvdeMetni"/>
        <w:spacing w:before="1" w:line="249" w:lineRule="auto"/>
        <w:ind w:right="125" w:firstLine="686"/>
        <w:jc w:val="both"/>
      </w:pPr>
      <w:r>
        <w:t>Kanada’da ikamet eden Kurum sigortalılarının maluliyet durumlarının tespit edilebilmesi için öngörülen tıbbi kontroller, Kurumun talebi üzerine Kanada yetkili kurumu tarafından</w:t>
      </w:r>
      <w:r>
        <w:rPr>
          <w:spacing w:val="8"/>
        </w:rPr>
        <w:t xml:space="preserve"> </w:t>
      </w:r>
      <w:r>
        <w:t>yapılacaktır.</w:t>
      </w:r>
    </w:p>
    <w:p w:rsidR="00983A16" w:rsidRDefault="00993D9E" w:rsidP="00EE652A">
      <w:pPr>
        <w:pStyle w:val="GvdeMetni"/>
        <w:spacing w:line="249" w:lineRule="auto"/>
        <w:ind w:right="132" w:firstLine="725"/>
        <w:jc w:val="both"/>
      </w:pPr>
      <w:r>
        <w:t>Yapılan tıbbi kontroller neticesinde ortaya çıkan masrafların Kuruma bildirimi bu konuda bir formüler ihdas edilmediğinden üst yazı ile yapılacaktır.</w:t>
      </w:r>
    </w:p>
    <w:p w:rsidR="00983A16" w:rsidRDefault="00983A16" w:rsidP="00EE652A">
      <w:pPr>
        <w:pStyle w:val="GvdeMetni"/>
        <w:spacing w:before="6"/>
        <w:ind w:left="0"/>
        <w:jc w:val="both"/>
      </w:pPr>
    </w:p>
    <w:p w:rsidR="00983A16" w:rsidRDefault="00993D9E" w:rsidP="00EE652A">
      <w:pPr>
        <w:pStyle w:val="Balk1"/>
        <w:numPr>
          <w:ilvl w:val="0"/>
          <w:numId w:val="2"/>
        </w:numPr>
        <w:tabs>
          <w:tab w:val="left" w:pos="1014"/>
        </w:tabs>
        <w:ind w:left="1013"/>
        <w:jc w:val="both"/>
      </w:pPr>
      <w:r>
        <w:t>Kanada Sigortalılarının Tıbbi Kontrolüne İlişkin Masraf</w:t>
      </w:r>
      <w:r>
        <w:rPr>
          <w:spacing w:val="-21"/>
        </w:rPr>
        <w:t xml:space="preserve"> </w:t>
      </w:r>
      <w:r>
        <w:t>Bildirimi</w:t>
      </w:r>
    </w:p>
    <w:p w:rsidR="00983A16" w:rsidRDefault="00983A16" w:rsidP="00EE652A">
      <w:pPr>
        <w:pStyle w:val="GvdeMetni"/>
        <w:spacing w:before="8"/>
        <w:ind w:left="0"/>
        <w:jc w:val="both"/>
        <w:rPr>
          <w:b/>
          <w:sz w:val="24"/>
        </w:rPr>
      </w:pPr>
    </w:p>
    <w:p w:rsidR="00983A16" w:rsidRDefault="00993D9E" w:rsidP="00EE652A">
      <w:pPr>
        <w:pStyle w:val="GvdeMetni"/>
        <w:spacing w:before="1" w:line="249" w:lineRule="auto"/>
        <w:ind w:right="126" w:firstLine="686"/>
        <w:jc w:val="both"/>
      </w:pPr>
      <w:r>
        <w:t>Ülkemizde ikamet eden Kanada sigortalılarının maluliyet durumlarının tespit edilebilmesi için öngörülen tıbbi kontroller, Kanada yetkili kurumunun talebi üzerine</w:t>
      </w:r>
    </w:p>
    <w:p w:rsidR="00983A16" w:rsidRDefault="00983A16" w:rsidP="00EE652A">
      <w:pPr>
        <w:spacing w:line="249" w:lineRule="auto"/>
        <w:jc w:val="both"/>
        <w:sectPr w:rsidR="00983A16">
          <w:pgSz w:w="11910" w:h="16840"/>
          <w:pgMar w:top="1320" w:right="1340" w:bottom="2800" w:left="1460" w:header="0" w:footer="2605" w:gutter="0"/>
          <w:cols w:space="708"/>
        </w:sectPr>
      </w:pPr>
    </w:p>
    <w:p w:rsidR="00983A16" w:rsidRDefault="00993D9E" w:rsidP="00EE652A">
      <w:pPr>
        <w:pStyle w:val="GvdeMetni"/>
        <w:spacing w:before="77" w:line="249" w:lineRule="auto"/>
        <w:ind w:right="196"/>
        <w:jc w:val="both"/>
      </w:pPr>
      <w:r>
        <w:lastRenderedPageBreak/>
        <w:t>Kurumca yapılacaktır. Yapılan tıbbi kontroller neticesinde ortaya çıkan masrafların Kanada yetkili kurumuna bildirimi üst yazı ile yapılacaktır.</w:t>
      </w:r>
    </w:p>
    <w:p w:rsidR="00983A16" w:rsidRDefault="00983A16" w:rsidP="00EE652A">
      <w:pPr>
        <w:pStyle w:val="GvdeMetni"/>
        <w:spacing w:before="8"/>
        <w:ind w:left="0"/>
        <w:jc w:val="both"/>
      </w:pPr>
    </w:p>
    <w:p w:rsidR="00983A16" w:rsidRDefault="00993D9E" w:rsidP="00EE652A">
      <w:pPr>
        <w:pStyle w:val="Balk1"/>
        <w:ind w:left="410" w:right="436" w:firstLine="0"/>
        <w:jc w:val="both"/>
      </w:pPr>
      <w:r>
        <w:t>ÜÇÜNCÜ KISIM</w:t>
      </w:r>
    </w:p>
    <w:p w:rsidR="00983A16" w:rsidRDefault="00993D9E" w:rsidP="00EE652A">
      <w:pPr>
        <w:spacing w:before="10"/>
        <w:ind w:left="773" w:right="436"/>
        <w:jc w:val="both"/>
        <w:rPr>
          <w:b/>
          <w:sz w:val="23"/>
        </w:rPr>
      </w:pPr>
      <w:r>
        <w:rPr>
          <w:b/>
          <w:sz w:val="23"/>
        </w:rPr>
        <w:t>ANLAŞMA UYGULAMALARINA İLİŞKİN ORTAK VE DİĞER HUSUSLAR</w:t>
      </w:r>
    </w:p>
    <w:p w:rsidR="00983A16" w:rsidRDefault="00983A16" w:rsidP="00EE652A">
      <w:pPr>
        <w:pStyle w:val="GvdeMetni"/>
        <w:spacing w:before="8"/>
        <w:ind w:left="0"/>
        <w:jc w:val="both"/>
        <w:rPr>
          <w:b/>
          <w:sz w:val="24"/>
        </w:rPr>
      </w:pPr>
    </w:p>
    <w:p w:rsidR="00983A16" w:rsidRDefault="00993D9E" w:rsidP="00EE652A">
      <w:pPr>
        <w:pStyle w:val="ListeParagraf"/>
        <w:numPr>
          <w:ilvl w:val="0"/>
          <w:numId w:val="1"/>
        </w:numPr>
        <w:tabs>
          <w:tab w:val="left" w:pos="936"/>
        </w:tabs>
        <w:spacing w:before="1"/>
        <w:jc w:val="both"/>
        <w:rPr>
          <w:b/>
          <w:sz w:val="23"/>
        </w:rPr>
      </w:pPr>
      <w:r>
        <w:rPr>
          <w:b/>
          <w:sz w:val="23"/>
        </w:rPr>
        <w:t>Bilgi</w:t>
      </w:r>
      <w:r>
        <w:rPr>
          <w:b/>
          <w:spacing w:val="1"/>
          <w:sz w:val="23"/>
        </w:rPr>
        <w:t xml:space="preserve"> </w:t>
      </w:r>
      <w:r>
        <w:rPr>
          <w:b/>
          <w:sz w:val="23"/>
        </w:rPr>
        <w:t>Verme</w:t>
      </w:r>
    </w:p>
    <w:p w:rsidR="00983A16" w:rsidRDefault="00983A16" w:rsidP="00EE652A">
      <w:pPr>
        <w:pStyle w:val="GvdeMetni"/>
        <w:spacing w:before="8"/>
        <w:ind w:left="0"/>
        <w:jc w:val="both"/>
        <w:rPr>
          <w:b/>
          <w:sz w:val="24"/>
        </w:rPr>
      </w:pPr>
    </w:p>
    <w:p w:rsidR="00983A16" w:rsidRDefault="00993D9E" w:rsidP="00EE652A">
      <w:pPr>
        <w:pStyle w:val="GvdeMetni"/>
        <w:spacing w:line="249" w:lineRule="auto"/>
        <w:ind w:left="170" w:right="132" w:firstLine="548"/>
        <w:jc w:val="both"/>
      </w:pPr>
      <w:r>
        <w:t>Anlaşmanın 15 inci maddesinin birinci fıkrasının (a) bendi uyarınca, her iki akit taraf Anlaşmanın uygulanması için gerekli bilgileri kendi mevzuatlarının izin verdiği ölçüde birbirlerine bildireceklerdir.</w:t>
      </w:r>
    </w:p>
    <w:p w:rsidR="00983A16" w:rsidRDefault="00993D9E" w:rsidP="00EE652A">
      <w:pPr>
        <w:pStyle w:val="GvdeMetni"/>
        <w:spacing w:line="249" w:lineRule="auto"/>
        <w:ind w:left="170" w:right="119" w:firstLine="548"/>
        <w:jc w:val="both"/>
      </w:pPr>
      <w:r>
        <w:t xml:space="preserve">Anlaşmanın 15 inci maddesinin birinci fıkrasının (b) bendi uyarınca, Anlaşma kapsamında bir yardımın ödenmesi veya bu yardıma hak kazanmanın tespiti ile </w:t>
      </w:r>
      <w:proofErr w:type="gramStart"/>
      <w:r>
        <w:t>ilgili  olarak</w:t>
      </w:r>
      <w:proofErr w:type="gramEnd"/>
      <w:r>
        <w:t xml:space="preserve"> her iki akit taraf birbirlerine yardımcı</w:t>
      </w:r>
      <w:r>
        <w:rPr>
          <w:spacing w:val="18"/>
        </w:rPr>
        <w:t xml:space="preserve"> </w:t>
      </w:r>
      <w:r>
        <w:t>olacaktır.</w:t>
      </w:r>
    </w:p>
    <w:p w:rsidR="00983A16" w:rsidRDefault="00993D9E" w:rsidP="00EE652A">
      <w:pPr>
        <w:pStyle w:val="GvdeMetni"/>
        <w:spacing w:line="249" w:lineRule="auto"/>
        <w:ind w:left="170" w:right="125" w:firstLine="548"/>
        <w:jc w:val="both"/>
      </w:pPr>
      <w:r>
        <w:t xml:space="preserve">Anlaşmanın 15 inci maddesinin üçüncü fıkrası uyarınca ise, bir akit tarafın kanunları uyarınca açıklanması gerekmedikçe, Anlaşmaya göre bir akit tarafça diğer </w:t>
      </w:r>
      <w:proofErr w:type="gramStart"/>
      <w:r>
        <w:t>akit  tarafa</w:t>
      </w:r>
      <w:proofErr w:type="gramEnd"/>
      <w:r>
        <w:t xml:space="preserve">  bir kimse hakkında gönderilen bilgiler gizli olacak ve sadece Anlaşmanın yürütülmesi amacıyla kullanılacaktır.</w:t>
      </w:r>
    </w:p>
    <w:p w:rsidR="00983A16" w:rsidRDefault="00983A16" w:rsidP="00EE652A">
      <w:pPr>
        <w:pStyle w:val="GvdeMetni"/>
        <w:spacing w:before="3"/>
        <w:ind w:left="0"/>
        <w:jc w:val="both"/>
      </w:pPr>
    </w:p>
    <w:p w:rsidR="00983A16" w:rsidRDefault="00993D9E" w:rsidP="00EE652A">
      <w:pPr>
        <w:pStyle w:val="Balk1"/>
        <w:numPr>
          <w:ilvl w:val="0"/>
          <w:numId w:val="1"/>
        </w:numPr>
        <w:tabs>
          <w:tab w:val="left" w:pos="1034"/>
        </w:tabs>
        <w:ind w:left="1033"/>
        <w:jc w:val="both"/>
      </w:pPr>
      <w:r>
        <w:t>Başvuruların</w:t>
      </w:r>
      <w:r>
        <w:rPr>
          <w:spacing w:val="1"/>
        </w:rPr>
        <w:t xml:space="preserve"> </w:t>
      </w:r>
      <w:r>
        <w:t>Alınması</w:t>
      </w:r>
    </w:p>
    <w:p w:rsidR="00983A16" w:rsidRDefault="00983A16" w:rsidP="00EE652A">
      <w:pPr>
        <w:pStyle w:val="GvdeMetni"/>
        <w:spacing w:before="9"/>
        <w:ind w:left="0"/>
        <w:jc w:val="both"/>
        <w:rPr>
          <w:b/>
          <w:sz w:val="24"/>
        </w:rPr>
      </w:pPr>
    </w:p>
    <w:p w:rsidR="00983A16" w:rsidRDefault="00993D9E" w:rsidP="00EE652A">
      <w:pPr>
        <w:pStyle w:val="GvdeMetni"/>
        <w:spacing w:line="249" w:lineRule="auto"/>
        <w:ind w:right="119" w:firstLine="686"/>
        <w:jc w:val="both"/>
      </w:pPr>
      <w:r>
        <w:t xml:space="preserve">Anlaşmanın 18 inci maddesi gereği, akit taraflardan birinin yetkili kurumuna gönderilmesi gereken dilekçenin, diğer akit </w:t>
      </w:r>
      <w:proofErr w:type="gramStart"/>
      <w:r>
        <w:t>taraf  yetkili</w:t>
      </w:r>
      <w:proofErr w:type="gramEnd"/>
      <w:r>
        <w:t xml:space="preserve">  kurumuna  verilmiş  olması durumunda dilekçe, ilgili akit taraf kurumuna verilmiş sayılacaktır. Bu şekilde Kanada yetkili kurumuna gönderilmesi gereken ancak Kuruma intikal eden dilekçeler geciktirilmeksizin Kanada yetkili kurumuna</w:t>
      </w:r>
      <w:r>
        <w:rPr>
          <w:spacing w:val="6"/>
        </w:rPr>
        <w:t xml:space="preserve"> </w:t>
      </w:r>
      <w:r>
        <w:t>gönderilecektir.</w:t>
      </w:r>
    </w:p>
    <w:p w:rsidR="00983A16" w:rsidRDefault="00993D9E" w:rsidP="00EE652A">
      <w:pPr>
        <w:pStyle w:val="GvdeMetni"/>
        <w:spacing w:line="249" w:lineRule="auto"/>
        <w:ind w:right="125" w:firstLine="686"/>
        <w:jc w:val="both"/>
      </w:pPr>
      <w:r>
        <w:t xml:space="preserve">Aynı şekilde Kuruma verilmesi gerektiği </w:t>
      </w:r>
      <w:proofErr w:type="gramStart"/>
      <w:r>
        <w:t>halde  Kanada</w:t>
      </w:r>
      <w:proofErr w:type="gramEnd"/>
      <w:r>
        <w:t xml:space="preserve">  yetkili  kurumuna  verilmiş olan dilekçeler, Kanada yetkili kurumu tarafından Kuruma gönderilecektir. Kanada yetkili kurumuna yapılmış olan başvuru tarihi, Kuruma yapılmış başvuru </w:t>
      </w:r>
      <w:proofErr w:type="gramStart"/>
      <w:r>
        <w:t>tarihi  olarak</w:t>
      </w:r>
      <w:proofErr w:type="gramEnd"/>
      <w:r>
        <w:t xml:space="preserve">  esas alınacaktır.</w:t>
      </w:r>
    </w:p>
    <w:p w:rsidR="00983A16" w:rsidRDefault="00983A16" w:rsidP="00EE652A">
      <w:pPr>
        <w:pStyle w:val="GvdeMetni"/>
        <w:spacing w:before="4"/>
        <w:ind w:left="0"/>
        <w:jc w:val="both"/>
      </w:pPr>
    </w:p>
    <w:p w:rsidR="00983A16" w:rsidRDefault="00993D9E" w:rsidP="00EE652A">
      <w:pPr>
        <w:pStyle w:val="Balk1"/>
        <w:numPr>
          <w:ilvl w:val="0"/>
          <w:numId w:val="1"/>
        </w:numPr>
        <w:tabs>
          <w:tab w:val="left" w:pos="1034"/>
        </w:tabs>
        <w:ind w:left="1033"/>
        <w:jc w:val="both"/>
      </w:pPr>
      <w:r>
        <w:t>Aylık Taleplerine İlişkin</w:t>
      </w:r>
      <w:r>
        <w:rPr>
          <w:spacing w:val="-2"/>
        </w:rPr>
        <w:t xml:space="preserve"> </w:t>
      </w:r>
      <w:r>
        <w:t>İşlemler</w:t>
      </w:r>
    </w:p>
    <w:p w:rsidR="00983A16" w:rsidRDefault="00983A16" w:rsidP="00EE652A">
      <w:pPr>
        <w:pStyle w:val="GvdeMetni"/>
        <w:spacing w:before="8"/>
        <w:ind w:left="0"/>
        <w:jc w:val="both"/>
        <w:rPr>
          <w:b/>
          <w:sz w:val="24"/>
        </w:rPr>
      </w:pPr>
    </w:p>
    <w:p w:rsidR="00983A16" w:rsidRDefault="00993D9E" w:rsidP="00EE652A">
      <w:pPr>
        <w:pStyle w:val="GvdeMetni"/>
        <w:spacing w:line="249" w:lineRule="auto"/>
        <w:ind w:right="132" w:firstLine="686"/>
        <w:jc w:val="both"/>
      </w:pPr>
      <w:proofErr w:type="gramStart"/>
      <w:r>
        <w:t xml:space="preserve">Talep tarihinden önce Kanada'da çalışması bulunan Kanunun 4/1-(a), 4/1-(b), 4/1-(c) bendi kapsamındaki sigortalılar ve 506 sayılı Kanunun geçici 20 </w:t>
      </w:r>
      <w:proofErr w:type="spellStart"/>
      <w:r>
        <w:t>nci</w:t>
      </w:r>
      <w:proofErr w:type="spellEnd"/>
      <w:r>
        <w:t xml:space="preserve"> maddesinde belirtilen emekli sandıklarına tabi sigortalıların veya ölümü halinde hak sahiplerinin Türkiye'deki prim ödeme gün sayısının müstakil aylık bağlanmasına yeterli olması durumunda bağlanacak aylık Anlaşma kapsamında değerlendirilecektir.</w:t>
      </w:r>
      <w:proofErr w:type="gramEnd"/>
    </w:p>
    <w:p w:rsidR="00983A16" w:rsidRDefault="00993D9E" w:rsidP="00EE652A">
      <w:pPr>
        <w:pStyle w:val="GvdeMetni"/>
        <w:spacing w:line="249" w:lineRule="auto"/>
        <w:ind w:right="132" w:firstLine="784"/>
        <w:jc w:val="both"/>
      </w:pPr>
      <w:r>
        <w:t>Kanunun 4/1-(c) bendi kapsamındaki sigortalıların Anlaşma kapsamındaki aylık bağlama işlemleri EHGM KGEDB tarafından yürütülecektir.</w:t>
      </w:r>
    </w:p>
    <w:p w:rsidR="00983A16" w:rsidRDefault="00993D9E" w:rsidP="00EE652A">
      <w:pPr>
        <w:pStyle w:val="GvdeMetni"/>
        <w:spacing w:line="249" w:lineRule="auto"/>
        <w:ind w:right="132" w:firstLine="784"/>
        <w:jc w:val="both"/>
      </w:pPr>
      <w:r>
        <w:t xml:space="preserve">Anlaşma kapsamında aylık talep başvurularına </w:t>
      </w:r>
      <w:proofErr w:type="gramStart"/>
      <w:r>
        <w:t>ve  aylık</w:t>
      </w:r>
      <w:proofErr w:type="gramEnd"/>
      <w:r>
        <w:t xml:space="preserve"> bağlama  işlemlerine ilişkin  bu Genelgede yer almayan hususlarda Sosyal Sigorta İşlemleri Yönetmeliği hükümleri ile 6/11/2018 tarihli ve 2018/38 sayılı Genelge hükümleri</w:t>
      </w:r>
      <w:r>
        <w:rPr>
          <w:spacing w:val="-39"/>
        </w:rPr>
        <w:t xml:space="preserve"> </w:t>
      </w:r>
      <w:r>
        <w:t>uygulanacaktır.</w:t>
      </w:r>
    </w:p>
    <w:p w:rsidR="00983A16" w:rsidRDefault="00983A16" w:rsidP="00EE652A">
      <w:pPr>
        <w:spacing w:line="249" w:lineRule="auto"/>
        <w:jc w:val="both"/>
        <w:sectPr w:rsidR="00983A16">
          <w:pgSz w:w="11910" w:h="16840"/>
          <w:pgMar w:top="1320" w:right="1340" w:bottom="2820" w:left="1460" w:header="0" w:footer="2605" w:gutter="0"/>
          <w:cols w:space="708"/>
        </w:sectPr>
      </w:pPr>
    </w:p>
    <w:p w:rsidR="00983A16" w:rsidRDefault="00993D9E" w:rsidP="00EE652A">
      <w:pPr>
        <w:pStyle w:val="Balk1"/>
        <w:numPr>
          <w:ilvl w:val="0"/>
          <w:numId w:val="1"/>
        </w:numPr>
        <w:tabs>
          <w:tab w:val="left" w:pos="1034"/>
        </w:tabs>
        <w:spacing w:before="72"/>
        <w:ind w:left="1033"/>
        <w:jc w:val="both"/>
      </w:pPr>
      <w:r>
        <w:lastRenderedPageBreak/>
        <w:t>İrtibat Kurumları İle Yapılacak</w:t>
      </w:r>
      <w:r>
        <w:rPr>
          <w:spacing w:val="2"/>
        </w:rPr>
        <w:t xml:space="preserve"> </w:t>
      </w:r>
      <w:r>
        <w:t>Yazışmalar</w:t>
      </w:r>
    </w:p>
    <w:p w:rsidR="00983A16" w:rsidRDefault="00983A16" w:rsidP="00EE652A">
      <w:pPr>
        <w:pStyle w:val="GvdeMetni"/>
        <w:spacing w:before="9"/>
        <w:ind w:left="0"/>
        <w:jc w:val="both"/>
        <w:rPr>
          <w:b/>
          <w:sz w:val="24"/>
        </w:rPr>
      </w:pPr>
    </w:p>
    <w:p w:rsidR="00983A16" w:rsidRDefault="00993D9E" w:rsidP="00EE652A">
      <w:pPr>
        <w:pStyle w:val="GvdeMetni"/>
        <w:spacing w:line="249" w:lineRule="auto"/>
        <w:ind w:right="132" w:firstLine="686"/>
        <w:jc w:val="both"/>
      </w:pPr>
      <w:r>
        <w:t xml:space="preserve">Kanada'daki ilgili yerel sigorta kurumlarının adresleri, Kurum intranet sayfasında “Kurumsal/ Dokümanlar/ Yurtdışı/ </w:t>
      </w:r>
      <w:proofErr w:type="gramStart"/>
      <w:r>
        <w:t>Yabancı  Ülke</w:t>
      </w:r>
      <w:proofErr w:type="gramEnd"/>
      <w:r>
        <w:t xml:space="preserve">  Sigorta  Kurumlarının  Adresleri” bölümünde</w:t>
      </w:r>
      <w:r>
        <w:rPr>
          <w:spacing w:val="1"/>
        </w:rPr>
        <w:t xml:space="preserve"> </w:t>
      </w:r>
      <w:r>
        <w:t>yayınlanmıştır.</w:t>
      </w:r>
    </w:p>
    <w:p w:rsidR="00983A16" w:rsidRDefault="00993D9E" w:rsidP="00EE652A">
      <w:pPr>
        <w:pStyle w:val="GvdeMetni"/>
        <w:spacing w:line="249" w:lineRule="auto"/>
        <w:ind w:right="139" w:firstLine="784"/>
        <w:jc w:val="both"/>
      </w:pPr>
      <w:r>
        <w:t>Aylıklara ilişkin olarak Kurum ile Kanada yetkili kurumu arasındaki belge alışverişi işlemleri yetki devrine ilişkin mevzuat düzenlemesi yapılıncaya kadar EHGM tarafından yürütülecektir.</w:t>
      </w:r>
    </w:p>
    <w:p w:rsidR="00983A16" w:rsidRDefault="00993D9E" w:rsidP="00EE652A">
      <w:pPr>
        <w:pStyle w:val="GvdeMetni"/>
        <w:spacing w:line="249" w:lineRule="auto"/>
        <w:ind w:right="132" w:firstLine="784"/>
        <w:jc w:val="both"/>
      </w:pPr>
      <w:r>
        <w:t xml:space="preserve">Anlaşmanın 17 </w:t>
      </w:r>
      <w:proofErr w:type="spellStart"/>
      <w:r>
        <w:t>nci</w:t>
      </w:r>
      <w:proofErr w:type="spellEnd"/>
      <w:r>
        <w:t xml:space="preserve"> maddesi uyarınca yazışma dili olarak </w:t>
      </w:r>
      <w:proofErr w:type="gramStart"/>
      <w:r>
        <w:t>iki  akit</w:t>
      </w:r>
      <w:proofErr w:type="gramEnd"/>
      <w:r>
        <w:t xml:space="preserve">  taraftan  birinin resmi dili kullanılacaktır. Ancak, yine aynı maddenin yorumlanmasından,  Anlaşma kapsamında Kuruma gönderilen müracaatlar, Kanada resmi dili ile yazılmış olsa dahi reddedilmeyecektir.</w:t>
      </w:r>
    </w:p>
    <w:p w:rsidR="00983A16" w:rsidRDefault="00983A16" w:rsidP="00EE652A">
      <w:pPr>
        <w:pStyle w:val="GvdeMetni"/>
        <w:spacing w:before="3"/>
        <w:ind w:left="0"/>
        <w:jc w:val="both"/>
      </w:pPr>
    </w:p>
    <w:p w:rsidR="00983A16" w:rsidRDefault="00993D9E" w:rsidP="00EE652A">
      <w:pPr>
        <w:pStyle w:val="Balk1"/>
        <w:numPr>
          <w:ilvl w:val="0"/>
          <w:numId w:val="1"/>
        </w:numPr>
        <w:tabs>
          <w:tab w:val="left" w:pos="1034"/>
        </w:tabs>
        <w:ind w:left="1033"/>
        <w:jc w:val="both"/>
      </w:pPr>
      <w:r>
        <w:t>İstatistiki Verilerin</w:t>
      </w:r>
      <w:r>
        <w:rPr>
          <w:spacing w:val="-4"/>
        </w:rPr>
        <w:t xml:space="preserve"> </w:t>
      </w:r>
      <w:r>
        <w:t>Değişimi</w:t>
      </w:r>
    </w:p>
    <w:p w:rsidR="00983A16" w:rsidRDefault="00983A16" w:rsidP="00EE652A">
      <w:pPr>
        <w:pStyle w:val="GvdeMetni"/>
        <w:spacing w:before="8"/>
        <w:ind w:left="0"/>
        <w:jc w:val="both"/>
        <w:rPr>
          <w:b/>
          <w:sz w:val="24"/>
        </w:rPr>
      </w:pPr>
    </w:p>
    <w:p w:rsidR="00983A16" w:rsidRDefault="00993D9E" w:rsidP="00EE652A">
      <w:pPr>
        <w:pStyle w:val="GvdeMetni"/>
        <w:spacing w:line="249" w:lineRule="auto"/>
        <w:ind w:right="125" w:firstLine="686"/>
        <w:jc w:val="both"/>
      </w:pPr>
      <w:r>
        <w:t xml:space="preserve">İdari Düzenlemenin 6 </w:t>
      </w:r>
      <w:proofErr w:type="spellStart"/>
      <w:r>
        <w:t>ncı</w:t>
      </w:r>
      <w:proofErr w:type="spellEnd"/>
      <w:r>
        <w:t xml:space="preserve"> maddesi uyarınca, akit taraflar </w:t>
      </w:r>
      <w:proofErr w:type="gramStart"/>
      <w:r>
        <w:t xml:space="preserve">Anlaşma  </w:t>
      </w:r>
      <w:proofErr w:type="spellStart"/>
      <w:r>
        <w:t>kasapmında</w:t>
      </w:r>
      <w:proofErr w:type="spellEnd"/>
      <w:proofErr w:type="gramEnd"/>
      <w:r>
        <w:t xml:space="preserve">  yapılmış ödemelerle ilgili yıllık istatistiki bilgileri karşılıklı  olarak  birbirlerine  bildireceklerdir. Söz konusu istatistiki bilgiler yardım türleri itibariyle, hak sahiplerinin sayısı ve ödenen toplam yardım miktarlarına ilişkin verileri</w:t>
      </w:r>
      <w:r>
        <w:rPr>
          <w:spacing w:val="29"/>
        </w:rPr>
        <w:t xml:space="preserve"> </w:t>
      </w:r>
      <w:r>
        <w:t>içerecektir.</w:t>
      </w:r>
    </w:p>
    <w:p w:rsidR="00983A16" w:rsidRDefault="00983A16" w:rsidP="00EE652A">
      <w:pPr>
        <w:pStyle w:val="GvdeMetni"/>
        <w:spacing w:before="8"/>
        <w:ind w:left="0"/>
        <w:jc w:val="both"/>
      </w:pPr>
    </w:p>
    <w:p w:rsidR="00983A16" w:rsidRDefault="00993D9E" w:rsidP="00EE652A">
      <w:pPr>
        <w:pStyle w:val="GvdeMetni"/>
        <w:ind w:left="798"/>
        <w:jc w:val="both"/>
      </w:pPr>
      <w:r>
        <w:t>Bilgi edinilmesini ve gereğini rica ederim.</w:t>
      </w:r>
    </w:p>
    <w:p w:rsidR="00983A16" w:rsidRDefault="00983A16" w:rsidP="00EE652A">
      <w:pPr>
        <w:pStyle w:val="GvdeMetni"/>
        <w:ind w:left="0"/>
        <w:jc w:val="both"/>
        <w:rPr>
          <w:sz w:val="26"/>
        </w:rPr>
      </w:pPr>
    </w:p>
    <w:p w:rsidR="00983A16" w:rsidRDefault="00983A16" w:rsidP="00EE652A">
      <w:pPr>
        <w:pStyle w:val="GvdeMetni"/>
        <w:ind w:left="0"/>
        <w:jc w:val="both"/>
        <w:rPr>
          <w:sz w:val="26"/>
        </w:rPr>
      </w:pPr>
    </w:p>
    <w:p w:rsidR="00983A16" w:rsidRDefault="00983A16" w:rsidP="00EE652A">
      <w:pPr>
        <w:pStyle w:val="GvdeMetni"/>
        <w:ind w:left="0"/>
        <w:jc w:val="both"/>
        <w:rPr>
          <w:sz w:val="26"/>
        </w:rPr>
      </w:pPr>
    </w:p>
    <w:p w:rsidR="00983A16" w:rsidRDefault="00993D9E" w:rsidP="00EE652A">
      <w:pPr>
        <w:pStyle w:val="GvdeMetni"/>
        <w:spacing w:before="210" w:line="249" w:lineRule="auto"/>
        <w:ind w:left="6736" w:right="196" w:firstLine="19"/>
        <w:jc w:val="both"/>
      </w:pPr>
      <w:r>
        <w:t>İsmail YILMAZ Kurum Başkanı V.</w:t>
      </w:r>
    </w:p>
    <w:p w:rsidR="00983A16" w:rsidRDefault="00983A16" w:rsidP="00EE652A">
      <w:pPr>
        <w:pStyle w:val="GvdeMetni"/>
        <w:ind w:left="0"/>
        <w:jc w:val="both"/>
        <w:rPr>
          <w:sz w:val="26"/>
        </w:rPr>
      </w:pPr>
    </w:p>
    <w:p w:rsidR="00983A16" w:rsidRDefault="00983A16" w:rsidP="00EE652A">
      <w:pPr>
        <w:pStyle w:val="GvdeMetni"/>
        <w:ind w:left="0"/>
        <w:jc w:val="both"/>
        <w:rPr>
          <w:sz w:val="26"/>
        </w:rPr>
      </w:pPr>
    </w:p>
    <w:p w:rsidR="00983A16" w:rsidRDefault="00983A16" w:rsidP="00EE652A">
      <w:pPr>
        <w:pStyle w:val="GvdeMetni"/>
        <w:ind w:left="0"/>
        <w:jc w:val="both"/>
        <w:rPr>
          <w:sz w:val="26"/>
        </w:rPr>
      </w:pPr>
    </w:p>
    <w:p w:rsidR="00983A16" w:rsidRDefault="00993D9E" w:rsidP="00EE652A">
      <w:pPr>
        <w:pStyle w:val="GvdeMetni"/>
        <w:spacing w:before="200"/>
        <w:jc w:val="both"/>
      </w:pPr>
      <w:r>
        <w:t>EKLER DİZİNİ:</w:t>
      </w:r>
    </w:p>
    <w:p w:rsidR="00983A16" w:rsidRDefault="00993D9E" w:rsidP="00EE652A">
      <w:pPr>
        <w:pStyle w:val="GvdeMetni"/>
        <w:tabs>
          <w:tab w:val="left" w:pos="797"/>
        </w:tabs>
        <w:spacing w:before="10" w:line="249" w:lineRule="auto"/>
        <w:ind w:right="4438"/>
        <w:jc w:val="both"/>
      </w:pPr>
      <w:r>
        <w:t>Ek-1</w:t>
      </w:r>
      <w:r>
        <w:tab/>
        <w:t>: Yurt Dışı Geçici Görev Talep Dilekçesi Ek-2</w:t>
      </w:r>
      <w:r>
        <w:tab/>
        <w:t>: 24 Aylık Muvafakat</w:t>
      </w:r>
      <w:r>
        <w:rPr>
          <w:spacing w:val="18"/>
        </w:rPr>
        <w:t xml:space="preserve"> </w:t>
      </w:r>
      <w:r>
        <w:t>Yazısı</w:t>
      </w:r>
    </w:p>
    <w:p w:rsidR="00983A16" w:rsidRDefault="00993D9E" w:rsidP="00EE652A">
      <w:pPr>
        <w:pStyle w:val="GvdeMetni"/>
        <w:tabs>
          <w:tab w:val="left" w:pos="797"/>
        </w:tabs>
        <w:spacing w:line="263" w:lineRule="exact"/>
        <w:jc w:val="both"/>
      </w:pPr>
      <w:r>
        <w:t>Ek-3</w:t>
      </w:r>
      <w:r>
        <w:tab/>
        <w:t>: Kamu Görevlisi Muvafakat</w:t>
      </w:r>
      <w:r>
        <w:rPr>
          <w:spacing w:val="19"/>
        </w:rPr>
        <w:t xml:space="preserve"> </w:t>
      </w:r>
      <w:r>
        <w:t>Yazısı</w:t>
      </w:r>
    </w:p>
    <w:p w:rsidR="00983A16" w:rsidRDefault="00993D9E" w:rsidP="00EE652A">
      <w:pPr>
        <w:pStyle w:val="GvdeMetni"/>
        <w:tabs>
          <w:tab w:val="left" w:pos="797"/>
        </w:tabs>
        <w:spacing w:before="10"/>
        <w:jc w:val="both"/>
      </w:pPr>
      <w:r>
        <w:t>Ek-4</w:t>
      </w:r>
      <w:r>
        <w:tab/>
        <w:t>: Sosyal Güvenlik Sözleşmelerine Göre Akit Ülkelerden Gelir/Aylık Talep</w:t>
      </w:r>
      <w:r>
        <w:rPr>
          <w:spacing w:val="-5"/>
        </w:rPr>
        <w:t xml:space="preserve"> </w:t>
      </w:r>
      <w:r>
        <w:t>Dilekçesi</w:t>
      </w:r>
    </w:p>
    <w:p w:rsidR="00983A16" w:rsidRDefault="00983A16" w:rsidP="00EE652A">
      <w:pPr>
        <w:pStyle w:val="GvdeMetni"/>
        <w:ind w:left="0"/>
        <w:jc w:val="both"/>
        <w:rPr>
          <w:sz w:val="26"/>
        </w:rPr>
      </w:pPr>
    </w:p>
    <w:p w:rsidR="00983A16" w:rsidRDefault="00983A16" w:rsidP="00EE652A">
      <w:pPr>
        <w:pStyle w:val="GvdeMetni"/>
        <w:ind w:left="0"/>
        <w:jc w:val="both"/>
        <w:rPr>
          <w:sz w:val="26"/>
        </w:rPr>
      </w:pPr>
    </w:p>
    <w:p w:rsidR="00983A16" w:rsidRDefault="00983A16" w:rsidP="00EE652A">
      <w:pPr>
        <w:pStyle w:val="GvdeMetni"/>
        <w:spacing w:before="6"/>
        <w:ind w:left="0"/>
        <w:jc w:val="both"/>
        <w:rPr>
          <w:sz w:val="25"/>
        </w:rPr>
      </w:pPr>
    </w:p>
    <w:p w:rsidR="00983A16" w:rsidRDefault="00993D9E" w:rsidP="00EE652A">
      <w:pPr>
        <w:pStyle w:val="GvdeMetni"/>
        <w:jc w:val="both"/>
      </w:pPr>
      <w:r>
        <w:t>DAĞITIM:</w:t>
      </w:r>
    </w:p>
    <w:p w:rsidR="00983A16" w:rsidRDefault="00993D9E" w:rsidP="00EE652A">
      <w:pPr>
        <w:pStyle w:val="GvdeMetni"/>
        <w:tabs>
          <w:tab w:val="left" w:pos="4992"/>
        </w:tabs>
        <w:spacing w:before="49"/>
        <w:jc w:val="both"/>
      </w:pPr>
      <w:r>
        <w:t>Gereği:</w:t>
      </w:r>
      <w:r>
        <w:tab/>
        <w:t>Bilgi:</w:t>
      </w:r>
    </w:p>
    <w:p w:rsidR="00983A16" w:rsidRDefault="00993D9E" w:rsidP="00EE652A">
      <w:pPr>
        <w:pStyle w:val="GvdeMetni"/>
        <w:tabs>
          <w:tab w:val="left" w:pos="5031"/>
        </w:tabs>
        <w:spacing w:before="49" w:line="285" w:lineRule="auto"/>
        <w:ind w:left="5051" w:right="818" w:hanging="4940"/>
        <w:jc w:val="both"/>
      </w:pPr>
      <w:proofErr w:type="gramStart"/>
      <w:r>
        <w:t>Merkez  ve</w:t>
      </w:r>
      <w:proofErr w:type="gramEnd"/>
      <w:r>
        <w:rPr>
          <w:spacing w:val="-37"/>
        </w:rPr>
        <w:t xml:space="preserve"> </w:t>
      </w:r>
      <w:r>
        <w:t>Taşra</w:t>
      </w:r>
      <w:r>
        <w:rPr>
          <w:spacing w:val="19"/>
        </w:rPr>
        <w:t xml:space="preserve"> </w:t>
      </w:r>
      <w:r>
        <w:t>Teşkilatına</w:t>
      </w:r>
      <w:r>
        <w:tab/>
        <w:t>Aile, Çalışma ve Sosyal Hizmetler Bakanlığına</w:t>
      </w:r>
    </w:p>
    <w:sectPr w:rsidR="00983A16">
      <w:pgSz w:w="11910" w:h="16840"/>
      <w:pgMar w:top="1340" w:right="1340" w:bottom="2800" w:left="1460" w:header="0" w:footer="260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D9E" w:rsidRDefault="00993D9E">
      <w:r>
        <w:separator/>
      </w:r>
    </w:p>
  </w:endnote>
  <w:endnote w:type="continuationSeparator" w:id="0">
    <w:p w:rsidR="00993D9E" w:rsidRDefault="0099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A16" w:rsidRDefault="00993D9E">
    <w:pPr>
      <w:pStyle w:val="GvdeMetni"/>
      <w:spacing w:line="14" w:lineRule="auto"/>
      <w:ind w:left="0"/>
      <w:rPr>
        <w:sz w:val="20"/>
      </w:rPr>
    </w:pPr>
    <w:r>
      <w:rPr>
        <w:noProof/>
        <w:lang w:bidi="ar-SA"/>
      </w:rPr>
      <w:drawing>
        <wp:anchor distT="0" distB="0" distL="0" distR="0" simplePos="0" relativeHeight="251191296" behindDoc="1" locked="0" layoutInCell="1" allowOverlap="1">
          <wp:simplePos x="0" y="0"/>
          <wp:positionH relativeFrom="page">
            <wp:posOffset>6377432</wp:posOffset>
          </wp:positionH>
          <wp:positionV relativeFrom="page">
            <wp:posOffset>10314940</wp:posOffset>
          </wp:positionV>
          <wp:extent cx="244983" cy="101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44983" cy="101600"/>
                  </a:xfrm>
                  <a:prstGeom prst="rect">
                    <a:avLst/>
                  </a:prstGeom>
                </pic:spPr>
              </pic:pic>
            </a:graphicData>
          </a:graphic>
        </wp:anchor>
      </w:drawing>
    </w:r>
    <w:r w:rsidR="00F72649">
      <w:rPr>
        <w:noProof/>
        <w:lang w:bidi="ar-SA"/>
      </w:rPr>
      <mc:AlternateContent>
        <mc:Choice Requires="wps">
          <w:drawing>
            <wp:anchor distT="0" distB="0" distL="114300" distR="114300" simplePos="0" relativeHeight="251192320" behindDoc="1" locked="0" layoutInCell="1" allowOverlap="1">
              <wp:simplePos x="0" y="0"/>
              <wp:positionH relativeFrom="page">
                <wp:posOffset>1409065</wp:posOffset>
              </wp:positionH>
              <wp:positionV relativeFrom="page">
                <wp:posOffset>10016490</wp:posOffset>
              </wp:positionV>
              <wp:extent cx="1107440" cy="0"/>
              <wp:effectExtent l="0" t="0" r="0" b="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F7837" id="Line 11" o:spid="_x0000_s1026" style="position:absolute;z-index:-25212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95pt,788.7pt" to="198.15pt,7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" strokeweight=".98pt">
              <w10:wrap anchorx="page" anchory="page"/>
            </v:line>
          </w:pict>
        </mc:Fallback>
      </mc:AlternateContent>
    </w:r>
    <w:r w:rsidR="00F72649">
      <w:rPr>
        <w:noProof/>
        <w:lang w:bidi="ar-SA"/>
      </w:rPr>
      <mc:AlternateContent>
        <mc:Choice Requires="wps">
          <w:drawing>
            <wp:anchor distT="0" distB="0" distL="114300" distR="114300" simplePos="0" relativeHeight="251193344" behindDoc="1" locked="0" layoutInCell="1" allowOverlap="1">
              <wp:simplePos x="0" y="0"/>
              <wp:positionH relativeFrom="page">
                <wp:posOffset>3313430</wp:posOffset>
              </wp:positionH>
              <wp:positionV relativeFrom="page">
                <wp:posOffset>10016490</wp:posOffset>
              </wp:positionV>
              <wp:extent cx="709295" cy="0"/>
              <wp:effectExtent l="0" t="0" r="0" b="0"/>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295"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4FC78" id="Line 10" o:spid="_x0000_s1026" style="position:absolute;z-index:-25212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0.9pt,788.7pt" to="316.75pt,7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MHgIAAEM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" strokeweight=".98pt">
              <w10:wrap anchorx="page" anchory="page"/>
            </v:line>
          </w:pict>
        </mc:Fallback>
      </mc:AlternateContent>
    </w:r>
    <w:r>
      <w:rPr>
        <w:noProof/>
        <w:lang w:bidi="ar-SA"/>
      </w:rPr>
      <w:drawing>
        <wp:anchor distT="0" distB="0" distL="0" distR="0" simplePos="0" relativeHeight="251194368" behindDoc="1" locked="0" layoutInCell="1" allowOverlap="1">
          <wp:simplePos x="0" y="0"/>
          <wp:positionH relativeFrom="page">
            <wp:posOffset>998219</wp:posOffset>
          </wp:positionH>
          <wp:positionV relativeFrom="page">
            <wp:posOffset>8908796</wp:posOffset>
          </wp:positionV>
          <wp:extent cx="323596" cy="46050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323596" cy="460501"/>
                  </a:xfrm>
                  <a:prstGeom prst="rect">
                    <a:avLst/>
                  </a:prstGeom>
                </pic:spPr>
              </pic:pic>
            </a:graphicData>
          </a:graphic>
        </wp:anchor>
      </w:drawing>
    </w:r>
    <w:r w:rsidR="00F72649">
      <w:rPr>
        <w:noProof/>
        <w:lang w:bidi="ar-SA"/>
      </w:rPr>
      <mc:AlternateContent>
        <mc:Choice Requires="wps">
          <w:drawing>
            <wp:anchor distT="0" distB="0" distL="114300" distR="114300" simplePos="0" relativeHeight="251195392" behindDoc="1" locked="0" layoutInCell="1" allowOverlap="1">
              <wp:simplePos x="0" y="0"/>
              <wp:positionH relativeFrom="page">
                <wp:posOffset>1321435</wp:posOffset>
              </wp:positionH>
              <wp:positionV relativeFrom="page">
                <wp:posOffset>9238615</wp:posOffset>
              </wp:positionV>
              <wp:extent cx="2362200" cy="14986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A16" w:rsidRDefault="00993D9E">
                          <w:pPr>
                            <w:spacing w:before="18"/>
                            <w:ind w:left="20"/>
                            <w:rPr>
                              <w:sz w:val="17"/>
                            </w:rPr>
                          </w:pPr>
                          <w:r>
                            <w:rPr>
                              <w:w w:val="105"/>
                              <w:sz w:val="17"/>
                            </w:rPr>
                            <w:t>Bu</w:t>
                          </w:r>
                          <w:r>
                            <w:rPr>
                              <w:spacing w:val="-4"/>
                              <w:w w:val="105"/>
                              <w:sz w:val="17"/>
                            </w:rPr>
                            <w:t xml:space="preserve"> </w:t>
                          </w:r>
                          <w:r>
                            <w:rPr>
                              <w:w w:val="105"/>
                              <w:sz w:val="17"/>
                            </w:rPr>
                            <w:t>belge,</w:t>
                          </w:r>
                          <w:r>
                            <w:rPr>
                              <w:spacing w:val="-8"/>
                              <w:w w:val="105"/>
                              <w:sz w:val="17"/>
                            </w:rPr>
                            <w:t xml:space="preserve"> </w:t>
                          </w:r>
                          <w:r>
                            <w:rPr>
                              <w:w w:val="105"/>
                              <w:sz w:val="17"/>
                            </w:rPr>
                            <w:t>güvenli</w:t>
                          </w:r>
                          <w:r>
                            <w:rPr>
                              <w:spacing w:val="-12"/>
                              <w:w w:val="105"/>
                              <w:sz w:val="17"/>
                            </w:rPr>
                            <w:t xml:space="preserve"> </w:t>
                          </w:r>
                          <w:r>
                            <w:rPr>
                              <w:w w:val="105"/>
                              <w:sz w:val="17"/>
                            </w:rPr>
                            <w:t>elektronik</w:t>
                          </w:r>
                          <w:r>
                            <w:rPr>
                              <w:spacing w:val="-3"/>
                              <w:w w:val="105"/>
                              <w:sz w:val="17"/>
                            </w:rPr>
                            <w:t xml:space="preserve"> </w:t>
                          </w:r>
                          <w:r>
                            <w:rPr>
                              <w:w w:val="105"/>
                              <w:sz w:val="17"/>
                            </w:rPr>
                            <w:t>imza</w:t>
                          </w:r>
                          <w:r>
                            <w:rPr>
                              <w:spacing w:val="-20"/>
                              <w:w w:val="105"/>
                              <w:sz w:val="17"/>
                            </w:rPr>
                            <w:t xml:space="preserve"> </w:t>
                          </w:r>
                          <w:r>
                            <w:rPr>
                              <w:w w:val="105"/>
                              <w:sz w:val="17"/>
                            </w:rPr>
                            <w:t>ile</w:t>
                          </w:r>
                          <w:r>
                            <w:rPr>
                              <w:spacing w:val="5"/>
                              <w:w w:val="105"/>
                              <w:sz w:val="17"/>
                            </w:rPr>
                            <w:t xml:space="preserve"> </w:t>
                          </w:r>
                          <w:r>
                            <w:rPr>
                              <w:w w:val="105"/>
                              <w:sz w:val="17"/>
                            </w:rPr>
                            <w:t>imzalanmıştır.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4" type="#_x0000_t202" style="position:absolute;margin-left:104.05pt;margin-top:727.45pt;width:186pt;height:11.8pt;z-index:-25212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" filled="f" stroked="f">
              <v:textbox inset="0,0,0,0">
                <w:txbxContent>
                  <w:p w:rsidR="00983A16" w:rsidRDefault="00993D9E">
                    <w:pPr>
                      <w:spacing w:before="18"/>
                      <w:ind w:left="20"/>
                      <w:rPr>
                        <w:sz w:val="17"/>
                      </w:rPr>
                    </w:pPr>
                    <w:r>
                      <w:rPr>
                        <w:w w:val="105"/>
                        <w:sz w:val="17"/>
                      </w:rPr>
                      <w:t>Bu</w:t>
                    </w:r>
                    <w:r>
                      <w:rPr>
                        <w:spacing w:val="-4"/>
                        <w:w w:val="105"/>
                        <w:sz w:val="17"/>
                      </w:rPr>
                      <w:t xml:space="preserve"> </w:t>
                    </w:r>
                    <w:r>
                      <w:rPr>
                        <w:w w:val="105"/>
                        <w:sz w:val="17"/>
                      </w:rPr>
                      <w:t>belge,</w:t>
                    </w:r>
                    <w:r>
                      <w:rPr>
                        <w:spacing w:val="-8"/>
                        <w:w w:val="105"/>
                        <w:sz w:val="17"/>
                      </w:rPr>
                      <w:t xml:space="preserve"> </w:t>
                    </w:r>
                    <w:r>
                      <w:rPr>
                        <w:w w:val="105"/>
                        <w:sz w:val="17"/>
                      </w:rPr>
                      <w:t>güvenli</w:t>
                    </w:r>
                    <w:r>
                      <w:rPr>
                        <w:spacing w:val="-12"/>
                        <w:w w:val="105"/>
                        <w:sz w:val="17"/>
                      </w:rPr>
                      <w:t xml:space="preserve"> </w:t>
                    </w:r>
                    <w:r>
                      <w:rPr>
                        <w:w w:val="105"/>
                        <w:sz w:val="17"/>
                      </w:rPr>
                      <w:t>elektronik</w:t>
                    </w:r>
                    <w:r>
                      <w:rPr>
                        <w:spacing w:val="-3"/>
                        <w:w w:val="105"/>
                        <w:sz w:val="17"/>
                      </w:rPr>
                      <w:t xml:space="preserve"> </w:t>
                    </w:r>
                    <w:r>
                      <w:rPr>
                        <w:w w:val="105"/>
                        <w:sz w:val="17"/>
                      </w:rPr>
                      <w:t>imza</w:t>
                    </w:r>
                    <w:r>
                      <w:rPr>
                        <w:spacing w:val="-20"/>
                        <w:w w:val="105"/>
                        <w:sz w:val="17"/>
                      </w:rPr>
                      <w:t xml:space="preserve"> </w:t>
                    </w:r>
                    <w:r>
                      <w:rPr>
                        <w:w w:val="105"/>
                        <w:sz w:val="17"/>
                      </w:rPr>
                      <w:t>ile</w:t>
                    </w:r>
                    <w:r>
                      <w:rPr>
                        <w:spacing w:val="5"/>
                        <w:w w:val="105"/>
                        <w:sz w:val="17"/>
                      </w:rPr>
                      <w:t xml:space="preserve"> </w:t>
                    </w:r>
                    <w:r>
                      <w:rPr>
                        <w:w w:val="105"/>
                        <w:sz w:val="17"/>
                      </w:rPr>
                      <w:t>imzalanmıştır.</w:t>
                    </w:r>
                  </w:p>
                </w:txbxContent>
              </v:textbox>
              <w10:wrap anchorx="page" anchory="page"/>
            </v:shape>
          </w:pict>
        </mc:Fallback>
      </mc:AlternateContent>
    </w:r>
    <w:r w:rsidR="00F72649">
      <w:rPr>
        <w:noProof/>
        <w:lang w:bidi="ar-SA"/>
      </w:rPr>
      <mc:AlternateContent>
        <mc:Choice Requires="wps">
          <w:drawing>
            <wp:anchor distT="0" distB="0" distL="114300" distR="114300" simplePos="0" relativeHeight="251196416" behindDoc="1" locked="0" layoutInCell="1" allowOverlap="1">
              <wp:simplePos x="0" y="0"/>
              <wp:positionH relativeFrom="page">
                <wp:posOffset>985520</wp:posOffset>
              </wp:positionH>
              <wp:positionV relativeFrom="page">
                <wp:posOffset>9587230</wp:posOffset>
              </wp:positionV>
              <wp:extent cx="3059430" cy="423545"/>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A16" w:rsidRDefault="00993D9E">
                          <w:pPr>
                            <w:spacing w:before="18" w:line="264" w:lineRule="auto"/>
                            <w:ind w:left="20" w:right="865"/>
                            <w:rPr>
                              <w:sz w:val="17"/>
                            </w:rPr>
                          </w:pPr>
                          <w:proofErr w:type="spellStart"/>
                          <w:r>
                            <w:rPr>
                              <w:w w:val="105"/>
                              <w:sz w:val="17"/>
                            </w:rPr>
                            <w:t>Mithatpaşa</w:t>
                          </w:r>
                          <w:proofErr w:type="spellEnd"/>
                          <w:r>
                            <w:rPr>
                              <w:w w:val="105"/>
                              <w:sz w:val="17"/>
                            </w:rPr>
                            <w:t xml:space="preserve"> Cad. No:7 Sıhhiye Çankaya/Ankara Telefon</w:t>
                          </w:r>
                          <w:r>
                            <w:rPr>
                              <w:spacing w:val="-8"/>
                              <w:w w:val="105"/>
                              <w:sz w:val="17"/>
                            </w:rPr>
                            <w:t xml:space="preserve"> </w:t>
                          </w:r>
                          <w:r>
                            <w:rPr>
                              <w:w w:val="105"/>
                              <w:sz w:val="17"/>
                            </w:rPr>
                            <w:t>No: 0 312</w:t>
                          </w:r>
                          <w:r>
                            <w:rPr>
                              <w:spacing w:val="-18"/>
                              <w:w w:val="105"/>
                              <w:sz w:val="17"/>
                            </w:rPr>
                            <w:t xml:space="preserve"> </w:t>
                          </w:r>
                          <w:r>
                            <w:rPr>
                              <w:w w:val="105"/>
                              <w:sz w:val="17"/>
                            </w:rPr>
                            <w:t>458</w:t>
                          </w:r>
                          <w:r>
                            <w:rPr>
                              <w:spacing w:val="1"/>
                              <w:w w:val="105"/>
                              <w:sz w:val="17"/>
                            </w:rPr>
                            <w:t xml:space="preserve"> </w:t>
                          </w:r>
                          <w:r>
                            <w:rPr>
                              <w:w w:val="105"/>
                              <w:sz w:val="17"/>
                            </w:rPr>
                            <w:t>77</w:t>
                          </w:r>
                          <w:r>
                            <w:rPr>
                              <w:spacing w:val="-9"/>
                              <w:w w:val="105"/>
                              <w:sz w:val="17"/>
                            </w:rPr>
                            <w:t xml:space="preserve"> </w:t>
                          </w:r>
                          <w:r>
                            <w:rPr>
                              <w:w w:val="105"/>
                              <w:sz w:val="17"/>
                            </w:rPr>
                            <w:t>99</w:t>
                          </w:r>
                          <w:r>
                            <w:rPr>
                              <w:spacing w:val="9"/>
                              <w:w w:val="105"/>
                              <w:sz w:val="17"/>
                            </w:rPr>
                            <w:t xml:space="preserve"> </w:t>
                          </w:r>
                          <w:r>
                            <w:rPr>
                              <w:w w:val="105"/>
                              <w:sz w:val="17"/>
                            </w:rPr>
                            <w:t>Faks</w:t>
                          </w:r>
                          <w:r>
                            <w:rPr>
                              <w:spacing w:val="-8"/>
                              <w:w w:val="105"/>
                              <w:sz w:val="17"/>
                            </w:rPr>
                            <w:t xml:space="preserve"> </w:t>
                          </w:r>
                          <w:r>
                            <w:rPr>
                              <w:w w:val="105"/>
                              <w:sz w:val="17"/>
                            </w:rPr>
                            <w:t>No: 0</w:t>
                          </w:r>
                          <w:r>
                            <w:rPr>
                              <w:spacing w:val="-18"/>
                              <w:w w:val="105"/>
                              <w:sz w:val="17"/>
                            </w:rPr>
                            <w:t xml:space="preserve"> </w:t>
                          </w:r>
                          <w:r>
                            <w:rPr>
                              <w:w w:val="105"/>
                              <w:sz w:val="17"/>
                            </w:rPr>
                            <w:t>312 432</w:t>
                          </w:r>
                          <w:r>
                            <w:rPr>
                              <w:spacing w:val="1"/>
                              <w:w w:val="105"/>
                              <w:sz w:val="17"/>
                            </w:rPr>
                            <w:t xml:space="preserve"> </w:t>
                          </w:r>
                          <w:r>
                            <w:rPr>
                              <w:w w:val="105"/>
                              <w:sz w:val="17"/>
                            </w:rPr>
                            <w:t>12</w:t>
                          </w:r>
                          <w:r>
                            <w:rPr>
                              <w:spacing w:val="-9"/>
                              <w:w w:val="105"/>
                              <w:sz w:val="17"/>
                            </w:rPr>
                            <w:t xml:space="preserve"> </w:t>
                          </w:r>
                          <w:r>
                            <w:rPr>
                              <w:w w:val="105"/>
                              <w:sz w:val="17"/>
                            </w:rPr>
                            <w:t>45</w:t>
                          </w:r>
                        </w:p>
                        <w:p w:rsidR="00983A16" w:rsidRDefault="00993D9E">
                          <w:pPr>
                            <w:spacing w:before="1"/>
                            <w:ind w:left="20"/>
                            <w:rPr>
                              <w:sz w:val="17"/>
                            </w:rPr>
                          </w:pPr>
                          <w:r>
                            <w:rPr>
                              <w:w w:val="105"/>
                              <w:sz w:val="17"/>
                            </w:rPr>
                            <w:t xml:space="preserve">E-Posta: </w:t>
                          </w:r>
                          <w:hyperlink r:id="rId3">
                            <w:r>
                              <w:rPr>
                                <w:w w:val="105"/>
                                <w:sz w:val="17"/>
                              </w:rPr>
                              <w:t>ehgm_ysedb@sgk.gov.tr</w:t>
                            </w:r>
                          </w:hyperlink>
                          <w:r>
                            <w:rPr>
                              <w:w w:val="105"/>
                              <w:sz w:val="17"/>
                            </w:rPr>
                            <w:t xml:space="preserve"> İnternet Adresi: </w:t>
                          </w:r>
                          <w:hyperlink r:id="rId4">
                            <w:r>
                              <w:rPr>
                                <w:w w:val="105"/>
                                <w:sz w:val="17"/>
                              </w:rPr>
                              <w:t>www.sgk.gov.tr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77.6pt;margin-top:754.9pt;width:240.9pt;height:33.35pt;z-index:-25212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vw1rwIAALE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" filled="f" stroked="f">
              <v:textbox inset="0,0,0,0">
                <w:txbxContent>
                  <w:p w:rsidR="00983A16" w:rsidRDefault="00993D9E">
                    <w:pPr>
                      <w:spacing w:before="18" w:line="264" w:lineRule="auto"/>
                      <w:ind w:left="20" w:right="865"/>
                      <w:rPr>
                        <w:sz w:val="17"/>
                      </w:rPr>
                    </w:pPr>
                    <w:r>
                      <w:rPr>
                        <w:w w:val="105"/>
                        <w:sz w:val="17"/>
                      </w:rPr>
                      <w:t>Mithatpaşa Cad. No:7 Sıhhiye Çankaya/Ankara Telefon</w:t>
                    </w:r>
                    <w:r>
                      <w:rPr>
                        <w:spacing w:val="-8"/>
                        <w:w w:val="105"/>
                        <w:sz w:val="17"/>
                      </w:rPr>
                      <w:t xml:space="preserve"> </w:t>
                    </w:r>
                    <w:r>
                      <w:rPr>
                        <w:w w:val="105"/>
                        <w:sz w:val="17"/>
                      </w:rPr>
                      <w:t>No: 0 312</w:t>
                    </w:r>
                    <w:r>
                      <w:rPr>
                        <w:spacing w:val="-18"/>
                        <w:w w:val="105"/>
                        <w:sz w:val="17"/>
                      </w:rPr>
                      <w:t xml:space="preserve"> </w:t>
                    </w:r>
                    <w:r>
                      <w:rPr>
                        <w:w w:val="105"/>
                        <w:sz w:val="17"/>
                      </w:rPr>
                      <w:t>458</w:t>
                    </w:r>
                    <w:r>
                      <w:rPr>
                        <w:spacing w:val="1"/>
                        <w:w w:val="105"/>
                        <w:sz w:val="17"/>
                      </w:rPr>
                      <w:t xml:space="preserve"> </w:t>
                    </w:r>
                    <w:r>
                      <w:rPr>
                        <w:w w:val="105"/>
                        <w:sz w:val="17"/>
                      </w:rPr>
                      <w:t>77</w:t>
                    </w:r>
                    <w:r>
                      <w:rPr>
                        <w:spacing w:val="-9"/>
                        <w:w w:val="105"/>
                        <w:sz w:val="17"/>
                      </w:rPr>
                      <w:t xml:space="preserve"> </w:t>
                    </w:r>
                    <w:r>
                      <w:rPr>
                        <w:w w:val="105"/>
                        <w:sz w:val="17"/>
                      </w:rPr>
                      <w:t>99</w:t>
                    </w:r>
                    <w:r>
                      <w:rPr>
                        <w:spacing w:val="9"/>
                        <w:w w:val="105"/>
                        <w:sz w:val="17"/>
                      </w:rPr>
                      <w:t xml:space="preserve"> </w:t>
                    </w:r>
                    <w:r>
                      <w:rPr>
                        <w:w w:val="105"/>
                        <w:sz w:val="17"/>
                      </w:rPr>
                      <w:t>Faks</w:t>
                    </w:r>
                    <w:r>
                      <w:rPr>
                        <w:spacing w:val="-8"/>
                        <w:w w:val="105"/>
                        <w:sz w:val="17"/>
                      </w:rPr>
                      <w:t xml:space="preserve"> </w:t>
                    </w:r>
                    <w:r>
                      <w:rPr>
                        <w:w w:val="105"/>
                        <w:sz w:val="17"/>
                      </w:rPr>
                      <w:t>No: 0</w:t>
                    </w:r>
                    <w:r>
                      <w:rPr>
                        <w:spacing w:val="-18"/>
                        <w:w w:val="105"/>
                        <w:sz w:val="17"/>
                      </w:rPr>
                      <w:t xml:space="preserve"> </w:t>
                    </w:r>
                    <w:r>
                      <w:rPr>
                        <w:w w:val="105"/>
                        <w:sz w:val="17"/>
                      </w:rPr>
                      <w:t>312 432</w:t>
                    </w:r>
                    <w:r>
                      <w:rPr>
                        <w:spacing w:val="1"/>
                        <w:w w:val="105"/>
                        <w:sz w:val="17"/>
                      </w:rPr>
                      <w:t xml:space="preserve"> </w:t>
                    </w:r>
                    <w:r>
                      <w:rPr>
                        <w:w w:val="105"/>
                        <w:sz w:val="17"/>
                      </w:rPr>
                      <w:t>12</w:t>
                    </w:r>
                    <w:r>
                      <w:rPr>
                        <w:spacing w:val="-9"/>
                        <w:w w:val="105"/>
                        <w:sz w:val="17"/>
                      </w:rPr>
                      <w:t xml:space="preserve"> </w:t>
                    </w:r>
                    <w:r>
                      <w:rPr>
                        <w:w w:val="105"/>
                        <w:sz w:val="17"/>
                      </w:rPr>
                      <w:t>45</w:t>
                    </w:r>
                  </w:p>
                  <w:p w:rsidR="00983A16" w:rsidRDefault="00993D9E">
                    <w:pPr>
                      <w:spacing w:before="1"/>
                      <w:ind w:left="20"/>
                      <w:rPr>
                        <w:sz w:val="17"/>
                      </w:rPr>
                    </w:pPr>
                    <w:r>
                      <w:rPr>
                        <w:w w:val="105"/>
                        <w:sz w:val="17"/>
                      </w:rPr>
                      <w:t xml:space="preserve">E-Posta: </w:t>
                    </w:r>
                    <w:hyperlink r:id="rId5">
                      <w:r>
                        <w:rPr>
                          <w:w w:val="105"/>
                          <w:sz w:val="17"/>
                        </w:rPr>
                        <w:t>ehgm_ysedb@sgk.gov.tr</w:t>
                      </w:r>
                    </w:hyperlink>
                    <w:r>
                      <w:rPr>
                        <w:w w:val="105"/>
                        <w:sz w:val="17"/>
                      </w:rPr>
                      <w:t xml:space="preserve"> İnternet Adresi: </w:t>
                    </w:r>
                    <w:hyperlink r:id="rId6">
                      <w:r>
                        <w:rPr>
                          <w:w w:val="105"/>
                          <w:sz w:val="17"/>
                        </w:rPr>
                        <w:t>www.sgk.gov.tr</w:t>
                      </w:r>
                    </w:hyperlink>
                  </w:p>
                </w:txbxContent>
              </v:textbox>
              <w10:wrap anchorx="page" anchory="page"/>
            </v:shape>
          </w:pict>
        </mc:Fallback>
      </mc:AlternateContent>
    </w:r>
    <w:r w:rsidR="00F72649">
      <w:rPr>
        <w:noProof/>
        <w:lang w:bidi="ar-SA"/>
      </w:rPr>
      <mc:AlternateContent>
        <mc:Choice Requires="wps">
          <w:drawing>
            <wp:anchor distT="0" distB="0" distL="114300" distR="114300" simplePos="0" relativeHeight="251197440" behindDoc="1" locked="0" layoutInCell="1" allowOverlap="1">
              <wp:simplePos x="0" y="0"/>
              <wp:positionH relativeFrom="page">
                <wp:posOffset>5391150</wp:posOffset>
              </wp:positionH>
              <wp:positionV relativeFrom="page">
                <wp:posOffset>9587230</wp:posOffset>
              </wp:positionV>
              <wp:extent cx="1257935" cy="286385"/>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A16" w:rsidRDefault="00993D9E">
                          <w:pPr>
                            <w:spacing w:before="18"/>
                            <w:ind w:left="20"/>
                            <w:rPr>
                              <w:sz w:val="17"/>
                            </w:rPr>
                          </w:pPr>
                          <w:r>
                            <w:rPr>
                              <w:w w:val="105"/>
                              <w:sz w:val="17"/>
                            </w:rPr>
                            <w:t>Bilgi için: Erdoğan</w:t>
                          </w:r>
                          <w:r>
                            <w:rPr>
                              <w:spacing w:val="-31"/>
                              <w:w w:val="105"/>
                              <w:sz w:val="17"/>
                            </w:rPr>
                            <w:t xml:space="preserve"> </w:t>
                          </w:r>
                          <w:r>
                            <w:rPr>
                              <w:w w:val="105"/>
                              <w:sz w:val="17"/>
                            </w:rPr>
                            <w:t>ÜVEDİ</w:t>
                          </w:r>
                        </w:p>
                        <w:p w:rsidR="00983A16" w:rsidRDefault="00993D9E">
                          <w:pPr>
                            <w:spacing w:before="20"/>
                            <w:ind w:left="960"/>
                            <w:rPr>
                              <w:sz w:val="17"/>
                            </w:rPr>
                          </w:pPr>
                          <w:r>
                            <w:rPr>
                              <w:w w:val="105"/>
                              <w:sz w:val="17"/>
                            </w:rPr>
                            <w:t>Daire</w:t>
                          </w:r>
                          <w:r>
                            <w:rPr>
                              <w:spacing w:val="-19"/>
                              <w:w w:val="105"/>
                              <w:sz w:val="17"/>
                            </w:rPr>
                            <w:t xml:space="preserve"> </w:t>
                          </w:r>
                          <w:r>
                            <w:rPr>
                              <w:w w:val="105"/>
                              <w:sz w:val="17"/>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424.5pt;margin-top:754.9pt;width:99.05pt;height:22.55pt;z-index:-25211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QAsAIAALE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" filled="f" stroked="f">
              <v:textbox inset="0,0,0,0">
                <w:txbxContent>
                  <w:p w:rsidR="00983A16" w:rsidRDefault="00993D9E">
                    <w:pPr>
                      <w:spacing w:before="18"/>
                      <w:ind w:left="20"/>
                      <w:rPr>
                        <w:sz w:val="17"/>
                      </w:rPr>
                    </w:pPr>
                    <w:r>
                      <w:rPr>
                        <w:w w:val="105"/>
                        <w:sz w:val="17"/>
                      </w:rPr>
                      <w:t>Bilgi için: Erdoğan</w:t>
                    </w:r>
                    <w:r>
                      <w:rPr>
                        <w:spacing w:val="-31"/>
                        <w:w w:val="105"/>
                        <w:sz w:val="17"/>
                      </w:rPr>
                      <w:t xml:space="preserve"> </w:t>
                    </w:r>
                    <w:r>
                      <w:rPr>
                        <w:w w:val="105"/>
                        <w:sz w:val="17"/>
                      </w:rPr>
                      <w:t>ÜVEDİ</w:t>
                    </w:r>
                  </w:p>
                  <w:p w:rsidR="00983A16" w:rsidRDefault="00993D9E">
                    <w:pPr>
                      <w:spacing w:before="20"/>
                      <w:ind w:left="960"/>
                      <w:rPr>
                        <w:sz w:val="17"/>
                      </w:rPr>
                    </w:pPr>
                    <w:r>
                      <w:rPr>
                        <w:w w:val="105"/>
                        <w:sz w:val="17"/>
                      </w:rPr>
                      <w:t>Daire</w:t>
                    </w:r>
                    <w:r>
                      <w:rPr>
                        <w:spacing w:val="-19"/>
                        <w:w w:val="105"/>
                        <w:sz w:val="17"/>
                      </w:rPr>
                      <w:t xml:space="preserve"> </w:t>
                    </w:r>
                    <w:r>
                      <w:rPr>
                        <w:w w:val="105"/>
                        <w:sz w:val="17"/>
                      </w:rPr>
                      <w:t>Başkanı</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A16" w:rsidRDefault="00F72649">
    <w:pPr>
      <w:pStyle w:val="GvdeMetni"/>
      <w:spacing w:line="14" w:lineRule="auto"/>
      <w:ind w:left="0"/>
      <w:rPr>
        <w:sz w:val="20"/>
      </w:rPr>
    </w:pPr>
    <w:r>
      <w:rPr>
        <w:noProof/>
        <w:lang w:bidi="ar-SA"/>
      </w:rPr>
      <mc:AlternateContent>
        <mc:Choice Requires="wps">
          <w:drawing>
            <wp:anchor distT="0" distB="0" distL="114300" distR="114300" simplePos="0" relativeHeight="251198464" behindDoc="1" locked="0" layoutInCell="1" allowOverlap="1">
              <wp:simplePos x="0" y="0"/>
              <wp:positionH relativeFrom="page">
                <wp:posOffset>6303010</wp:posOffset>
              </wp:positionH>
              <wp:positionV relativeFrom="page">
                <wp:posOffset>10314940</wp:posOffset>
              </wp:positionV>
              <wp:extent cx="321310" cy="101600"/>
              <wp:effectExtent l="0" t="0" r="0" b="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310" cy="101600"/>
                      </a:xfrm>
                      <a:custGeom>
                        <a:avLst/>
                        <a:gdLst>
                          <a:gd name="T0" fmla="+- 0 9963 9926"/>
                          <a:gd name="T1" fmla="*/ T0 w 506"/>
                          <a:gd name="T2" fmla="+- 0 16281 16244"/>
                          <a:gd name="T3" fmla="*/ 16281 h 160"/>
                          <a:gd name="T4" fmla="+- 0 9982 9926"/>
                          <a:gd name="T5" fmla="*/ T4 w 506"/>
                          <a:gd name="T6" fmla="+- 0 16402 16244"/>
                          <a:gd name="T7" fmla="*/ 16402 h 160"/>
                          <a:gd name="T8" fmla="+- 0 9982 9926"/>
                          <a:gd name="T9" fmla="*/ T8 w 506"/>
                          <a:gd name="T10" fmla="+- 0 16247 16244"/>
                          <a:gd name="T11" fmla="*/ 16247 h 160"/>
                          <a:gd name="T12" fmla="+- 0 9965 9926"/>
                          <a:gd name="T13" fmla="*/ T12 w 506"/>
                          <a:gd name="T14" fmla="+- 0 16257 16244"/>
                          <a:gd name="T15" fmla="*/ 16257 h 160"/>
                          <a:gd name="T16" fmla="+- 0 9926 9926"/>
                          <a:gd name="T17" fmla="*/ T16 w 506"/>
                          <a:gd name="T18" fmla="+- 0 16285 16244"/>
                          <a:gd name="T19" fmla="*/ 16285 h 160"/>
                          <a:gd name="T20" fmla="+- 0 9934 9926"/>
                          <a:gd name="T21" fmla="*/ T20 w 506"/>
                          <a:gd name="T22" fmla="+- 0 16301 16244"/>
                          <a:gd name="T23" fmla="*/ 16301 h 160"/>
                          <a:gd name="T24" fmla="+- 0 9957 9926"/>
                          <a:gd name="T25" fmla="*/ T24 w 506"/>
                          <a:gd name="T26" fmla="+- 0 16287 16244"/>
                          <a:gd name="T27" fmla="*/ 16287 h 160"/>
                          <a:gd name="T28" fmla="+- 0 9982 9926"/>
                          <a:gd name="T29" fmla="*/ T28 w 506"/>
                          <a:gd name="T30" fmla="+- 0 16281 16244"/>
                          <a:gd name="T31" fmla="*/ 16281 h 160"/>
                          <a:gd name="T32" fmla="+- 0 10094 9926"/>
                          <a:gd name="T33" fmla="*/ T32 w 506"/>
                          <a:gd name="T34" fmla="+- 0 16247 16244"/>
                          <a:gd name="T35" fmla="*/ 16247 h 160"/>
                          <a:gd name="T36" fmla="+- 0 10053 9926"/>
                          <a:gd name="T37" fmla="*/ T36 w 506"/>
                          <a:gd name="T38" fmla="+- 0 16256 16244"/>
                          <a:gd name="T39" fmla="*/ 16256 h 160"/>
                          <a:gd name="T40" fmla="+- 0 10036 9926"/>
                          <a:gd name="T41" fmla="*/ T40 w 506"/>
                          <a:gd name="T42" fmla="+- 0 16282 16244"/>
                          <a:gd name="T43" fmla="*/ 16282 h 160"/>
                          <a:gd name="T44" fmla="+- 0 10031 9926"/>
                          <a:gd name="T45" fmla="*/ T44 w 506"/>
                          <a:gd name="T46" fmla="+- 0 16299 16244"/>
                          <a:gd name="T47" fmla="*/ 16299 h 160"/>
                          <a:gd name="T48" fmla="+- 0 10031 9926"/>
                          <a:gd name="T49" fmla="*/ T48 w 506"/>
                          <a:gd name="T50" fmla="+- 0 16341 16244"/>
                          <a:gd name="T51" fmla="*/ 16341 h 160"/>
                          <a:gd name="T52" fmla="+- 0 10033 9926"/>
                          <a:gd name="T53" fmla="*/ T52 w 506"/>
                          <a:gd name="T54" fmla="+- 0 16366 16244"/>
                          <a:gd name="T55" fmla="*/ 16366 h 160"/>
                          <a:gd name="T56" fmla="+- 0 10046 9926"/>
                          <a:gd name="T57" fmla="*/ T56 w 506"/>
                          <a:gd name="T58" fmla="+- 0 16388 16244"/>
                          <a:gd name="T59" fmla="*/ 16388 h 160"/>
                          <a:gd name="T60" fmla="+- 0 10098 9926"/>
                          <a:gd name="T61" fmla="*/ T60 w 506"/>
                          <a:gd name="T62" fmla="+- 0 16404 16244"/>
                          <a:gd name="T63" fmla="*/ 16404 h 160"/>
                          <a:gd name="T64" fmla="+- 0 10068 9926"/>
                          <a:gd name="T65" fmla="*/ T64 w 506"/>
                          <a:gd name="T66" fmla="+- 0 16389 16244"/>
                          <a:gd name="T67" fmla="*/ 16389 h 160"/>
                          <a:gd name="T68" fmla="+- 0 10054 9926"/>
                          <a:gd name="T69" fmla="*/ T68 w 506"/>
                          <a:gd name="T70" fmla="+- 0 16368 16244"/>
                          <a:gd name="T71" fmla="*/ 16368 h 160"/>
                          <a:gd name="T72" fmla="+- 0 10051 9926"/>
                          <a:gd name="T73" fmla="*/ T72 w 506"/>
                          <a:gd name="T74" fmla="+- 0 16348 16244"/>
                          <a:gd name="T75" fmla="*/ 16348 h 160"/>
                          <a:gd name="T76" fmla="+- 0 10052 9926"/>
                          <a:gd name="T77" fmla="*/ T76 w 506"/>
                          <a:gd name="T78" fmla="+- 0 16290 16244"/>
                          <a:gd name="T79" fmla="*/ 16290 h 160"/>
                          <a:gd name="T80" fmla="+- 0 10060 9926"/>
                          <a:gd name="T81" fmla="*/ T80 w 506"/>
                          <a:gd name="T82" fmla="+- 0 16273 16244"/>
                          <a:gd name="T83" fmla="*/ 16273 h 160"/>
                          <a:gd name="T84" fmla="+- 0 10116 9926"/>
                          <a:gd name="T85" fmla="*/ T84 w 506"/>
                          <a:gd name="T86" fmla="+- 0 16262 16244"/>
                          <a:gd name="T87" fmla="*/ 16262 h 160"/>
                          <a:gd name="T88" fmla="+- 0 10103 9926"/>
                          <a:gd name="T89" fmla="*/ T88 w 506"/>
                          <a:gd name="T90" fmla="+- 0 16252 16244"/>
                          <a:gd name="T91" fmla="*/ 16252 h 160"/>
                          <a:gd name="T92" fmla="+- 0 10116 9926"/>
                          <a:gd name="T93" fmla="*/ T92 w 506"/>
                          <a:gd name="T94" fmla="+- 0 16262 16244"/>
                          <a:gd name="T95" fmla="*/ 16262 h 160"/>
                          <a:gd name="T96" fmla="+- 0 10103 9926"/>
                          <a:gd name="T97" fmla="*/ T96 w 506"/>
                          <a:gd name="T98" fmla="+- 0 16275 16244"/>
                          <a:gd name="T99" fmla="*/ 16275 h 160"/>
                          <a:gd name="T100" fmla="+- 0 10111 9926"/>
                          <a:gd name="T101" fmla="*/ T100 w 506"/>
                          <a:gd name="T102" fmla="+- 0 16290 16244"/>
                          <a:gd name="T103" fmla="*/ 16290 h 160"/>
                          <a:gd name="T104" fmla="+- 0 10112 9926"/>
                          <a:gd name="T105" fmla="*/ T104 w 506"/>
                          <a:gd name="T106" fmla="+- 0 16303 16244"/>
                          <a:gd name="T107" fmla="*/ 16303 h 160"/>
                          <a:gd name="T108" fmla="+- 0 10111 9926"/>
                          <a:gd name="T109" fmla="*/ T108 w 506"/>
                          <a:gd name="T110" fmla="+- 0 16359 16244"/>
                          <a:gd name="T111" fmla="*/ 16359 h 160"/>
                          <a:gd name="T112" fmla="+- 0 10108 9926"/>
                          <a:gd name="T113" fmla="*/ T112 w 506"/>
                          <a:gd name="T114" fmla="+- 0 16368 16244"/>
                          <a:gd name="T115" fmla="*/ 16368 h 160"/>
                          <a:gd name="T116" fmla="+- 0 10094 9926"/>
                          <a:gd name="T117" fmla="*/ T116 w 506"/>
                          <a:gd name="T118" fmla="+- 0 16389 16244"/>
                          <a:gd name="T119" fmla="*/ 16389 h 160"/>
                          <a:gd name="T120" fmla="+- 0 10120 9926"/>
                          <a:gd name="T121" fmla="*/ T120 w 506"/>
                          <a:gd name="T122" fmla="+- 0 16386 16244"/>
                          <a:gd name="T123" fmla="*/ 16386 h 160"/>
                          <a:gd name="T124" fmla="+- 0 10131 9926"/>
                          <a:gd name="T125" fmla="*/ T124 w 506"/>
                          <a:gd name="T126" fmla="+- 0 16351 16244"/>
                          <a:gd name="T127" fmla="*/ 16351 h 160"/>
                          <a:gd name="T128" fmla="+- 0 10132 9926"/>
                          <a:gd name="T129" fmla="*/ T128 w 506"/>
                          <a:gd name="T130" fmla="+- 0 16303 16244"/>
                          <a:gd name="T131" fmla="*/ 16303 h 160"/>
                          <a:gd name="T132" fmla="+- 0 10125 9926"/>
                          <a:gd name="T133" fmla="*/ T132 w 506"/>
                          <a:gd name="T134" fmla="+- 0 16275 16244"/>
                          <a:gd name="T135" fmla="*/ 16275 h 160"/>
                          <a:gd name="T136" fmla="+- 0 10116 9926"/>
                          <a:gd name="T137" fmla="*/ T136 w 506"/>
                          <a:gd name="T138" fmla="+- 0 16262 16244"/>
                          <a:gd name="T139" fmla="*/ 16262 h 160"/>
                          <a:gd name="T140" fmla="+- 0 10187 9926"/>
                          <a:gd name="T141" fmla="*/ T140 w 506"/>
                          <a:gd name="T142" fmla="+- 0 16244 16244"/>
                          <a:gd name="T143" fmla="*/ 16244 h 160"/>
                          <a:gd name="T144" fmla="+- 0 10157 9926"/>
                          <a:gd name="T145" fmla="*/ T144 w 506"/>
                          <a:gd name="T146" fmla="+- 0 16404 16244"/>
                          <a:gd name="T147" fmla="*/ 16404 h 160"/>
                          <a:gd name="T148" fmla="+- 0 10282 9926"/>
                          <a:gd name="T149" fmla="*/ T148 w 506"/>
                          <a:gd name="T150" fmla="+- 0 16281 16244"/>
                          <a:gd name="T151" fmla="*/ 16281 h 160"/>
                          <a:gd name="T152" fmla="+- 0 10263 9926"/>
                          <a:gd name="T153" fmla="*/ T152 w 506"/>
                          <a:gd name="T154" fmla="+- 0 16402 16244"/>
                          <a:gd name="T155" fmla="*/ 16402 h 160"/>
                          <a:gd name="T156" fmla="+- 0 10282 9926"/>
                          <a:gd name="T157" fmla="*/ T156 w 506"/>
                          <a:gd name="T158" fmla="+- 0 16281 16244"/>
                          <a:gd name="T159" fmla="*/ 16281 h 160"/>
                          <a:gd name="T160" fmla="+- 0 10270 9926"/>
                          <a:gd name="T161" fmla="*/ T160 w 506"/>
                          <a:gd name="T162" fmla="+- 0 16247 16244"/>
                          <a:gd name="T163" fmla="*/ 16247 h 160"/>
                          <a:gd name="T164" fmla="+- 0 10253 9926"/>
                          <a:gd name="T165" fmla="*/ T164 w 506"/>
                          <a:gd name="T166" fmla="+- 0 16267 16244"/>
                          <a:gd name="T167" fmla="*/ 16267 h 160"/>
                          <a:gd name="T168" fmla="+- 0 10225 9926"/>
                          <a:gd name="T169" fmla="*/ T168 w 506"/>
                          <a:gd name="T170" fmla="+- 0 16285 16244"/>
                          <a:gd name="T171" fmla="*/ 16285 h 160"/>
                          <a:gd name="T172" fmla="+- 0 10234 9926"/>
                          <a:gd name="T173" fmla="*/ T172 w 506"/>
                          <a:gd name="T174" fmla="+- 0 16301 16244"/>
                          <a:gd name="T175" fmla="*/ 16301 h 160"/>
                          <a:gd name="T176" fmla="+- 0 10263 9926"/>
                          <a:gd name="T177" fmla="*/ T176 w 506"/>
                          <a:gd name="T178" fmla="+- 0 16281 16244"/>
                          <a:gd name="T179" fmla="*/ 16281 h 160"/>
                          <a:gd name="T180" fmla="+- 0 10282 9926"/>
                          <a:gd name="T181" fmla="*/ T180 w 506"/>
                          <a:gd name="T182" fmla="+- 0 16247 16244"/>
                          <a:gd name="T183" fmla="*/ 16247 h 160"/>
                          <a:gd name="T184" fmla="+- 0 10391 9926"/>
                          <a:gd name="T185" fmla="*/ T184 w 506"/>
                          <a:gd name="T186" fmla="+- 0 16365 16244"/>
                          <a:gd name="T187" fmla="*/ 16365 h 160"/>
                          <a:gd name="T188" fmla="+- 0 10410 9926"/>
                          <a:gd name="T189" fmla="*/ T188 w 506"/>
                          <a:gd name="T190" fmla="+- 0 16402 16244"/>
                          <a:gd name="T191" fmla="*/ 16402 h 160"/>
                          <a:gd name="T192" fmla="+- 0 10410 9926"/>
                          <a:gd name="T193" fmla="*/ T192 w 506"/>
                          <a:gd name="T194" fmla="+- 0 16247 16244"/>
                          <a:gd name="T195" fmla="*/ 16247 h 160"/>
                          <a:gd name="T196" fmla="+- 0 10324 9926"/>
                          <a:gd name="T197" fmla="*/ T196 w 506"/>
                          <a:gd name="T198" fmla="+- 0 16347 16244"/>
                          <a:gd name="T199" fmla="*/ 16347 h 160"/>
                          <a:gd name="T200" fmla="+- 0 10431 9926"/>
                          <a:gd name="T201" fmla="*/ T200 w 506"/>
                          <a:gd name="T202" fmla="+- 0 16365 16244"/>
                          <a:gd name="T203" fmla="*/ 16365 h 160"/>
                          <a:gd name="T204" fmla="+- 0 10343 9926"/>
                          <a:gd name="T205" fmla="*/ T204 w 506"/>
                          <a:gd name="T206" fmla="+- 0 16347 16244"/>
                          <a:gd name="T207" fmla="*/ 16347 h 160"/>
                          <a:gd name="T208" fmla="+- 0 10410 9926"/>
                          <a:gd name="T209" fmla="*/ T208 w 506"/>
                          <a:gd name="T210" fmla="+- 0 16278 16244"/>
                          <a:gd name="T211" fmla="*/ 16278 h 160"/>
                          <a:gd name="T212" fmla="+- 0 10410 9926"/>
                          <a:gd name="T213" fmla="*/ T212 w 506"/>
                          <a:gd name="T214" fmla="+- 0 16278 16244"/>
                          <a:gd name="T215" fmla="*/ 16278 h 160"/>
                          <a:gd name="T216" fmla="+- 0 10391 9926"/>
                          <a:gd name="T217" fmla="*/ T216 w 506"/>
                          <a:gd name="T218" fmla="+- 0 16347 16244"/>
                          <a:gd name="T219" fmla="*/ 16347 h 160"/>
                          <a:gd name="T220" fmla="+- 0 10410 9926"/>
                          <a:gd name="T221" fmla="*/ T220 w 506"/>
                          <a:gd name="T222" fmla="+- 0 16278 16244"/>
                          <a:gd name="T223" fmla="*/ 16278 h 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506" h="160">
                            <a:moveTo>
                              <a:pt x="56" y="37"/>
                            </a:moveTo>
                            <a:lnTo>
                              <a:pt x="37" y="37"/>
                            </a:lnTo>
                            <a:lnTo>
                              <a:pt x="37" y="158"/>
                            </a:lnTo>
                            <a:lnTo>
                              <a:pt x="56" y="158"/>
                            </a:lnTo>
                            <a:lnTo>
                              <a:pt x="56" y="37"/>
                            </a:lnTo>
                            <a:close/>
                            <a:moveTo>
                              <a:pt x="56" y="3"/>
                            </a:moveTo>
                            <a:lnTo>
                              <a:pt x="44" y="3"/>
                            </a:lnTo>
                            <a:lnTo>
                              <a:pt x="39" y="13"/>
                            </a:lnTo>
                            <a:lnTo>
                              <a:pt x="16" y="34"/>
                            </a:lnTo>
                            <a:lnTo>
                              <a:pt x="0" y="41"/>
                            </a:lnTo>
                            <a:lnTo>
                              <a:pt x="0" y="60"/>
                            </a:lnTo>
                            <a:lnTo>
                              <a:pt x="8" y="57"/>
                            </a:lnTo>
                            <a:lnTo>
                              <a:pt x="19" y="50"/>
                            </a:lnTo>
                            <a:lnTo>
                              <a:pt x="31" y="43"/>
                            </a:lnTo>
                            <a:lnTo>
                              <a:pt x="37" y="37"/>
                            </a:lnTo>
                            <a:lnTo>
                              <a:pt x="56" y="37"/>
                            </a:lnTo>
                            <a:lnTo>
                              <a:pt x="56" y="3"/>
                            </a:lnTo>
                            <a:close/>
                            <a:moveTo>
                              <a:pt x="168" y="3"/>
                            </a:moveTo>
                            <a:lnTo>
                              <a:pt x="138" y="3"/>
                            </a:lnTo>
                            <a:lnTo>
                              <a:pt x="127" y="12"/>
                            </a:lnTo>
                            <a:lnTo>
                              <a:pt x="116" y="21"/>
                            </a:lnTo>
                            <a:lnTo>
                              <a:pt x="110" y="38"/>
                            </a:lnTo>
                            <a:lnTo>
                              <a:pt x="107" y="47"/>
                            </a:lnTo>
                            <a:lnTo>
                              <a:pt x="105" y="55"/>
                            </a:lnTo>
                            <a:lnTo>
                              <a:pt x="105" y="65"/>
                            </a:lnTo>
                            <a:lnTo>
                              <a:pt x="105" y="97"/>
                            </a:lnTo>
                            <a:lnTo>
                              <a:pt x="105" y="107"/>
                            </a:lnTo>
                            <a:lnTo>
                              <a:pt x="107" y="122"/>
                            </a:lnTo>
                            <a:lnTo>
                              <a:pt x="111" y="132"/>
                            </a:lnTo>
                            <a:lnTo>
                              <a:pt x="120" y="144"/>
                            </a:lnTo>
                            <a:lnTo>
                              <a:pt x="133" y="160"/>
                            </a:lnTo>
                            <a:lnTo>
                              <a:pt x="172" y="160"/>
                            </a:lnTo>
                            <a:lnTo>
                              <a:pt x="191" y="145"/>
                            </a:lnTo>
                            <a:lnTo>
                              <a:pt x="142" y="145"/>
                            </a:lnTo>
                            <a:lnTo>
                              <a:pt x="133" y="132"/>
                            </a:lnTo>
                            <a:lnTo>
                              <a:pt x="128" y="124"/>
                            </a:lnTo>
                            <a:lnTo>
                              <a:pt x="125" y="116"/>
                            </a:lnTo>
                            <a:lnTo>
                              <a:pt x="125" y="104"/>
                            </a:lnTo>
                            <a:lnTo>
                              <a:pt x="125" y="59"/>
                            </a:lnTo>
                            <a:lnTo>
                              <a:pt x="126" y="46"/>
                            </a:lnTo>
                            <a:lnTo>
                              <a:pt x="129" y="38"/>
                            </a:lnTo>
                            <a:lnTo>
                              <a:pt x="134" y="29"/>
                            </a:lnTo>
                            <a:lnTo>
                              <a:pt x="142" y="18"/>
                            </a:lnTo>
                            <a:lnTo>
                              <a:pt x="190" y="18"/>
                            </a:lnTo>
                            <a:lnTo>
                              <a:pt x="186" y="13"/>
                            </a:lnTo>
                            <a:lnTo>
                              <a:pt x="177" y="8"/>
                            </a:lnTo>
                            <a:lnTo>
                              <a:pt x="168" y="3"/>
                            </a:lnTo>
                            <a:close/>
                            <a:moveTo>
                              <a:pt x="190" y="18"/>
                            </a:moveTo>
                            <a:lnTo>
                              <a:pt x="168" y="18"/>
                            </a:lnTo>
                            <a:lnTo>
                              <a:pt x="177" y="31"/>
                            </a:lnTo>
                            <a:lnTo>
                              <a:pt x="182" y="39"/>
                            </a:lnTo>
                            <a:lnTo>
                              <a:pt x="185" y="46"/>
                            </a:lnTo>
                            <a:lnTo>
                              <a:pt x="185" y="47"/>
                            </a:lnTo>
                            <a:lnTo>
                              <a:pt x="186" y="59"/>
                            </a:lnTo>
                            <a:lnTo>
                              <a:pt x="186" y="104"/>
                            </a:lnTo>
                            <a:lnTo>
                              <a:pt x="185" y="115"/>
                            </a:lnTo>
                            <a:lnTo>
                              <a:pt x="185" y="116"/>
                            </a:lnTo>
                            <a:lnTo>
                              <a:pt x="182" y="124"/>
                            </a:lnTo>
                            <a:lnTo>
                              <a:pt x="177" y="132"/>
                            </a:lnTo>
                            <a:lnTo>
                              <a:pt x="168" y="145"/>
                            </a:lnTo>
                            <a:lnTo>
                              <a:pt x="191" y="145"/>
                            </a:lnTo>
                            <a:lnTo>
                              <a:pt x="194" y="142"/>
                            </a:lnTo>
                            <a:lnTo>
                              <a:pt x="203" y="115"/>
                            </a:lnTo>
                            <a:lnTo>
                              <a:pt x="205" y="107"/>
                            </a:lnTo>
                            <a:lnTo>
                              <a:pt x="206" y="97"/>
                            </a:lnTo>
                            <a:lnTo>
                              <a:pt x="206" y="59"/>
                            </a:lnTo>
                            <a:lnTo>
                              <a:pt x="202" y="45"/>
                            </a:lnTo>
                            <a:lnTo>
                              <a:pt x="199" y="31"/>
                            </a:lnTo>
                            <a:lnTo>
                              <a:pt x="192" y="22"/>
                            </a:lnTo>
                            <a:lnTo>
                              <a:pt x="190" y="18"/>
                            </a:lnTo>
                            <a:close/>
                            <a:moveTo>
                              <a:pt x="276" y="0"/>
                            </a:moveTo>
                            <a:lnTo>
                              <a:pt x="261" y="0"/>
                            </a:lnTo>
                            <a:lnTo>
                              <a:pt x="216" y="160"/>
                            </a:lnTo>
                            <a:lnTo>
                              <a:pt x="231" y="160"/>
                            </a:lnTo>
                            <a:lnTo>
                              <a:pt x="276" y="0"/>
                            </a:lnTo>
                            <a:close/>
                            <a:moveTo>
                              <a:pt x="356" y="37"/>
                            </a:moveTo>
                            <a:lnTo>
                              <a:pt x="337" y="37"/>
                            </a:lnTo>
                            <a:lnTo>
                              <a:pt x="337" y="158"/>
                            </a:lnTo>
                            <a:lnTo>
                              <a:pt x="356" y="158"/>
                            </a:lnTo>
                            <a:lnTo>
                              <a:pt x="356" y="37"/>
                            </a:lnTo>
                            <a:close/>
                            <a:moveTo>
                              <a:pt x="356" y="3"/>
                            </a:moveTo>
                            <a:lnTo>
                              <a:pt x="344" y="3"/>
                            </a:lnTo>
                            <a:lnTo>
                              <a:pt x="339" y="13"/>
                            </a:lnTo>
                            <a:lnTo>
                              <a:pt x="327" y="23"/>
                            </a:lnTo>
                            <a:lnTo>
                              <a:pt x="315" y="34"/>
                            </a:lnTo>
                            <a:lnTo>
                              <a:pt x="299" y="41"/>
                            </a:lnTo>
                            <a:lnTo>
                              <a:pt x="299" y="60"/>
                            </a:lnTo>
                            <a:lnTo>
                              <a:pt x="308" y="57"/>
                            </a:lnTo>
                            <a:lnTo>
                              <a:pt x="330" y="43"/>
                            </a:lnTo>
                            <a:lnTo>
                              <a:pt x="337" y="37"/>
                            </a:lnTo>
                            <a:lnTo>
                              <a:pt x="356" y="37"/>
                            </a:lnTo>
                            <a:lnTo>
                              <a:pt x="356" y="3"/>
                            </a:lnTo>
                            <a:close/>
                            <a:moveTo>
                              <a:pt x="484" y="121"/>
                            </a:moveTo>
                            <a:lnTo>
                              <a:pt x="465" y="121"/>
                            </a:lnTo>
                            <a:lnTo>
                              <a:pt x="465" y="158"/>
                            </a:lnTo>
                            <a:lnTo>
                              <a:pt x="484" y="158"/>
                            </a:lnTo>
                            <a:lnTo>
                              <a:pt x="484" y="121"/>
                            </a:lnTo>
                            <a:close/>
                            <a:moveTo>
                              <a:pt x="484" y="3"/>
                            </a:moveTo>
                            <a:lnTo>
                              <a:pt x="469" y="3"/>
                            </a:lnTo>
                            <a:lnTo>
                              <a:pt x="398" y="103"/>
                            </a:lnTo>
                            <a:lnTo>
                              <a:pt x="398" y="121"/>
                            </a:lnTo>
                            <a:lnTo>
                              <a:pt x="505" y="121"/>
                            </a:lnTo>
                            <a:lnTo>
                              <a:pt x="505" y="103"/>
                            </a:lnTo>
                            <a:lnTo>
                              <a:pt x="417" y="103"/>
                            </a:lnTo>
                            <a:lnTo>
                              <a:pt x="465" y="34"/>
                            </a:lnTo>
                            <a:lnTo>
                              <a:pt x="484" y="34"/>
                            </a:lnTo>
                            <a:lnTo>
                              <a:pt x="484" y="3"/>
                            </a:lnTo>
                            <a:close/>
                            <a:moveTo>
                              <a:pt x="484" y="34"/>
                            </a:moveTo>
                            <a:lnTo>
                              <a:pt x="465" y="34"/>
                            </a:lnTo>
                            <a:lnTo>
                              <a:pt x="465" y="103"/>
                            </a:lnTo>
                            <a:lnTo>
                              <a:pt x="484" y="103"/>
                            </a:lnTo>
                            <a:lnTo>
                              <a:pt x="484"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F2F5D" id="AutoShape 6" o:spid="_x0000_s1026" style="position:absolute;margin-left:496.3pt;margin-top:812.2pt;width:25.3pt;height:8pt;z-index:-25211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" path="m56,37r-19,l37,158r19,l56,37xm56,3l44,3,39,13,16,34,,41,,60,8,57,19,50,31,43r6,-6l56,37,56,3xm168,3r-30,l127,12r-11,9l110,38r-3,9l105,55r,10l105,97r,10l107,122r4,10l120,144r13,16l172,160r19,-15l142,145r-9,-13l128,124r-3,-8l125,104r,-45l126,46r3,-8l134,29r8,-11l190,18r-4,-5l177,8,168,3xm190,18r-22,l177,31r5,8l185,46r,1l186,59r,45l185,115r,1l182,124r-5,8l168,145r23,l194,142r9,-27l205,107r1,-10l206,59,202,45,199,31r-7,-9l190,18xm276,l261,,216,160r15,l276,xm356,37r-19,l337,158r19,l356,37xm356,3r-12,l339,13,327,23,315,34r-16,7l299,60r9,-3l330,43r7,-6l356,37r,-34xm484,121r-19,l465,158r19,l484,121xm484,3r-15,l398,103r,18l505,121r,-18l417,103,465,34r19,l484,3xm484,34r-19,l465,103r19,l484,34xe" fillcolor="black" stroked="f">
              <v:path arrowok="t" o:connecttype="custom" o:connectlocs="23495,10338435;35560,10415270;35560,10316845;24765,10323195;0,10340975;5080,10351135;19685,10342245;35560,10338435;106680,10316845;80645,10322560;69850,10339070;66675,10349865;66675,10376535;67945,10392410;76200,10406380;109220,10416540;90170,10407015;81280,10393680;79375,10380980;80010,10344150;85090,10333355;120650,10326370;112395,10320020;120650,10326370;112395,10334625;117475,10344150;118110,10352405;117475,10387965;115570,10393680;106680,10407015;123190,10405110;130175,10382885;130810,10352405;126365,10334625;120650,10326370;165735,10314940;146685,10416540;226060,10338435;213995,10415270;226060,10338435;218440,10316845;207645,10329545;189865,10340975;195580,10351135;213995,10338435;226060,10316845;295275,10391775;307340,10415270;307340,10316845;252730,10380345;320675,10391775;264795,10380345;307340,10336530;307340,10336530;295275,10380345;307340,10336530" o:connectangles="0,0,0,0,0,0,0,0,0,0,0,0,0,0,0,0,0,0,0,0,0,0,0,0,0,0,0,0,0,0,0,0,0,0,0,0,0,0,0,0,0,0,0,0,0,0,0,0,0,0,0,0,0,0,0,0"/>
              <w10:wrap anchorx="page" anchory="page"/>
            </v:shape>
          </w:pict>
        </mc:Fallback>
      </mc:AlternateContent>
    </w:r>
    <w:r>
      <w:rPr>
        <w:noProof/>
        <w:lang w:bidi="ar-SA"/>
      </w:rPr>
      <mc:AlternateContent>
        <mc:Choice Requires="wps">
          <w:drawing>
            <wp:anchor distT="0" distB="0" distL="114300" distR="114300" simplePos="0" relativeHeight="251199488" behindDoc="1" locked="0" layoutInCell="1" allowOverlap="1">
              <wp:simplePos x="0" y="0"/>
              <wp:positionH relativeFrom="page">
                <wp:posOffset>1409065</wp:posOffset>
              </wp:positionH>
              <wp:positionV relativeFrom="page">
                <wp:posOffset>10016490</wp:posOffset>
              </wp:positionV>
              <wp:extent cx="1107440" cy="0"/>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C1FCF" id="Line 5" o:spid="_x0000_s1026" style="position:absolute;z-index:-25211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95pt,788.7pt" to="198.15pt,7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aHAIAAEI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" strokeweight=".98pt">
              <w10:wrap anchorx="page" anchory="page"/>
            </v:line>
          </w:pict>
        </mc:Fallback>
      </mc:AlternateContent>
    </w:r>
    <w:r>
      <w:rPr>
        <w:noProof/>
        <w:lang w:bidi="ar-SA"/>
      </w:rPr>
      <mc:AlternateContent>
        <mc:Choice Requires="wps">
          <w:drawing>
            <wp:anchor distT="0" distB="0" distL="114300" distR="114300" simplePos="0" relativeHeight="251200512" behindDoc="1" locked="0" layoutInCell="1" allowOverlap="1">
              <wp:simplePos x="0" y="0"/>
              <wp:positionH relativeFrom="page">
                <wp:posOffset>3313430</wp:posOffset>
              </wp:positionH>
              <wp:positionV relativeFrom="page">
                <wp:posOffset>10016490</wp:posOffset>
              </wp:positionV>
              <wp:extent cx="709295"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295"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42C27" id="Line 4" o:spid="_x0000_s1026" style="position:absolute;z-index:-25211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0.9pt,788.7pt" to="316.75pt,7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" strokeweight=".98pt">
              <w10:wrap anchorx="page" anchory="page"/>
            </v:line>
          </w:pict>
        </mc:Fallback>
      </mc:AlternateContent>
    </w:r>
    <w:r w:rsidR="00993D9E">
      <w:rPr>
        <w:noProof/>
        <w:lang w:bidi="ar-SA"/>
      </w:rPr>
      <w:drawing>
        <wp:anchor distT="0" distB="0" distL="0" distR="0" simplePos="0" relativeHeight="251201536" behindDoc="1" locked="0" layoutInCell="1" allowOverlap="1">
          <wp:simplePos x="0" y="0"/>
          <wp:positionH relativeFrom="page">
            <wp:posOffset>998219</wp:posOffset>
          </wp:positionH>
          <wp:positionV relativeFrom="page">
            <wp:posOffset>8909050</wp:posOffset>
          </wp:positionV>
          <wp:extent cx="323596" cy="460501"/>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323596" cy="460501"/>
                  </a:xfrm>
                  <a:prstGeom prst="rect">
                    <a:avLst/>
                  </a:prstGeom>
                </pic:spPr>
              </pic:pic>
            </a:graphicData>
          </a:graphic>
        </wp:anchor>
      </w:drawing>
    </w:r>
    <w:r>
      <w:rPr>
        <w:noProof/>
        <w:lang w:bidi="ar-SA"/>
      </w:rPr>
      <mc:AlternateContent>
        <mc:Choice Requires="wps">
          <w:drawing>
            <wp:anchor distT="0" distB="0" distL="114300" distR="114300" simplePos="0" relativeHeight="251202560" behindDoc="1" locked="0" layoutInCell="1" allowOverlap="1">
              <wp:simplePos x="0" y="0"/>
              <wp:positionH relativeFrom="page">
                <wp:posOffset>1321435</wp:posOffset>
              </wp:positionH>
              <wp:positionV relativeFrom="page">
                <wp:posOffset>9246235</wp:posOffset>
              </wp:positionV>
              <wp:extent cx="2362200" cy="14986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A16" w:rsidRDefault="00993D9E">
                          <w:pPr>
                            <w:spacing w:before="18"/>
                            <w:ind w:left="20"/>
                            <w:rPr>
                              <w:sz w:val="17"/>
                            </w:rPr>
                          </w:pPr>
                          <w:r>
                            <w:rPr>
                              <w:w w:val="105"/>
                              <w:sz w:val="17"/>
                            </w:rPr>
                            <w:t>Bu</w:t>
                          </w:r>
                          <w:r>
                            <w:rPr>
                              <w:spacing w:val="-4"/>
                              <w:w w:val="105"/>
                              <w:sz w:val="17"/>
                            </w:rPr>
                            <w:t xml:space="preserve"> </w:t>
                          </w:r>
                          <w:r>
                            <w:rPr>
                              <w:w w:val="105"/>
                              <w:sz w:val="17"/>
                            </w:rPr>
                            <w:t>belge,</w:t>
                          </w:r>
                          <w:r>
                            <w:rPr>
                              <w:spacing w:val="-8"/>
                              <w:w w:val="105"/>
                              <w:sz w:val="17"/>
                            </w:rPr>
                            <w:t xml:space="preserve"> </w:t>
                          </w:r>
                          <w:r>
                            <w:rPr>
                              <w:w w:val="105"/>
                              <w:sz w:val="17"/>
                            </w:rPr>
                            <w:t>güvenli</w:t>
                          </w:r>
                          <w:r>
                            <w:rPr>
                              <w:spacing w:val="-12"/>
                              <w:w w:val="105"/>
                              <w:sz w:val="17"/>
                            </w:rPr>
                            <w:t xml:space="preserve"> </w:t>
                          </w:r>
                          <w:r>
                            <w:rPr>
                              <w:w w:val="105"/>
                              <w:sz w:val="17"/>
                            </w:rPr>
                            <w:t>elektronik</w:t>
                          </w:r>
                          <w:r>
                            <w:rPr>
                              <w:spacing w:val="-3"/>
                              <w:w w:val="105"/>
                              <w:sz w:val="17"/>
                            </w:rPr>
                            <w:t xml:space="preserve"> </w:t>
                          </w:r>
                          <w:r>
                            <w:rPr>
                              <w:w w:val="105"/>
                              <w:sz w:val="17"/>
                            </w:rPr>
                            <w:t>imza</w:t>
                          </w:r>
                          <w:r>
                            <w:rPr>
                              <w:spacing w:val="-20"/>
                              <w:w w:val="105"/>
                              <w:sz w:val="17"/>
                            </w:rPr>
                            <w:t xml:space="preserve"> </w:t>
                          </w:r>
                          <w:r>
                            <w:rPr>
                              <w:w w:val="105"/>
                              <w:sz w:val="17"/>
                            </w:rPr>
                            <w:t>ile</w:t>
                          </w:r>
                          <w:r>
                            <w:rPr>
                              <w:spacing w:val="5"/>
                              <w:w w:val="105"/>
                              <w:sz w:val="17"/>
                            </w:rPr>
                            <w:t xml:space="preserve"> </w:t>
                          </w:r>
                          <w:r>
                            <w:rPr>
                              <w:w w:val="105"/>
                              <w:sz w:val="17"/>
                            </w:rPr>
                            <w:t>imzalanmıştır.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7" type="#_x0000_t202" style="position:absolute;margin-left:104.05pt;margin-top:728.05pt;width:186pt;height:11.8pt;z-index:-25211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XRDsgIAALA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" filled="f" stroked="f">
              <v:textbox inset="0,0,0,0">
                <w:txbxContent>
                  <w:p w:rsidR="00983A16" w:rsidRDefault="00993D9E">
                    <w:pPr>
                      <w:spacing w:before="18"/>
                      <w:ind w:left="20"/>
                      <w:rPr>
                        <w:sz w:val="17"/>
                      </w:rPr>
                    </w:pPr>
                    <w:r>
                      <w:rPr>
                        <w:w w:val="105"/>
                        <w:sz w:val="17"/>
                      </w:rPr>
                      <w:t>Bu</w:t>
                    </w:r>
                    <w:r>
                      <w:rPr>
                        <w:spacing w:val="-4"/>
                        <w:w w:val="105"/>
                        <w:sz w:val="17"/>
                      </w:rPr>
                      <w:t xml:space="preserve"> </w:t>
                    </w:r>
                    <w:r>
                      <w:rPr>
                        <w:w w:val="105"/>
                        <w:sz w:val="17"/>
                      </w:rPr>
                      <w:t>belge,</w:t>
                    </w:r>
                    <w:r>
                      <w:rPr>
                        <w:spacing w:val="-8"/>
                        <w:w w:val="105"/>
                        <w:sz w:val="17"/>
                      </w:rPr>
                      <w:t xml:space="preserve"> </w:t>
                    </w:r>
                    <w:r>
                      <w:rPr>
                        <w:w w:val="105"/>
                        <w:sz w:val="17"/>
                      </w:rPr>
                      <w:t>güvenli</w:t>
                    </w:r>
                    <w:r>
                      <w:rPr>
                        <w:spacing w:val="-12"/>
                        <w:w w:val="105"/>
                        <w:sz w:val="17"/>
                      </w:rPr>
                      <w:t xml:space="preserve"> </w:t>
                    </w:r>
                    <w:r>
                      <w:rPr>
                        <w:w w:val="105"/>
                        <w:sz w:val="17"/>
                      </w:rPr>
                      <w:t>elektronik</w:t>
                    </w:r>
                    <w:r>
                      <w:rPr>
                        <w:spacing w:val="-3"/>
                        <w:w w:val="105"/>
                        <w:sz w:val="17"/>
                      </w:rPr>
                      <w:t xml:space="preserve"> </w:t>
                    </w:r>
                    <w:r>
                      <w:rPr>
                        <w:w w:val="105"/>
                        <w:sz w:val="17"/>
                      </w:rPr>
                      <w:t>imza</w:t>
                    </w:r>
                    <w:r>
                      <w:rPr>
                        <w:spacing w:val="-20"/>
                        <w:w w:val="105"/>
                        <w:sz w:val="17"/>
                      </w:rPr>
                      <w:t xml:space="preserve"> </w:t>
                    </w:r>
                    <w:r>
                      <w:rPr>
                        <w:w w:val="105"/>
                        <w:sz w:val="17"/>
                      </w:rPr>
                      <w:t>ile</w:t>
                    </w:r>
                    <w:r>
                      <w:rPr>
                        <w:spacing w:val="5"/>
                        <w:w w:val="105"/>
                        <w:sz w:val="17"/>
                      </w:rPr>
                      <w:t xml:space="preserve"> </w:t>
                    </w:r>
                    <w:r>
                      <w:rPr>
                        <w:w w:val="105"/>
                        <w:sz w:val="17"/>
                      </w:rPr>
                      <w:t>imzalanmıştır.</w:t>
                    </w:r>
                  </w:p>
                </w:txbxContent>
              </v:textbox>
              <w10:wrap anchorx="page" anchory="page"/>
            </v:shape>
          </w:pict>
        </mc:Fallback>
      </mc:AlternateContent>
    </w:r>
    <w:r>
      <w:rPr>
        <w:noProof/>
        <w:lang w:bidi="ar-SA"/>
      </w:rPr>
      <mc:AlternateContent>
        <mc:Choice Requires="wps">
          <w:drawing>
            <wp:anchor distT="0" distB="0" distL="114300" distR="114300" simplePos="0" relativeHeight="251203584" behindDoc="1" locked="0" layoutInCell="1" allowOverlap="1">
              <wp:simplePos x="0" y="0"/>
              <wp:positionH relativeFrom="page">
                <wp:posOffset>985520</wp:posOffset>
              </wp:positionH>
              <wp:positionV relativeFrom="page">
                <wp:posOffset>9594850</wp:posOffset>
              </wp:positionV>
              <wp:extent cx="3059430" cy="4235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A16" w:rsidRDefault="00993D9E">
                          <w:pPr>
                            <w:spacing w:before="18" w:line="264" w:lineRule="auto"/>
                            <w:ind w:left="20" w:right="865"/>
                            <w:rPr>
                              <w:sz w:val="17"/>
                            </w:rPr>
                          </w:pPr>
                          <w:proofErr w:type="spellStart"/>
                          <w:r>
                            <w:rPr>
                              <w:w w:val="105"/>
                              <w:sz w:val="17"/>
                            </w:rPr>
                            <w:t>Mithatpaşa</w:t>
                          </w:r>
                          <w:proofErr w:type="spellEnd"/>
                          <w:r>
                            <w:rPr>
                              <w:w w:val="105"/>
                              <w:sz w:val="17"/>
                            </w:rPr>
                            <w:t xml:space="preserve"> Cad. No:7 Sıhhiye Çankaya/Ankara Telefon</w:t>
                          </w:r>
                          <w:r>
                            <w:rPr>
                              <w:spacing w:val="-8"/>
                              <w:w w:val="105"/>
                              <w:sz w:val="17"/>
                            </w:rPr>
                            <w:t xml:space="preserve"> </w:t>
                          </w:r>
                          <w:r>
                            <w:rPr>
                              <w:w w:val="105"/>
                              <w:sz w:val="17"/>
                            </w:rPr>
                            <w:t>No: 0 312</w:t>
                          </w:r>
                          <w:r>
                            <w:rPr>
                              <w:spacing w:val="-18"/>
                              <w:w w:val="105"/>
                              <w:sz w:val="17"/>
                            </w:rPr>
                            <w:t xml:space="preserve"> </w:t>
                          </w:r>
                          <w:r>
                            <w:rPr>
                              <w:w w:val="105"/>
                              <w:sz w:val="17"/>
                            </w:rPr>
                            <w:t>458</w:t>
                          </w:r>
                          <w:r>
                            <w:rPr>
                              <w:spacing w:val="1"/>
                              <w:w w:val="105"/>
                              <w:sz w:val="17"/>
                            </w:rPr>
                            <w:t xml:space="preserve"> </w:t>
                          </w:r>
                          <w:r>
                            <w:rPr>
                              <w:w w:val="105"/>
                              <w:sz w:val="17"/>
                            </w:rPr>
                            <w:t>77</w:t>
                          </w:r>
                          <w:r>
                            <w:rPr>
                              <w:spacing w:val="-9"/>
                              <w:w w:val="105"/>
                              <w:sz w:val="17"/>
                            </w:rPr>
                            <w:t xml:space="preserve"> </w:t>
                          </w:r>
                          <w:r>
                            <w:rPr>
                              <w:w w:val="105"/>
                              <w:sz w:val="17"/>
                            </w:rPr>
                            <w:t>99</w:t>
                          </w:r>
                          <w:r>
                            <w:rPr>
                              <w:spacing w:val="9"/>
                              <w:w w:val="105"/>
                              <w:sz w:val="17"/>
                            </w:rPr>
                            <w:t xml:space="preserve"> </w:t>
                          </w:r>
                          <w:r>
                            <w:rPr>
                              <w:w w:val="105"/>
                              <w:sz w:val="17"/>
                            </w:rPr>
                            <w:t>Faks</w:t>
                          </w:r>
                          <w:r>
                            <w:rPr>
                              <w:spacing w:val="-8"/>
                              <w:w w:val="105"/>
                              <w:sz w:val="17"/>
                            </w:rPr>
                            <w:t xml:space="preserve"> </w:t>
                          </w:r>
                          <w:r>
                            <w:rPr>
                              <w:w w:val="105"/>
                              <w:sz w:val="17"/>
                            </w:rPr>
                            <w:t>No: 0</w:t>
                          </w:r>
                          <w:r>
                            <w:rPr>
                              <w:spacing w:val="-18"/>
                              <w:w w:val="105"/>
                              <w:sz w:val="17"/>
                            </w:rPr>
                            <w:t xml:space="preserve"> </w:t>
                          </w:r>
                          <w:r>
                            <w:rPr>
                              <w:w w:val="105"/>
                              <w:sz w:val="17"/>
                            </w:rPr>
                            <w:t>312 432</w:t>
                          </w:r>
                          <w:r>
                            <w:rPr>
                              <w:spacing w:val="1"/>
                              <w:w w:val="105"/>
                              <w:sz w:val="17"/>
                            </w:rPr>
                            <w:t xml:space="preserve"> </w:t>
                          </w:r>
                          <w:r>
                            <w:rPr>
                              <w:w w:val="105"/>
                              <w:sz w:val="17"/>
                            </w:rPr>
                            <w:t>12</w:t>
                          </w:r>
                          <w:r>
                            <w:rPr>
                              <w:spacing w:val="-9"/>
                              <w:w w:val="105"/>
                              <w:sz w:val="17"/>
                            </w:rPr>
                            <w:t xml:space="preserve"> </w:t>
                          </w:r>
                          <w:r>
                            <w:rPr>
                              <w:w w:val="105"/>
                              <w:sz w:val="17"/>
                            </w:rPr>
                            <w:t>45</w:t>
                          </w:r>
                        </w:p>
                        <w:p w:rsidR="00983A16" w:rsidRDefault="00993D9E">
                          <w:pPr>
                            <w:spacing w:before="1"/>
                            <w:ind w:left="20"/>
                            <w:rPr>
                              <w:sz w:val="17"/>
                            </w:rPr>
                          </w:pPr>
                          <w:r>
                            <w:rPr>
                              <w:w w:val="105"/>
                              <w:sz w:val="17"/>
                            </w:rPr>
                            <w:t xml:space="preserve">E-Posta: </w:t>
                          </w:r>
                          <w:hyperlink r:id="rId2">
                            <w:r>
                              <w:rPr>
                                <w:w w:val="105"/>
                                <w:sz w:val="17"/>
                              </w:rPr>
                              <w:t>ehgm_ysedb@sgk.gov.tr</w:t>
                            </w:r>
                          </w:hyperlink>
                          <w:r>
                            <w:rPr>
                              <w:w w:val="105"/>
                              <w:sz w:val="17"/>
                            </w:rPr>
                            <w:t xml:space="preserve"> İnternet Adresi: </w:t>
                          </w:r>
                          <w:hyperlink r:id="rId3">
                            <w:r>
                              <w:rPr>
                                <w:w w:val="105"/>
                                <w:sz w:val="17"/>
                              </w:rPr>
                              <w:t>www.sgk.gov.tr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margin-left:77.6pt;margin-top:755.5pt;width:240.9pt;height:33.35pt;z-index:-25211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" filled="f" stroked="f">
              <v:textbox inset="0,0,0,0">
                <w:txbxContent>
                  <w:p w:rsidR="00983A16" w:rsidRDefault="00993D9E">
                    <w:pPr>
                      <w:spacing w:before="18" w:line="264" w:lineRule="auto"/>
                      <w:ind w:left="20" w:right="865"/>
                      <w:rPr>
                        <w:sz w:val="17"/>
                      </w:rPr>
                    </w:pPr>
                    <w:r>
                      <w:rPr>
                        <w:w w:val="105"/>
                        <w:sz w:val="17"/>
                      </w:rPr>
                      <w:t>Mithatpaşa Cad. No:7 Sıhhiye Çankaya/Ankara Telefon</w:t>
                    </w:r>
                    <w:r>
                      <w:rPr>
                        <w:spacing w:val="-8"/>
                        <w:w w:val="105"/>
                        <w:sz w:val="17"/>
                      </w:rPr>
                      <w:t xml:space="preserve"> </w:t>
                    </w:r>
                    <w:r>
                      <w:rPr>
                        <w:w w:val="105"/>
                        <w:sz w:val="17"/>
                      </w:rPr>
                      <w:t>No: 0 312</w:t>
                    </w:r>
                    <w:r>
                      <w:rPr>
                        <w:spacing w:val="-18"/>
                        <w:w w:val="105"/>
                        <w:sz w:val="17"/>
                      </w:rPr>
                      <w:t xml:space="preserve"> </w:t>
                    </w:r>
                    <w:r>
                      <w:rPr>
                        <w:w w:val="105"/>
                        <w:sz w:val="17"/>
                      </w:rPr>
                      <w:t>458</w:t>
                    </w:r>
                    <w:r>
                      <w:rPr>
                        <w:spacing w:val="1"/>
                        <w:w w:val="105"/>
                        <w:sz w:val="17"/>
                      </w:rPr>
                      <w:t xml:space="preserve"> </w:t>
                    </w:r>
                    <w:r>
                      <w:rPr>
                        <w:w w:val="105"/>
                        <w:sz w:val="17"/>
                      </w:rPr>
                      <w:t>77</w:t>
                    </w:r>
                    <w:r>
                      <w:rPr>
                        <w:spacing w:val="-9"/>
                        <w:w w:val="105"/>
                        <w:sz w:val="17"/>
                      </w:rPr>
                      <w:t xml:space="preserve"> </w:t>
                    </w:r>
                    <w:r>
                      <w:rPr>
                        <w:w w:val="105"/>
                        <w:sz w:val="17"/>
                      </w:rPr>
                      <w:t>99</w:t>
                    </w:r>
                    <w:r>
                      <w:rPr>
                        <w:spacing w:val="9"/>
                        <w:w w:val="105"/>
                        <w:sz w:val="17"/>
                      </w:rPr>
                      <w:t xml:space="preserve"> </w:t>
                    </w:r>
                    <w:r>
                      <w:rPr>
                        <w:w w:val="105"/>
                        <w:sz w:val="17"/>
                      </w:rPr>
                      <w:t>Faks</w:t>
                    </w:r>
                    <w:r>
                      <w:rPr>
                        <w:spacing w:val="-8"/>
                        <w:w w:val="105"/>
                        <w:sz w:val="17"/>
                      </w:rPr>
                      <w:t xml:space="preserve"> </w:t>
                    </w:r>
                    <w:r>
                      <w:rPr>
                        <w:w w:val="105"/>
                        <w:sz w:val="17"/>
                      </w:rPr>
                      <w:t>No: 0</w:t>
                    </w:r>
                    <w:r>
                      <w:rPr>
                        <w:spacing w:val="-18"/>
                        <w:w w:val="105"/>
                        <w:sz w:val="17"/>
                      </w:rPr>
                      <w:t xml:space="preserve"> </w:t>
                    </w:r>
                    <w:r>
                      <w:rPr>
                        <w:w w:val="105"/>
                        <w:sz w:val="17"/>
                      </w:rPr>
                      <w:t>312 432</w:t>
                    </w:r>
                    <w:r>
                      <w:rPr>
                        <w:spacing w:val="1"/>
                        <w:w w:val="105"/>
                        <w:sz w:val="17"/>
                      </w:rPr>
                      <w:t xml:space="preserve"> </w:t>
                    </w:r>
                    <w:r>
                      <w:rPr>
                        <w:w w:val="105"/>
                        <w:sz w:val="17"/>
                      </w:rPr>
                      <w:t>12</w:t>
                    </w:r>
                    <w:r>
                      <w:rPr>
                        <w:spacing w:val="-9"/>
                        <w:w w:val="105"/>
                        <w:sz w:val="17"/>
                      </w:rPr>
                      <w:t xml:space="preserve"> </w:t>
                    </w:r>
                    <w:r>
                      <w:rPr>
                        <w:w w:val="105"/>
                        <w:sz w:val="17"/>
                      </w:rPr>
                      <w:t>45</w:t>
                    </w:r>
                  </w:p>
                  <w:p w:rsidR="00983A16" w:rsidRDefault="00993D9E">
                    <w:pPr>
                      <w:spacing w:before="1"/>
                      <w:ind w:left="20"/>
                      <w:rPr>
                        <w:sz w:val="17"/>
                      </w:rPr>
                    </w:pPr>
                    <w:r>
                      <w:rPr>
                        <w:w w:val="105"/>
                        <w:sz w:val="17"/>
                      </w:rPr>
                      <w:t xml:space="preserve">E-Posta: </w:t>
                    </w:r>
                    <w:hyperlink r:id="rId4">
                      <w:r>
                        <w:rPr>
                          <w:w w:val="105"/>
                          <w:sz w:val="17"/>
                        </w:rPr>
                        <w:t>ehgm_ysedb@sgk.gov.tr</w:t>
                      </w:r>
                    </w:hyperlink>
                    <w:r>
                      <w:rPr>
                        <w:w w:val="105"/>
                        <w:sz w:val="17"/>
                      </w:rPr>
                      <w:t xml:space="preserve"> İnternet Adresi: </w:t>
                    </w:r>
                    <w:hyperlink r:id="rId5">
                      <w:r>
                        <w:rPr>
                          <w:w w:val="105"/>
                          <w:sz w:val="17"/>
                        </w:rPr>
                        <w:t>www.sgk.gov.tr</w:t>
                      </w:r>
                    </w:hyperlink>
                  </w:p>
                </w:txbxContent>
              </v:textbox>
              <w10:wrap anchorx="page" anchory="page"/>
            </v:shape>
          </w:pict>
        </mc:Fallback>
      </mc:AlternateContent>
    </w:r>
    <w:r>
      <w:rPr>
        <w:noProof/>
        <w:lang w:bidi="ar-SA"/>
      </w:rPr>
      <mc:AlternateContent>
        <mc:Choice Requires="wps">
          <w:drawing>
            <wp:anchor distT="0" distB="0" distL="114300" distR="114300" simplePos="0" relativeHeight="251204608" behindDoc="1" locked="0" layoutInCell="1" allowOverlap="1">
              <wp:simplePos x="0" y="0"/>
              <wp:positionH relativeFrom="page">
                <wp:posOffset>5391150</wp:posOffset>
              </wp:positionH>
              <wp:positionV relativeFrom="page">
                <wp:posOffset>9594850</wp:posOffset>
              </wp:positionV>
              <wp:extent cx="1257935" cy="2863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A16" w:rsidRDefault="00993D9E">
                          <w:pPr>
                            <w:spacing w:before="18"/>
                            <w:ind w:left="20"/>
                            <w:rPr>
                              <w:sz w:val="17"/>
                            </w:rPr>
                          </w:pPr>
                          <w:r>
                            <w:rPr>
                              <w:w w:val="105"/>
                              <w:sz w:val="17"/>
                            </w:rPr>
                            <w:t>Bilgi için: Erdoğan</w:t>
                          </w:r>
                          <w:r>
                            <w:rPr>
                              <w:spacing w:val="-31"/>
                              <w:w w:val="105"/>
                              <w:sz w:val="17"/>
                            </w:rPr>
                            <w:t xml:space="preserve"> </w:t>
                          </w:r>
                          <w:r>
                            <w:rPr>
                              <w:w w:val="105"/>
                              <w:sz w:val="17"/>
                            </w:rPr>
                            <w:t>ÜVEDİ</w:t>
                          </w:r>
                        </w:p>
                        <w:p w:rsidR="00983A16" w:rsidRDefault="00993D9E">
                          <w:pPr>
                            <w:spacing w:before="20"/>
                            <w:ind w:left="960"/>
                            <w:rPr>
                              <w:sz w:val="17"/>
                            </w:rPr>
                          </w:pPr>
                          <w:r>
                            <w:rPr>
                              <w:w w:val="105"/>
                              <w:sz w:val="17"/>
                            </w:rPr>
                            <w:t>Daire</w:t>
                          </w:r>
                          <w:r>
                            <w:rPr>
                              <w:spacing w:val="-19"/>
                              <w:w w:val="105"/>
                              <w:sz w:val="17"/>
                            </w:rPr>
                            <w:t xml:space="preserve"> </w:t>
                          </w:r>
                          <w:r>
                            <w:rPr>
                              <w:w w:val="105"/>
                              <w:sz w:val="17"/>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9" type="#_x0000_t202" style="position:absolute;margin-left:424.5pt;margin-top:755.5pt;width:99.05pt;height:22.55pt;z-index:-25211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45KrwIAALA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" filled="f" stroked="f">
              <v:textbox inset="0,0,0,0">
                <w:txbxContent>
                  <w:p w:rsidR="00983A16" w:rsidRDefault="00993D9E">
                    <w:pPr>
                      <w:spacing w:before="18"/>
                      <w:ind w:left="20"/>
                      <w:rPr>
                        <w:sz w:val="17"/>
                      </w:rPr>
                    </w:pPr>
                    <w:r>
                      <w:rPr>
                        <w:w w:val="105"/>
                        <w:sz w:val="17"/>
                      </w:rPr>
                      <w:t>Bilgi için: Erdoğan</w:t>
                    </w:r>
                    <w:r>
                      <w:rPr>
                        <w:spacing w:val="-31"/>
                        <w:w w:val="105"/>
                        <w:sz w:val="17"/>
                      </w:rPr>
                      <w:t xml:space="preserve"> </w:t>
                    </w:r>
                    <w:r>
                      <w:rPr>
                        <w:w w:val="105"/>
                        <w:sz w:val="17"/>
                      </w:rPr>
                      <w:t>ÜVEDİ</w:t>
                    </w:r>
                  </w:p>
                  <w:p w:rsidR="00983A16" w:rsidRDefault="00993D9E">
                    <w:pPr>
                      <w:spacing w:before="20"/>
                      <w:ind w:left="960"/>
                      <w:rPr>
                        <w:sz w:val="17"/>
                      </w:rPr>
                    </w:pPr>
                    <w:r>
                      <w:rPr>
                        <w:w w:val="105"/>
                        <w:sz w:val="17"/>
                      </w:rPr>
                      <w:t>Daire</w:t>
                    </w:r>
                    <w:r>
                      <w:rPr>
                        <w:spacing w:val="-19"/>
                        <w:w w:val="105"/>
                        <w:sz w:val="17"/>
                      </w:rPr>
                      <w:t xml:space="preserve"> </w:t>
                    </w:r>
                    <w:r>
                      <w:rPr>
                        <w:w w:val="105"/>
                        <w:sz w:val="17"/>
                      </w:rPr>
                      <w:t>Başkanı</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D9E" w:rsidRDefault="00993D9E">
      <w:r>
        <w:separator/>
      </w:r>
    </w:p>
  </w:footnote>
  <w:footnote w:type="continuationSeparator" w:id="0">
    <w:p w:rsidR="00993D9E" w:rsidRDefault="00993D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262377"/>
    <w:multiLevelType w:val="hybridMultilevel"/>
    <w:tmpl w:val="9B7EA13C"/>
    <w:lvl w:ilvl="0" w:tplc="F7C87FFC">
      <w:start w:val="1"/>
      <w:numFmt w:val="decimal"/>
      <w:lvlText w:val="%1."/>
      <w:lvlJc w:val="left"/>
      <w:pPr>
        <w:ind w:left="1052" w:hanging="236"/>
        <w:jc w:val="left"/>
      </w:pPr>
      <w:rPr>
        <w:rFonts w:ascii="Times New Roman" w:eastAsia="Times New Roman" w:hAnsi="Times New Roman" w:cs="Times New Roman" w:hint="default"/>
        <w:b/>
        <w:bCs/>
        <w:w w:val="102"/>
        <w:sz w:val="23"/>
        <w:szCs w:val="23"/>
        <w:lang w:val="tr-TR" w:eastAsia="tr-TR" w:bidi="tr-TR"/>
      </w:rPr>
    </w:lvl>
    <w:lvl w:ilvl="1" w:tplc="45261894">
      <w:numFmt w:val="bullet"/>
      <w:lvlText w:val="•"/>
      <w:lvlJc w:val="left"/>
      <w:pPr>
        <w:ind w:left="1864" w:hanging="236"/>
      </w:pPr>
      <w:rPr>
        <w:rFonts w:hint="default"/>
        <w:lang w:val="tr-TR" w:eastAsia="tr-TR" w:bidi="tr-TR"/>
      </w:rPr>
    </w:lvl>
    <w:lvl w:ilvl="2" w:tplc="3600F7C4">
      <w:numFmt w:val="bullet"/>
      <w:lvlText w:val="•"/>
      <w:lvlJc w:val="left"/>
      <w:pPr>
        <w:ind w:left="2669" w:hanging="236"/>
      </w:pPr>
      <w:rPr>
        <w:rFonts w:hint="default"/>
        <w:lang w:val="tr-TR" w:eastAsia="tr-TR" w:bidi="tr-TR"/>
      </w:rPr>
    </w:lvl>
    <w:lvl w:ilvl="3" w:tplc="A52AB830">
      <w:numFmt w:val="bullet"/>
      <w:lvlText w:val="•"/>
      <w:lvlJc w:val="left"/>
      <w:pPr>
        <w:ind w:left="3473" w:hanging="236"/>
      </w:pPr>
      <w:rPr>
        <w:rFonts w:hint="default"/>
        <w:lang w:val="tr-TR" w:eastAsia="tr-TR" w:bidi="tr-TR"/>
      </w:rPr>
    </w:lvl>
    <w:lvl w:ilvl="4" w:tplc="7B76F920">
      <w:numFmt w:val="bullet"/>
      <w:lvlText w:val="•"/>
      <w:lvlJc w:val="left"/>
      <w:pPr>
        <w:ind w:left="4278" w:hanging="236"/>
      </w:pPr>
      <w:rPr>
        <w:rFonts w:hint="default"/>
        <w:lang w:val="tr-TR" w:eastAsia="tr-TR" w:bidi="tr-TR"/>
      </w:rPr>
    </w:lvl>
    <w:lvl w:ilvl="5" w:tplc="EFCABDE0">
      <w:numFmt w:val="bullet"/>
      <w:lvlText w:val="•"/>
      <w:lvlJc w:val="left"/>
      <w:pPr>
        <w:ind w:left="5082" w:hanging="236"/>
      </w:pPr>
      <w:rPr>
        <w:rFonts w:hint="default"/>
        <w:lang w:val="tr-TR" w:eastAsia="tr-TR" w:bidi="tr-TR"/>
      </w:rPr>
    </w:lvl>
    <w:lvl w:ilvl="6" w:tplc="E05E1430">
      <w:numFmt w:val="bullet"/>
      <w:lvlText w:val="•"/>
      <w:lvlJc w:val="left"/>
      <w:pPr>
        <w:ind w:left="5887" w:hanging="236"/>
      </w:pPr>
      <w:rPr>
        <w:rFonts w:hint="default"/>
        <w:lang w:val="tr-TR" w:eastAsia="tr-TR" w:bidi="tr-TR"/>
      </w:rPr>
    </w:lvl>
    <w:lvl w:ilvl="7" w:tplc="D73E176A">
      <w:numFmt w:val="bullet"/>
      <w:lvlText w:val="•"/>
      <w:lvlJc w:val="left"/>
      <w:pPr>
        <w:ind w:left="6691" w:hanging="236"/>
      </w:pPr>
      <w:rPr>
        <w:rFonts w:hint="default"/>
        <w:lang w:val="tr-TR" w:eastAsia="tr-TR" w:bidi="tr-TR"/>
      </w:rPr>
    </w:lvl>
    <w:lvl w:ilvl="8" w:tplc="7C124D0A">
      <w:numFmt w:val="bullet"/>
      <w:lvlText w:val="•"/>
      <w:lvlJc w:val="left"/>
      <w:pPr>
        <w:ind w:left="7496" w:hanging="236"/>
      </w:pPr>
      <w:rPr>
        <w:rFonts w:hint="default"/>
        <w:lang w:val="tr-TR" w:eastAsia="tr-TR" w:bidi="tr-TR"/>
      </w:rPr>
    </w:lvl>
  </w:abstractNum>
  <w:abstractNum w:abstractNumId="1">
    <w:nsid w:val="300E55F6"/>
    <w:multiLevelType w:val="multilevel"/>
    <w:tmpl w:val="44167BD8"/>
    <w:lvl w:ilvl="0">
      <w:start w:val="3"/>
      <w:numFmt w:val="decimal"/>
      <w:lvlText w:val="%1."/>
      <w:lvlJc w:val="left"/>
      <w:pPr>
        <w:ind w:left="1150" w:hanging="236"/>
        <w:jc w:val="left"/>
      </w:pPr>
      <w:rPr>
        <w:rFonts w:ascii="Times New Roman" w:eastAsia="Times New Roman" w:hAnsi="Times New Roman" w:cs="Times New Roman" w:hint="default"/>
        <w:b/>
        <w:bCs/>
        <w:w w:val="102"/>
        <w:sz w:val="23"/>
        <w:szCs w:val="23"/>
        <w:lang w:val="tr-TR" w:eastAsia="tr-TR" w:bidi="tr-TR"/>
      </w:rPr>
    </w:lvl>
    <w:lvl w:ilvl="1">
      <w:start w:val="1"/>
      <w:numFmt w:val="decimal"/>
      <w:lvlText w:val="%1.%2."/>
      <w:lvlJc w:val="left"/>
      <w:pPr>
        <w:ind w:left="1209" w:hanging="412"/>
        <w:jc w:val="left"/>
      </w:pPr>
      <w:rPr>
        <w:rFonts w:ascii="Times New Roman" w:eastAsia="Times New Roman" w:hAnsi="Times New Roman" w:cs="Times New Roman" w:hint="default"/>
        <w:b/>
        <w:bCs/>
        <w:w w:val="102"/>
        <w:sz w:val="23"/>
        <w:szCs w:val="23"/>
        <w:lang w:val="tr-TR" w:eastAsia="tr-TR" w:bidi="tr-TR"/>
      </w:rPr>
    </w:lvl>
    <w:lvl w:ilvl="2">
      <w:numFmt w:val="bullet"/>
      <w:lvlText w:val="•"/>
      <w:lvlJc w:val="left"/>
      <w:pPr>
        <w:ind w:left="2078" w:hanging="412"/>
      </w:pPr>
      <w:rPr>
        <w:rFonts w:hint="default"/>
        <w:lang w:val="tr-TR" w:eastAsia="tr-TR" w:bidi="tr-TR"/>
      </w:rPr>
    </w:lvl>
    <w:lvl w:ilvl="3">
      <w:numFmt w:val="bullet"/>
      <w:lvlText w:val="•"/>
      <w:lvlJc w:val="left"/>
      <w:pPr>
        <w:ind w:left="2956" w:hanging="412"/>
      </w:pPr>
      <w:rPr>
        <w:rFonts w:hint="default"/>
        <w:lang w:val="tr-TR" w:eastAsia="tr-TR" w:bidi="tr-TR"/>
      </w:rPr>
    </w:lvl>
    <w:lvl w:ilvl="4">
      <w:numFmt w:val="bullet"/>
      <w:lvlText w:val="•"/>
      <w:lvlJc w:val="left"/>
      <w:pPr>
        <w:ind w:left="3835" w:hanging="412"/>
      </w:pPr>
      <w:rPr>
        <w:rFonts w:hint="default"/>
        <w:lang w:val="tr-TR" w:eastAsia="tr-TR" w:bidi="tr-TR"/>
      </w:rPr>
    </w:lvl>
    <w:lvl w:ilvl="5">
      <w:numFmt w:val="bullet"/>
      <w:lvlText w:val="•"/>
      <w:lvlJc w:val="left"/>
      <w:pPr>
        <w:ind w:left="4713" w:hanging="412"/>
      </w:pPr>
      <w:rPr>
        <w:rFonts w:hint="default"/>
        <w:lang w:val="tr-TR" w:eastAsia="tr-TR" w:bidi="tr-TR"/>
      </w:rPr>
    </w:lvl>
    <w:lvl w:ilvl="6">
      <w:numFmt w:val="bullet"/>
      <w:lvlText w:val="•"/>
      <w:lvlJc w:val="left"/>
      <w:pPr>
        <w:ind w:left="5592" w:hanging="412"/>
      </w:pPr>
      <w:rPr>
        <w:rFonts w:hint="default"/>
        <w:lang w:val="tr-TR" w:eastAsia="tr-TR" w:bidi="tr-TR"/>
      </w:rPr>
    </w:lvl>
    <w:lvl w:ilvl="7">
      <w:numFmt w:val="bullet"/>
      <w:lvlText w:val="•"/>
      <w:lvlJc w:val="left"/>
      <w:pPr>
        <w:ind w:left="6470" w:hanging="412"/>
      </w:pPr>
      <w:rPr>
        <w:rFonts w:hint="default"/>
        <w:lang w:val="tr-TR" w:eastAsia="tr-TR" w:bidi="tr-TR"/>
      </w:rPr>
    </w:lvl>
    <w:lvl w:ilvl="8">
      <w:numFmt w:val="bullet"/>
      <w:lvlText w:val="•"/>
      <w:lvlJc w:val="left"/>
      <w:pPr>
        <w:ind w:left="7348" w:hanging="412"/>
      </w:pPr>
      <w:rPr>
        <w:rFonts w:hint="default"/>
        <w:lang w:val="tr-TR" w:eastAsia="tr-TR" w:bidi="tr-TR"/>
      </w:rPr>
    </w:lvl>
  </w:abstractNum>
  <w:abstractNum w:abstractNumId="2">
    <w:nsid w:val="4FFD5CFE"/>
    <w:multiLevelType w:val="multilevel"/>
    <w:tmpl w:val="B3484D58"/>
    <w:lvl w:ilvl="0">
      <w:start w:val="1"/>
      <w:numFmt w:val="decimal"/>
      <w:lvlText w:val="%1."/>
      <w:lvlJc w:val="left"/>
      <w:pPr>
        <w:ind w:left="112" w:hanging="275"/>
        <w:jc w:val="left"/>
      </w:pPr>
      <w:rPr>
        <w:rFonts w:ascii="Times New Roman" w:eastAsia="Times New Roman" w:hAnsi="Times New Roman" w:cs="Times New Roman" w:hint="default"/>
        <w:b/>
        <w:bCs/>
        <w:w w:val="102"/>
        <w:sz w:val="23"/>
        <w:szCs w:val="23"/>
        <w:lang w:val="tr-TR" w:eastAsia="tr-TR" w:bidi="tr-TR"/>
      </w:rPr>
    </w:lvl>
    <w:lvl w:ilvl="1">
      <w:start w:val="1"/>
      <w:numFmt w:val="decimal"/>
      <w:lvlText w:val="%1.%2."/>
      <w:lvlJc w:val="left"/>
      <w:pPr>
        <w:ind w:left="1190" w:hanging="412"/>
        <w:jc w:val="right"/>
      </w:pPr>
      <w:rPr>
        <w:rFonts w:ascii="Times New Roman" w:eastAsia="Times New Roman" w:hAnsi="Times New Roman" w:cs="Times New Roman" w:hint="default"/>
        <w:b/>
        <w:bCs/>
        <w:w w:val="102"/>
        <w:sz w:val="23"/>
        <w:szCs w:val="23"/>
        <w:lang w:val="tr-TR" w:eastAsia="tr-TR" w:bidi="tr-TR"/>
      </w:rPr>
    </w:lvl>
    <w:lvl w:ilvl="2">
      <w:start w:val="1"/>
      <w:numFmt w:val="decimal"/>
      <w:lvlText w:val="%1.%2.%3."/>
      <w:lvlJc w:val="left"/>
      <w:pPr>
        <w:ind w:left="1366" w:hanging="588"/>
        <w:jc w:val="left"/>
      </w:pPr>
      <w:rPr>
        <w:rFonts w:ascii="Times New Roman" w:eastAsia="Times New Roman" w:hAnsi="Times New Roman" w:cs="Times New Roman" w:hint="default"/>
        <w:b/>
        <w:bCs/>
        <w:w w:val="102"/>
        <w:sz w:val="23"/>
        <w:szCs w:val="23"/>
        <w:lang w:val="tr-TR" w:eastAsia="tr-TR" w:bidi="tr-TR"/>
      </w:rPr>
    </w:lvl>
    <w:lvl w:ilvl="3">
      <w:numFmt w:val="bullet"/>
      <w:lvlText w:val="•"/>
      <w:lvlJc w:val="left"/>
      <w:pPr>
        <w:ind w:left="1360" w:hanging="588"/>
      </w:pPr>
      <w:rPr>
        <w:rFonts w:hint="default"/>
        <w:lang w:val="tr-TR" w:eastAsia="tr-TR" w:bidi="tr-TR"/>
      </w:rPr>
    </w:lvl>
    <w:lvl w:ilvl="4">
      <w:numFmt w:val="bullet"/>
      <w:lvlText w:val="•"/>
      <w:lvlJc w:val="left"/>
      <w:pPr>
        <w:ind w:left="2466" w:hanging="588"/>
      </w:pPr>
      <w:rPr>
        <w:rFonts w:hint="default"/>
        <w:lang w:val="tr-TR" w:eastAsia="tr-TR" w:bidi="tr-TR"/>
      </w:rPr>
    </w:lvl>
    <w:lvl w:ilvl="5">
      <w:numFmt w:val="bullet"/>
      <w:lvlText w:val="•"/>
      <w:lvlJc w:val="left"/>
      <w:pPr>
        <w:ind w:left="3573" w:hanging="588"/>
      </w:pPr>
      <w:rPr>
        <w:rFonts w:hint="default"/>
        <w:lang w:val="tr-TR" w:eastAsia="tr-TR" w:bidi="tr-TR"/>
      </w:rPr>
    </w:lvl>
    <w:lvl w:ilvl="6">
      <w:numFmt w:val="bullet"/>
      <w:lvlText w:val="•"/>
      <w:lvlJc w:val="left"/>
      <w:pPr>
        <w:ind w:left="4679" w:hanging="588"/>
      </w:pPr>
      <w:rPr>
        <w:rFonts w:hint="default"/>
        <w:lang w:val="tr-TR" w:eastAsia="tr-TR" w:bidi="tr-TR"/>
      </w:rPr>
    </w:lvl>
    <w:lvl w:ilvl="7">
      <w:numFmt w:val="bullet"/>
      <w:lvlText w:val="•"/>
      <w:lvlJc w:val="left"/>
      <w:pPr>
        <w:ind w:left="5786" w:hanging="588"/>
      </w:pPr>
      <w:rPr>
        <w:rFonts w:hint="default"/>
        <w:lang w:val="tr-TR" w:eastAsia="tr-TR" w:bidi="tr-TR"/>
      </w:rPr>
    </w:lvl>
    <w:lvl w:ilvl="8">
      <w:numFmt w:val="bullet"/>
      <w:lvlText w:val="•"/>
      <w:lvlJc w:val="left"/>
      <w:pPr>
        <w:ind w:left="6892" w:hanging="588"/>
      </w:pPr>
      <w:rPr>
        <w:rFonts w:hint="default"/>
        <w:lang w:val="tr-TR" w:eastAsia="tr-TR" w:bidi="tr-TR"/>
      </w:rPr>
    </w:lvl>
  </w:abstractNum>
  <w:abstractNum w:abstractNumId="3">
    <w:nsid w:val="5CEC22CE"/>
    <w:multiLevelType w:val="hybridMultilevel"/>
    <w:tmpl w:val="D206E59A"/>
    <w:lvl w:ilvl="0" w:tplc="E000EFF0">
      <w:start w:val="1"/>
      <w:numFmt w:val="decimal"/>
      <w:lvlText w:val="(%1)"/>
      <w:lvlJc w:val="left"/>
      <w:pPr>
        <w:ind w:left="445" w:hanging="334"/>
        <w:jc w:val="left"/>
      </w:pPr>
      <w:rPr>
        <w:rFonts w:ascii="Times New Roman" w:eastAsia="Times New Roman" w:hAnsi="Times New Roman" w:cs="Times New Roman" w:hint="default"/>
        <w:w w:val="102"/>
        <w:sz w:val="23"/>
        <w:szCs w:val="23"/>
        <w:lang w:val="tr-TR" w:eastAsia="tr-TR" w:bidi="tr-TR"/>
      </w:rPr>
    </w:lvl>
    <w:lvl w:ilvl="1" w:tplc="88E42E32">
      <w:start w:val="1"/>
      <w:numFmt w:val="decimal"/>
      <w:lvlText w:val="%2."/>
      <w:lvlJc w:val="left"/>
      <w:pPr>
        <w:ind w:left="1033" w:hanging="236"/>
        <w:jc w:val="left"/>
      </w:pPr>
      <w:rPr>
        <w:rFonts w:ascii="Times New Roman" w:eastAsia="Times New Roman" w:hAnsi="Times New Roman" w:cs="Times New Roman" w:hint="default"/>
        <w:b/>
        <w:bCs/>
        <w:w w:val="102"/>
        <w:sz w:val="23"/>
        <w:szCs w:val="23"/>
        <w:lang w:val="tr-TR" w:eastAsia="tr-TR" w:bidi="tr-TR"/>
      </w:rPr>
    </w:lvl>
    <w:lvl w:ilvl="2" w:tplc="A82C18BE">
      <w:start w:val="1"/>
      <w:numFmt w:val="decimal"/>
      <w:lvlText w:val="%3."/>
      <w:lvlJc w:val="left"/>
      <w:pPr>
        <w:ind w:left="1307" w:hanging="334"/>
        <w:jc w:val="left"/>
      </w:pPr>
      <w:rPr>
        <w:rFonts w:ascii="Times New Roman" w:eastAsia="Times New Roman" w:hAnsi="Times New Roman" w:cs="Times New Roman" w:hint="default"/>
        <w:w w:val="102"/>
        <w:sz w:val="23"/>
        <w:szCs w:val="23"/>
        <w:lang w:val="tr-TR" w:eastAsia="tr-TR" w:bidi="tr-TR"/>
      </w:rPr>
    </w:lvl>
    <w:lvl w:ilvl="3" w:tplc="B01CCD90">
      <w:numFmt w:val="bullet"/>
      <w:lvlText w:val="•"/>
      <w:lvlJc w:val="left"/>
      <w:pPr>
        <w:ind w:left="2275" w:hanging="334"/>
      </w:pPr>
      <w:rPr>
        <w:rFonts w:hint="default"/>
        <w:lang w:val="tr-TR" w:eastAsia="tr-TR" w:bidi="tr-TR"/>
      </w:rPr>
    </w:lvl>
    <w:lvl w:ilvl="4" w:tplc="97E23006">
      <w:numFmt w:val="bullet"/>
      <w:lvlText w:val="•"/>
      <w:lvlJc w:val="left"/>
      <w:pPr>
        <w:ind w:left="3251" w:hanging="334"/>
      </w:pPr>
      <w:rPr>
        <w:rFonts w:hint="default"/>
        <w:lang w:val="tr-TR" w:eastAsia="tr-TR" w:bidi="tr-TR"/>
      </w:rPr>
    </w:lvl>
    <w:lvl w:ilvl="5" w:tplc="CB0E50BE">
      <w:numFmt w:val="bullet"/>
      <w:lvlText w:val="•"/>
      <w:lvlJc w:val="left"/>
      <w:pPr>
        <w:ind w:left="4227" w:hanging="334"/>
      </w:pPr>
      <w:rPr>
        <w:rFonts w:hint="default"/>
        <w:lang w:val="tr-TR" w:eastAsia="tr-TR" w:bidi="tr-TR"/>
      </w:rPr>
    </w:lvl>
    <w:lvl w:ilvl="6" w:tplc="EE8C306E">
      <w:numFmt w:val="bullet"/>
      <w:lvlText w:val="•"/>
      <w:lvlJc w:val="left"/>
      <w:pPr>
        <w:ind w:left="5202" w:hanging="334"/>
      </w:pPr>
      <w:rPr>
        <w:rFonts w:hint="default"/>
        <w:lang w:val="tr-TR" w:eastAsia="tr-TR" w:bidi="tr-TR"/>
      </w:rPr>
    </w:lvl>
    <w:lvl w:ilvl="7" w:tplc="3D34815E">
      <w:numFmt w:val="bullet"/>
      <w:lvlText w:val="•"/>
      <w:lvlJc w:val="left"/>
      <w:pPr>
        <w:ind w:left="6178" w:hanging="334"/>
      </w:pPr>
      <w:rPr>
        <w:rFonts w:hint="default"/>
        <w:lang w:val="tr-TR" w:eastAsia="tr-TR" w:bidi="tr-TR"/>
      </w:rPr>
    </w:lvl>
    <w:lvl w:ilvl="8" w:tplc="65D28CEE">
      <w:numFmt w:val="bullet"/>
      <w:lvlText w:val="•"/>
      <w:lvlJc w:val="left"/>
      <w:pPr>
        <w:ind w:left="7154" w:hanging="334"/>
      </w:pPr>
      <w:rPr>
        <w:rFonts w:hint="default"/>
        <w:lang w:val="tr-TR" w:eastAsia="tr-TR" w:bidi="tr-TR"/>
      </w:rPr>
    </w:lvl>
  </w:abstractNum>
  <w:abstractNum w:abstractNumId="4">
    <w:nsid w:val="659C518C"/>
    <w:multiLevelType w:val="multilevel"/>
    <w:tmpl w:val="B79C5BF6"/>
    <w:lvl w:ilvl="0">
      <w:start w:val="1"/>
      <w:numFmt w:val="decimal"/>
      <w:lvlText w:val="%1."/>
      <w:lvlJc w:val="left"/>
      <w:pPr>
        <w:ind w:left="1033" w:hanging="236"/>
        <w:jc w:val="left"/>
      </w:pPr>
      <w:rPr>
        <w:rFonts w:ascii="Times New Roman" w:eastAsia="Times New Roman" w:hAnsi="Times New Roman" w:cs="Times New Roman" w:hint="default"/>
        <w:b/>
        <w:bCs/>
        <w:w w:val="102"/>
        <w:sz w:val="23"/>
        <w:szCs w:val="23"/>
        <w:lang w:val="tr-TR" w:eastAsia="tr-TR" w:bidi="tr-TR"/>
      </w:rPr>
    </w:lvl>
    <w:lvl w:ilvl="1">
      <w:start w:val="1"/>
      <w:numFmt w:val="decimal"/>
      <w:lvlText w:val="%1.%2."/>
      <w:lvlJc w:val="left"/>
      <w:pPr>
        <w:ind w:left="112" w:hanging="451"/>
        <w:jc w:val="right"/>
      </w:pPr>
      <w:rPr>
        <w:rFonts w:ascii="Times New Roman" w:eastAsia="Times New Roman" w:hAnsi="Times New Roman" w:cs="Times New Roman" w:hint="default"/>
        <w:b/>
        <w:bCs/>
        <w:w w:val="102"/>
        <w:sz w:val="23"/>
        <w:szCs w:val="23"/>
        <w:lang w:val="tr-TR" w:eastAsia="tr-TR" w:bidi="tr-TR"/>
      </w:rPr>
    </w:lvl>
    <w:lvl w:ilvl="2">
      <w:start w:val="1"/>
      <w:numFmt w:val="decimal"/>
      <w:lvlText w:val="%1.%2.%3."/>
      <w:lvlJc w:val="left"/>
      <w:pPr>
        <w:ind w:left="112" w:hanging="667"/>
        <w:jc w:val="right"/>
      </w:pPr>
      <w:rPr>
        <w:rFonts w:ascii="Times New Roman" w:eastAsia="Times New Roman" w:hAnsi="Times New Roman" w:cs="Times New Roman" w:hint="default"/>
        <w:b/>
        <w:bCs/>
        <w:w w:val="102"/>
        <w:sz w:val="23"/>
        <w:szCs w:val="23"/>
        <w:lang w:val="tr-TR" w:eastAsia="tr-TR" w:bidi="tr-TR"/>
      </w:rPr>
    </w:lvl>
    <w:lvl w:ilvl="3">
      <w:numFmt w:val="bullet"/>
      <w:lvlText w:val="•"/>
      <w:lvlJc w:val="left"/>
      <w:pPr>
        <w:ind w:left="1200" w:hanging="667"/>
      </w:pPr>
      <w:rPr>
        <w:rFonts w:hint="default"/>
        <w:lang w:val="tr-TR" w:eastAsia="tr-TR" w:bidi="tr-TR"/>
      </w:rPr>
    </w:lvl>
    <w:lvl w:ilvl="4">
      <w:numFmt w:val="bullet"/>
      <w:lvlText w:val="•"/>
      <w:lvlJc w:val="left"/>
      <w:pPr>
        <w:ind w:left="2329" w:hanging="667"/>
      </w:pPr>
      <w:rPr>
        <w:rFonts w:hint="default"/>
        <w:lang w:val="tr-TR" w:eastAsia="tr-TR" w:bidi="tr-TR"/>
      </w:rPr>
    </w:lvl>
    <w:lvl w:ilvl="5">
      <w:numFmt w:val="bullet"/>
      <w:lvlText w:val="•"/>
      <w:lvlJc w:val="left"/>
      <w:pPr>
        <w:ind w:left="3458" w:hanging="667"/>
      </w:pPr>
      <w:rPr>
        <w:rFonts w:hint="default"/>
        <w:lang w:val="tr-TR" w:eastAsia="tr-TR" w:bidi="tr-TR"/>
      </w:rPr>
    </w:lvl>
    <w:lvl w:ilvl="6">
      <w:numFmt w:val="bullet"/>
      <w:lvlText w:val="•"/>
      <w:lvlJc w:val="left"/>
      <w:pPr>
        <w:ind w:left="4588" w:hanging="667"/>
      </w:pPr>
      <w:rPr>
        <w:rFonts w:hint="default"/>
        <w:lang w:val="tr-TR" w:eastAsia="tr-TR" w:bidi="tr-TR"/>
      </w:rPr>
    </w:lvl>
    <w:lvl w:ilvl="7">
      <w:numFmt w:val="bullet"/>
      <w:lvlText w:val="•"/>
      <w:lvlJc w:val="left"/>
      <w:pPr>
        <w:ind w:left="5717" w:hanging="667"/>
      </w:pPr>
      <w:rPr>
        <w:rFonts w:hint="default"/>
        <w:lang w:val="tr-TR" w:eastAsia="tr-TR" w:bidi="tr-TR"/>
      </w:rPr>
    </w:lvl>
    <w:lvl w:ilvl="8">
      <w:numFmt w:val="bullet"/>
      <w:lvlText w:val="•"/>
      <w:lvlJc w:val="left"/>
      <w:pPr>
        <w:ind w:left="6846" w:hanging="667"/>
      </w:pPr>
      <w:rPr>
        <w:rFonts w:hint="default"/>
        <w:lang w:val="tr-TR" w:eastAsia="tr-TR" w:bidi="tr-TR"/>
      </w:rPr>
    </w:lvl>
  </w:abstractNum>
  <w:abstractNum w:abstractNumId="5">
    <w:nsid w:val="677826A8"/>
    <w:multiLevelType w:val="hybridMultilevel"/>
    <w:tmpl w:val="6C08FAF6"/>
    <w:lvl w:ilvl="0" w:tplc="3572D292">
      <w:start w:val="1"/>
      <w:numFmt w:val="decimal"/>
      <w:lvlText w:val="%1."/>
      <w:lvlJc w:val="left"/>
      <w:pPr>
        <w:ind w:left="935" w:hanging="236"/>
        <w:jc w:val="right"/>
      </w:pPr>
      <w:rPr>
        <w:rFonts w:ascii="Times New Roman" w:eastAsia="Times New Roman" w:hAnsi="Times New Roman" w:cs="Times New Roman" w:hint="default"/>
        <w:b/>
        <w:bCs/>
        <w:w w:val="102"/>
        <w:sz w:val="23"/>
        <w:szCs w:val="23"/>
        <w:lang w:val="tr-TR" w:eastAsia="tr-TR" w:bidi="tr-TR"/>
      </w:rPr>
    </w:lvl>
    <w:lvl w:ilvl="1" w:tplc="B93CE606">
      <w:numFmt w:val="bullet"/>
      <w:lvlText w:val="•"/>
      <w:lvlJc w:val="left"/>
      <w:pPr>
        <w:ind w:left="1756" w:hanging="236"/>
      </w:pPr>
      <w:rPr>
        <w:rFonts w:hint="default"/>
        <w:lang w:val="tr-TR" w:eastAsia="tr-TR" w:bidi="tr-TR"/>
      </w:rPr>
    </w:lvl>
    <w:lvl w:ilvl="2" w:tplc="FEA6EFFE">
      <w:numFmt w:val="bullet"/>
      <w:lvlText w:val="•"/>
      <w:lvlJc w:val="left"/>
      <w:pPr>
        <w:ind w:left="2573" w:hanging="236"/>
      </w:pPr>
      <w:rPr>
        <w:rFonts w:hint="default"/>
        <w:lang w:val="tr-TR" w:eastAsia="tr-TR" w:bidi="tr-TR"/>
      </w:rPr>
    </w:lvl>
    <w:lvl w:ilvl="3" w:tplc="97844BF8">
      <w:numFmt w:val="bullet"/>
      <w:lvlText w:val="•"/>
      <w:lvlJc w:val="left"/>
      <w:pPr>
        <w:ind w:left="3389" w:hanging="236"/>
      </w:pPr>
      <w:rPr>
        <w:rFonts w:hint="default"/>
        <w:lang w:val="tr-TR" w:eastAsia="tr-TR" w:bidi="tr-TR"/>
      </w:rPr>
    </w:lvl>
    <w:lvl w:ilvl="4" w:tplc="F42A9B36">
      <w:numFmt w:val="bullet"/>
      <w:lvlText w:val="•"/>
      <w:lvlJc w:val="left"/>
      <w:pPr>
        <w:ind w:left="4206" w:hanging="236"/>
      </w:pPr>
      <w:rPr>
        <w:rFonts w:hint="default"/>
        <w:lang w:val="tr-TR" w:eastAsia="tr-TR" w:bidi="tr-TR"/>
      </w:rPr>
    </w:lvl>
    <w:lvl w:ilvl="5" w:tplc="F5D459A6">
      <w:numFmt w:val="bullet"/>
      <w:lvlText w:val="•"/>
      <w:lvlJc w:val="left"/>
      <w:pPr>
        <w:ind w:left="5022" w:hanging="236"/>
      </w:pPr>
      <w:rPr>
        <w:rFonts w:hint="default"/>
        <w:lang w:val="tr-TR" w:eastAsia="tr-TR" w:bidi="tr-TR"/>
      </w:rPr>
    </w:lvl>
    <w:lvl w:ilvl="6" w:tplc="9612D2F8">
      <w:numFmt w:val="bullet"/>
      <w:lvlText w:val="•"/>
      <w:lvlJc w:val="left"/>
      <w:pPr>
        <w:ind w:left="5839" w:hanging="236"/>
      </w:pPr>
      <w:rPr>
        <w:rFonts w:hint="default"/>
        <w:lang w:val="tr-TR" w:eastAsia="tr-TR" w:bidi="tr-TR"/>
      </w:rPr>
    </w:lvl>
    <w:lvl w:ilvl="7" w:tplc="F8184D30">
      <w:numFmt w:val="bullet"/>
      <w:lvlText w:val="•"/>
      <w:lvlJc w:val="left"/>
      <w:pPr>
        <w:ind w:left="6655" w:hanging="236"/>
      </w:pPr>
      <w:rPr>
        <w:rFonts w:hint="default"/>
        <w:lang w:val="tr-TR" w:eastAsia="tr-TR" w:bidi="tr-TR"/>
      </w:rPr>
    </w:lvl>
    <w:lvl w:ilvl="8" w:tplc="933A7E92">
      <w:numFmt w:val="bullet"/>
      <w:lvlText w:val="•"/>
      <w:lvlJc w:val="left"/>
      <w:pPr>
        <w:ind w:left="7472" w:hanging="236"/>
      </w:pPr>
      <w:rPr>
        <w:rFonts w:hint="default"/>
        <w:lang w:val="tr-TR" w:eastAsia="tr-TR" w:bidi="tr-TR"/>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A16"/>
    <w:rsid w:val="00983A16"/>
    <w:rsid w:val="00993D9E"/>
    <w:rsid w:val="00EE652A"/>
    <w:rsid w:val="00F726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AB92028-1F60-44F8-B114-C12B0E18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111" w:hanging="236"/>
      <w:outlineLvl w:val="0"/>
    </w:pPr>
    <w:rPr>
      <w:b/>
      <w:bCs/>
      <w:sz w:val="23"/>
      <w:szCs w:val="2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1"/>
    </w:pPr>
    <w:rPr>
      <w:sz w:val="23"/>
      <w:szCs w:val="23"/>
    </w:rPr>
  </w:style>
  <w:style w:type="paragraph" w:styleId="ListeParagraf">
    <w:name w:val="List Paragraph"/>
    <w:basedOn w:val="Normal"/>
    <w:uiPriority w:val="1"/>
    <w:qFormat/>
    <w:pPr>
      <w:ind w:left="1307" w:hanging="23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ehgm_ysedb@sgk.gov.tr"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http://www.sgk.gov.tr/" TargetMode="External"/><Relationship Id="rId5" Type="http://schemas.openxmlformats.org/officeDocument/2006/relationships/hyperlink" Target="mailto:ehgm_ysedb@sgk.gov.tr" TargetMode="External"/><Relationship Id="rId4" Type="http://schemas.openxmlformats.org/officeDocument/2006/relationships/hyperlink" Target="http://www.sgk.gov.t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sgk.gov.tr/" TargetMode="External"/><Relationship Id="rId2" Type="http://schemas.openxmlformats.org/officeDocument/2006/relationships/hyperlink" Target="mailto:ehgm_ysedb@sgk.gov.tr" TargetMode="External"/><Relationship Id="rId1" Type="http://schemas.openxmlformats.org/officeDocument/2006/relationships/image" Target="media/image2.jpeg"/><Relationship Id="rId5" Type="http://schemas.openxmlformats.org/officeDocument/2006/relationships/hyperlink" Target="http://www.sgk.gov.tr/" TargetMode="External"/><Relationship Id="rId4" Type="http://schemas.openxmlformats.org/officeDocument/2006/relationships/hyperlink" Target="mailto:ehgm_ysedb@sgk.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5330</Words>
  <Characters>30385</Characters>
  <Application>Microsoft Office Word</Application>
  <DocSecurity>0</DocSecurity>
  <Lines>253</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ESİN</dc:creator>
  <cp:lastModifiedBy>Microsoft hesabı</cp:lastModifiedBy>
  <cp:revision>4</cp:revision>
  <dcterms:created xsi:type="dcterms:W3CDTF">2021-01-04T13:07:00Z</dcterms:created>
  <dcterms:modified xsi:type="dcterms:W3CDTF">2022-06-24T13:36:00Z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2020-09-09T00:00:00Z</vt:filetime>
  </property>
  <property fmtid="{D5CDD505-2E9C-101B-9397-08002B2CF9AE}" pid="3" name="LastSaved">
    <vt:filetime>2021-01-04T00:00:00Z</vt:filetime>
  </property>
</Properties>
</file>