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144F4" w:rsidRDefault="008144F4" w:rsidP="00081D20">
      <w:pPr>
        <w:pStyle w:val="GvdeMetni"/>
        <w:ind w:left="0"/>
        <w:rPr>
          <w:sz w:val="20"/>
        </w:rPr>
      </w:pPr>
    </w:p>
    <w:p w:rsidR="008144F4" w:rsidRDefault="008144F4" w:rsidP="00081D20">
      <w:pPr>
        <w:pStyle w:val="GvdeMetni"/>
        <w:spacing w:before="9"/>
        <w:ind w:left="0"/>
        <w:rPr>
          <w:sz w:val="21"/>
        </w:rPr>
      </w:pPr>
    </w:p>
    <w:p w:rsidR="008144F4" w:rsidRDefault="00C4280F" w:rsidP="00081D20">
      <w:pPr>
        <w:pStyle w:val="GvdeMetni"/>
        <w:tabs>
          <w:tab w:val="left" w:pos="827"/>
          <w:tab w:val="left" w:pos="1103"/>
          <w:tab w:val="right" w:pos="10098"/>
        </w:tabs>
        <w:spacing w:before="30"/>
      </w:pPr>
      <w:bookmarkStart w:id="0" w:name="_GoBack"/>
      <w:bookmarkEnd w:id="0"/>
      <w:r>
        <w:rPr>
          <w:position w:val="2"/>
        </w:rPr>
        <w:t>Sayı</w:t>
      </w:r>
      <w:r>
        <w:rPr>
          <w:position w:val="2"/>
        </w:rPr>
        <w:tab/>
        <w:t>:</w:t>
      </w:r>
      <w:r>
        <w:rPr>
          <w:position w:val="2"/>
        </w:rPr>
        <w:tab/>
      </w:r>
      <w:r>
        <w:t>E-41481264-207.02-14620444</w:t>
      </w:r>
      <w:r>
        <w:tab/>
        <w:t>26.11.2020</w:t>
      </w:r>
    </w:p>
    <w:p w:rsidR="008144F4" w:rsidRDefault="00C4280F" w:rsidP="00081D20">
      <w:pPr>
        <w:pStyle w:val="GvdeMetni"/>
        <w:tabs>
          <w:tab w:val="left" w:pos="1103"/>
        </w:tabs>
        <w:spacing w:before="30" w:line="247" w:lineRule="auto"/>
        <w:ind w:left="1103" w:right="5772" w:hanging="982"/>
      </w:pPr>
      <w:r>
        <w:rPr>
          <w:position w:val="2"/>
        </w:rPr>
        <w:t xml:space="preserve">Konu  </w:t>
      </w:r>
      <w:r>
        <w:rPr>
          <w:spacing w:val="15"/>
          <w:position w:val="2"/>
        </w:rPr>
        <w:t xml:space="preserve"> </w:t>
      </w:r>
      <w:r>
        <w:rPr>
          <w:position w:val="2"/>
        </w:rPr>
        <w:t>:</w:t>
      </w:r>
      <w:r>
        <w:rPr>
          <w:position w:val="2"/>
        </w:rPr>
        <w:tab/>
      </w:r>
      <w:r>
        <w:t>4447 Sayılı Kanunun Geçici 27 nci Maddesinde Yer Alan Prim</w:t>
      </w:r>
      <w:r>
        <w:rPr>
          <w:spacing w:val="35"/>
        </w:rPr>
        <w:t xml:space="preserve"> </w:t>
      </w:r>
      <w:r>
        <w:t>Desteği</w:t>
      </w:r>
    </w:p>
    <w:p w:rsidR="008144F4" w:rsidRDefault="008144F4" w:rsidP="00081D20">
      <w:pPr>
        <w:pStyle w:val="GvdeMetni"/>
        <w:ind w:left="0"/>
        <w:rPr>
          <w:sz w:val="26"/>
        </w:rPr>
      </w:pPr>
    </w:p>
    <w:p w:rsidR="008144F4" w:rsidRDefault="008144F4" w:rsidP="00081D20">
      <w:pPr>
        <w:pStyle w:val="GvdeMetni"/>
        <w:spacing w:before="3"/>
        <w:ind w:left="0"/>
        <w:rPr>
          <w:sz w:val="32"/>
        </w:rPr>
      </w:pPr>
    </w:p>
    <w:p w:rsidR="008144F4" w:rsidRDefault="00C4280F" w:rsidP="00081D20">
      <w:pPr>
        <w:pStyle w:val="GvdeMetni"/>
        <w:spacing w:line="285" w:lineRule="auto"/>
        <w:ind w:left="4571" w:right="4582"/>
      </w:pPr>
      <w:r>
        <w:t>GENELGE 2020/50</w:t>
      </w:r>
    </w:p>
    <w:p w:rsidR="008144F4" w:rsidRDefault="008144F4" w:rsidP="00081D20">
      <w:pPr>
        <w:pStyle w:val="GvdeMetni"/>
        <w:ind w:left="0"/>
        <w:rPr>
          <w:sz w:val="26"/>
        </w:rPr>
      </w:pPr>
    </w:p>
    <w:p w:rsidR="008144F4" w:rsidRDefault="008144F4" w:rsidP="00081D20">
      <w:pPr>
        <w:pStyle w:val="GvdeMetni"/>
        <w:ind w:left="0"/>
        <w:rPr>
          <w:sz w:val="26"/>
        </w:rPr>
      </w:pPr>
    </w:p>
    <w:p w:rsidR="008144F4" w:rsidRDefault="008144F4" w:rsidP="00081D20">
      <w:pPr>
        <w:pStyle w:val="GvdeMetni"/>
        <w:spacing w:before="6"/>
        <w:ind w:left="0"/>
        <w:rPr>
          <w:sz w:val="29"/>
        </w:rPr>
      </w:pPr>
    </w:p>
    <w:p w:rsidR="008144F4" w:rsidRDefault="00C4280F" w:rsidP="00081D20">
      <w:pPr>
        <w:pStyle w:val="Balk1"/>
        <w:numPr>
          <w:ilvl w:val="0"/>
          <w:numId w:val="7"/>
        </w:numPr>
        <w:tabs>
          <w:tab w:val="left" w:pos="1203"/>
        </w:tabs>
        <w:ind w:hanging="258"/>
        <w:jc w:val="both"/>
      </w:pPr>
      <w:r>
        <w:t>Genel Açıklamalar</w:t>
      </w:r>
    </w:p>
    <w:p w:rsidR="008144F4" w:rsidRDefault="00C4280F" w:rsidP="00081D20">
      <w:pPr>
        <w:pStyle w:val="GvdeMetni"/>
        <w:spacing w:before="50" w:line="249" w:lineRule="auto"/>
        <w:ind w:right="178" w:firstLine="823"/>
      </w:pPr>
      <w:r>
        <w:t>17/11/2020 tarihli ve 31307 sayılı Resmi Gazete'de yayımlanan 7256 sayılı Bazı Alacakların Yeniden Yapılandırılması ile Bazı Kanunlarda Değişiklik Yapılması Hakkında Kanunun 12 nci  maddesi ile 4447 sayılı İşsizlik Sigortası Kanununa geçici 27 nci madde eklenmiş olup, anılan</w:t>
      </w:r>
      <w:r>
        <w:rPr>
          <w:spacing w:val="-30"/>
        </w:rPr>
        <w:t xml:space="preserve"> </w:t>
      </w:r>
      <w:r>
        <w:t>maddede;</w:t>
      </w:r>
    </w:p>
    <w:p w:rsidR="008144F4" w:rsidRDefault="00C4280F" w:rsidP="00081D20">
      <w:pPr>
        <w:spacing w:before="36" w:line="249" w:lineRule="auto"/>
        <w:ind w:left="122" w:right="175" w:firstLine="823"/>
        <w:jc w:val="both"/>
        <w:rPr>
          <w:i/>
          <w:sz w:val="23"/>
        </w:rPr>
      </w:pPr>
      <w:r>
        <w:rPr>
          <w:i/>
          <w:sz w:val="23"/>
        </w:rPr>
        <w:t>“1/10/2020 tarihi itibarıyla Sosyal Güvenlik Kurumuna bildirilen aylık prim ve hizmet belgelerinde veya muhtasar ve prim hizmet beyannamelerinde kayıtlı olanlar, sosyal güvenlik kuruluşlarından emeklilik veya yaşlılık aylığı almakta olanlar ile yabancılar hariç; 4857 sayılı Kanun kapsamında olup olmadığına bakılmaksızın her türlü iş veya hizmet sözleşmesiyle hizmetleri Sosyal Güvenlik Kurumuna bildirilerek veya bildirilmeksizin istihdam edilip 1/1/2019-17/4/2020 tarihleri arasındaki dönemde iş veya hizmet sözleşmesi 4857 sayılı Kanunun 25 inci maddesinin birinci</w:t>
      </w:r>
      <w:r>
        <w:rPr>
          <w:i/>
          <w:spacing w:val="-24"/>
          <w:sz w:val="23"/>
        </w:rPr>
        <w:t xml:space="preserve"> </w:t>
      </w:r>
      <w:r>
        <w:rPr>
          <w:i/>
          <w:sz w:val="23"/>
        </w:rPr>
        <w:t>fıkrasının</w:t>
      </w:r>
    </w:p>
    <w:p w:rsidR="008144F4" w:rsidRDefault="00C4280F" w:rsidP="00081D20">
      <w:pPr>
        <w:pStyle w:val="ListeParagraf"/>
        <w:numPr>
          <w:ilvl w:val="0"/>
          <w:numId w:val="6"/>
        </w:numPr>
        <w:tabs>
          <w:tab w:val="left" w:pos="550"/>
        </w:tabs>
        <w:spacing w:line="249" w:lineRule="auto"/>
        <w:ind w:right="168" w:firstLine="0"/>
        <w:jc w:val="both"/>
        <w:rPr>
          <w:i/>
          <w:sz w:val="23"/>
        </w:rPr>
      </w:pPr>
      <w:r>
        <w:rPr>
          <w:i/>
          <w:sz w:val="23"/>
        </w:rPr>
        <w:t>numaralı bendinde ve diğer Kanunların ilgili hükümlerine göre ahlak ve iyi  niyet  kurallarına uymayan hâller ve benzeri sebepler dışında sona erenler ile hizmetleri Sosyal Güvenlik Kurumuna bildirilmeksizin bu maddenin yürürlüğe girdiği tarih itibarıyla istihdam edilmeye devam edilmekte olanların, iş veya hizmet sözleşmelerinin sona erdiği ya da hâlihazırda çalışmakta oldukları en son özel sektör işverenine bu maddenin yürürlüğe girdiği tarihi takip eden 30 gün içerisinde  başvuruda bulunmaları ve işveren</w:t>
      </w:r>
      <w:r>
        <w:rPr>
          <w:i/>
          <w:spacing w:val="11"/>
          <w:sz w:val="23"/>
        </w:rPr>
        <w:t xml:space="preserve"> </w:t>
      </w:r>
      <w:r>
        <w:rPr>
          <w:i/>
          <w:sz w:val="23"/>
        </w:rPr>
        <w:t>tarafından;</w:t>
      </w:r>
    </w:p>
    <w:p w:rsidR="008144F4" w:rsidRDefault="00C4280F" w:rsidP="00081D20">
      <w:pPr>
        <w:pStyle w:val="ListeParagraf"/>
        <w:numPr>
          <w:ilvl w:val="1"/>
          <w:numId w:val="6"/>
        </w:numPr>
        <w:tabs>
          <w:tab w:val="left" w:pos="1256"/>
        </w:tabs>
        <w:spacing w:before="33" w:line="249" w:lineRule="auto"/>
        <w:ind w:right="169" w:firstLine="823"/>
        <w:jc w:val="both"/>
        <w:rPr>
          <w:i/>
          <w:sz w:val="23"/>
        </w:rPr>
      </w:pPr>
      <w:r>
        <w:rPr>
          <w:i/>
          <w:sz w:val="23"/>
        </w:rPr>
        <w:t>Fiilen çalıştırılmaları hâlinde, prim ödeme gün sayılarının 44,15 Türk lirası ile  çarpımı sonucu bulunacak tutar 4857 sayılı Kanunun geçici 10 uncu maddesinde yer alan fesih yapılamayacak süreyi geçmemek üzere her ay bu işverenlerin Sosyal Güvenlik Kurumuna ödeyecekleri tüm primlerden mahsup edilmek suretiyle işverene Fondan destek</w:t>
      </w:r>
      <w:r>
        <w:rPr>
          <w:i/>
          <w:spacing w:val="10"/>
          <w:sz w:val="23"/>
        </w:rPr>
        <w:t xml:space="preserve"> </w:t>
      </w:r>
      <w:r>
        <w:rPr>
          <w:i/>
          <w:sz w:val="23"/>
        </w:rPr>
        <w:t>sağlanır.</w:t>
      </w:r>
    </w:p>
    <w:p w:rsidR="008144F4" w:rsidRDefault="00C4280F" w:rsidP="00081D20">
      <w:pPr>
        <w:pStyle w:val="ListeParagraf"/>
        <w:numPr>
          <w:ilvl w:val="1"/>
          <w:numId w:val="6"/>
        </w:numPr>
        <w:tabs>
          <w:tab w:val="left" w:pos="1256"/>
        </w:tabs>
        <w:spacing w:before="35" w:line="249" w:lineRule="auto"/>
        <w:ind w:right="168" w:firstLine="823"/>
        <w:jc w:val="both"/>
        <w:rPr>
          <w:i/>
          <w:sz w:val="23"/>
        </w:rPr>
      </w:pPr>
      <w:r>
        <w:rPr>
          <w:i/>
          <w:sz w:val="23"/>
        </w:rPr>
        <w:t>İşe başlatılıp 4857 sayılı Kanunun geçici 10 uncu maddesi uyarınca işveren tarafından  ücretsiz izne ayrılanlara, kısa çalışma ödeneğinden faydalanmamak  kaydıyla,  4857  sayılı  Kanunun geçici 10 uncu maddesinde yer alan fesih yapılamayacak süreyi geçmemek üzere, bu süre içinde ücretsiz izinde bulundukları süre kadar, Fondan günlük 39,24 Türk lirası nakdi ücret desteği verilir. Yapılan ödemelerden damga vergisi hariç herhangi bir kesinti yapılamaz. Bu fıkra kapsamında nakdi ücret desteğinden yararlananlar 5510 sayılı Kanunun 60 ıncı maddesinin birinci fıkrasının (g)  bendi kapsamında genel sağlık sigortalısı sayılırlar ve genel sağlık sigortasına ilişkin primleri Fondan  karşılanır. Bu fıkra kapsamında nakdi ücret desteğinden yararlanan işçinin başvuruda</w:t>
      </w:r>
      <w:r>
        <w:rPr>
          <w:i/>
          <w:spacing w:val="38"/>
          <w:sz w:val="23"/>
        </w:rPr>
        <w:t xml:space="preserve"> </w:t>
      </w:r>
      <w:r>
        <w:rPr>
          <w:i/>
          <w:sz w:val="23"/>
        </w:rPr>
        <w:t>bulunduğu</w:t>
      </w:r>
    </w:p>
    <w:p w:rsidR="008144F4" w:rsidRDefault="008144F4" w:rsidP="00081D20">
      <w:pPr>
        <w:spacing w:line="249" w:lineRule="auto"/>
        <w:jc w:val="both"/>
        <w:rPr>
          <w:sz w:val="23"/>
        </w:rPr>
        <w:sectPr w:rsidR="008144F4">
          <w:headerReference w:type="default" r:id="rId7"/>
          <w:footerReference w:type="default" r:id="rId8"/>
          <w:type w:val="continuous"/>
          <w:pgSz w:w="11900" w:h="16840"/>
          <w:pgMar w:top="1660" w:right="700" w:bottom="3260" w:left="960" w:header="825" w:footer="3067" w:gutter="0"/>
          <w:pgNumType w:start="1"/>
          <w:cols w:space="708"/>
        </w:sectPr>
      </w:pPr>
    </w:p>
    <w:p w:rsidR="008144F4" w:rsidRDefault="008144F4" w:rsidP="00081D20">
      <w:pPr>
        <w:pStyle w:val="GvdeMetni"/>
        <w:spacing w:before="7"/>
        <w:ind w:left="0"/>
        <w:rPr>
          <w:i/>
          <w:sz w:val="12"/>
        </w:rPr>
      </w:pPr>
    </w:p>
    <w:p w:rsidR="008144F4" w:rsidRDefault="00C4280F" w:rsidP="00081D20">
      <w:pPr>
        <w:spacing w:before="95" w:line="249" w:lineRule="auto"/>
        <w:ind w:left="122" w:right="167"/>
        <w:jc w:val="both"/>
        <w:rPr>
          <w:i/>
          <w:sz w:val="23"/>
        </w:rPr>
      </w:pPr>
      <w:r>
        <w:rPr>
          <w:i/>
          <w:sz w:val="23"/>
        </w:rPr>
        <w:t>işveren tarafından fiilen çalıştırıldığının tespiti hâlinde işverene, bu şekilde çalıştırılan her işçi ve çalıştırıldığı her ay için ayrı ayrı olmak üzere fiilin işlendiği tarihteki 4857 sayılı Kanunun 39 uncu maddesince belirlenen aylık brüt asgari ücret tutarında çalışma ve iş  kurumu il  müdürlüklerince idari para cezası uygulanır ve ödenen nakdi ücret desteği ödeme tarihinden itibaren işleyecek kanuni faizi ile birlikte işverenden tahsil edilir.</w:t>
      </w:r>
    </w:p>
    <w:p w:rsidR="008144F4" w:rsidRDefault="00C4280F" w:rsidP="00081D20">
      <w:pPr>
        <w:pStyle w:val="ListeParagraf"/>
        <w:numPr>
          <w:ilvl w:val="1"/>
          <w:numId w:val="6"/>
        </w:numPr>
        <w:tabs>
          <w:tab w:val="left" w:pos="1275"/>
        </w:tabs>
        <w:spacing w:before="36" w:line="249" w:lineRule="auto"/>
        <w:ind w:right="172" w:firstLine="823"/>
        <w:jc w:val="both"/>
        <w:rPr>
          <w:i/>
          <w:sz w:val="23"/>
        </w:rPr>
      </w:pPr>
      <w:r>
        <w:rPr>
          <w:i/>
          <w:sz w:val="23"/>
        </w:rPr>
        <w:t>Başvurusunun kabul edilmediğini Kuruma bildirenler için hanesinde sosyal güvenlik kuruluşlarından gelir ya da aylık alan, kısa çalışma ödeneğinden ya da işsizlik ödeneğinden faydalanan veya 5510 sayılı Kanunun 4 üncü maddesinin birinci fıkrasının (a) bendi, (b) bendi ve (c) bendi kapsamında sigortalı olan veya 506 sayılı Kanunun geçici 20 nci maddesi kapsamındaki sandıklara tabi olarak çalışan ile düzenli sosyal yardım alan bulunmamak şartlarını sağlayanlara 29/5/1986 tarihli ve 3294 sayılı Sosyal Yardımlaşma ve Dayanışmayı Teşvik Kanunu  kapsamında  yapılacak  değerlendirme göz önüne alınarak 4857 sayılı Kanunun geçici 10 uncu maddesinde yer alan fesih yapılamayacak süreyi geçmemek üzere Fondan hane başına günlük 34,34 Türk lirası destek</w:t>
      </w:r>
      <w:r>
        <w:rPr>
          <w:i/>
          <w:spacing w:val="32"/>
          <w:sz w:val="23"/>
        </w:rPr>
        <w:t xml:space="preserve"> </w:t>
      </w:r>
      <w:r>
        <w:rPr>
          <w:i/>
          <w:sz w:val="23"/>
        </w:rPr>
        <w:t>verilir.</w:t>
      </w:r>
    </w:p>
    <w:p w:rsidR="008144F4" w:rsidRDefault="00C4280F" w:rsidP="00081D20">
      <w:pPr>
        <w:spacing w:before="34" w:line="247" w:lineRule="auto"/>
        <w:ind w:left="122" w:right="168" w:firstLine="823"/>
        <w:jc w:val="both"/>
        <w:rPr>
          <w:i/>
          <w:sz w:val="23"/>
        </w:rPr>
      </w:pPr>
      <w:r>
        <w:rPr>
          <w:i/>
          <w:sz w:val="23"/>
        </w:rPr>
        <w:t>Bu madde uyarınca destekten yararlananlar, geçici 28 inci maddede düzenlenen destekten yararlanamaz.</w:t>
      </w:r>
    </w:p>
    <w:p w:rsidR="008144F4" w:rsidRDefault="00C4280F" w:rsidP="00081D20">
      <w:pPr>
        <w:spacing w:before="43" w:line="249" w:lineRule="auto"/>
        <w:ind w:left="122" w:right="169" w:firstLine="823"/>
        <w:jc w:val="both"/>
        <w:rPr>
          <w:i/>
          <w:sz w:val="23"/>
        </w:rPr>
      </w:pPr>
      <w:r>
        <w:rPr>
          <w:i/>
          <w:sz w:val="23"/>
        </w:rPr>
        <w:t>İşveren, birinci fıkranın (a) bendi uyarınca destekten yararlanan sigortalıların yarısından her birini, bu maddenin uygulama süresinin sona ermesinden itibaren, birinci fıkranın (a) bendi kapsamına girenlerin destekten yararlandığı ortalama süre kadar fiilen çalıştırmakla yükümlüdür. Ödenen destek tutarı, bu yükümlülüğünü yerine getirmeyen işverenden, desteğin ödeme tarihinden itibaren 5510 sayılı Kanunun 89 uncu maddesinin ikinci fıkrası uyarınca gecikme cezası ve gecikme zammı ile birlikte işverenden tahsil edilir.</w:t>
      </w:r>
    </w:p>
    <w:p w:rsidR="008144F4" w:rsidRDefault="00C4280F" w:rsidP="00081D20">
      <w:pPr>
        <w:spacing w:before="34" w:line="249" w:lineRule="auto"/>
        <w:ind w:left="122" w:right="167" w:firstLine="823"/>
        <w:jc w:val="both"/>
        <w:rPr>
          <w:i/>
          <w:sz w:val="23"/>
        </w:rPr>
      </w:pPr>
      <w:r>
        <w:rPr>
          <w:i/>
          <w:sz w:val="23"/>
        </w:rPr>
        <w:t>Hizmetleri Sosyal Güvenlik Kurumuna bildirilmeksizin çalıştırıldığı işveren tarafından kabul edilenlere, işveren tarafından bu şekilde çalıştırıldıkları döneme ilişkin olarak ücret ve  ücrete  bağlı hakları hariç olmak üzere diğer haklarından feragat etmiş sayılır ve bu şekilde çalıştırıldıkları dönemde ilgili</w:t>
      </w:r>
      <w:r>
        <w:rPr>
          <w:i/>
          <w:spacing w:val="23"/>
          <w:sz w:val="23"/>
        </w:rPr>
        <w:t xml:space="preserve"> </w:t>
      </w:r>
      <w:r>
        <w:rPr>
          <w:i/>
          <w:sz w:val="23"/>
        </w:rPr>
        <w:t>mevzuatı</w:t>
      </w:r>
      <w:r>
        <w:rPr>
          <w:i/>
          <w:spacing w:val="-4"/>
          <w:sz w:val="23"/>
        </w:rPr>
        <w:t xml:space="preserve"> </w:t>
      </w:r>
      <w:r>
        <w:rPr>
          <w:i/>
          <w:sz w:val="23"/>
        </w:rPr>
        <w:t>uyarınca</w:t>
      </w:r>
      <w:r>
        <w:rPr>
          <w:i/>
          <w:spacing w:val="23"/>
          <w:sz w:val="23"/>
        </w:rPr>
        <w:t xml:space="preserve"> </w:t>
      </w:r>
      <w:r>
        <w:rPr>
          <w:i/>
          <w:sz w:val="23"/>
        </w:rPr>
        <w:t>daha</w:t>
      </w:r>
      <w:r>
        <w:rPr>
          <w:i/>
          <w:spacing w:val="12"/>
          <w:sz w:val="23"/>
        </w:rPr>
        <w:t xml:space="preserve"> </w:t>
      </w:r>
      <w:r>
        <w:rPr>
          <w:i/>
          <w:sz w:val="23"/>
        </w:rPr>
        <w:t>önce</w:t>
      </w:r>
      <w:r>
        <w:rPr>
          <w:i/>
          <w:spacing w:val="23"/>
          <w:sz w:val="23"/>
        </w:rPr>
        <w:t xml:space="preserve"> </w:t>
      </w:r>
      <w:r>
        <w:rPr>
          <w:i/>
          <w:sz w:val="23"/>
        </w:rPr>
        <w:t>yararlanmış</w:t>
      </w:r>
      <w:r>
        <w:rPr>
          <w:i/>
          <w:spacing w:val="-2"/>
          <w:sz w:val="23"/>
        </w:rPr>
        <w:t xml:space="preserve"> </w:t>
      </w:r>
      <w:r>
        <w:rPr>
          <w:i/>
          <w:sz w:val="23"/>
        </w:rPr>
        <w:t>oldukları</w:t>
      </w:r>
      <w:r>
        <w:rPr>
          <w:i/>
          <w:spacing w:val="14"/>
          <w:sz w:val="23"/>
        </w:rPr>
        <w:t xml:space="preserve"> </w:t>
      </w:r>
      <w:r>
        <w:rPr>
          <w:i/>
          <w:sz w:val="23"/>
        </w:rPr>
        <w:t>sosyal</w:t>
      </w:r>
      <w:r>
        <w:rPr>
          <w:i/>
          <w:spacing w:val="13"/>
          <w:sz w:val="23"/>
        </w:rPr>
        <w:t xml:space="preserve"> </w:t>
      </w:r>
      <w:r>
        <w:rPr>
          <w:i/>
          <w:sz w:val="23"/>
        </w:rPr>
        <w:t>yardım</w:t>
      </w:r>
      <w:r>
        <w:rPr>
          <w:i/>
          <w:spacing w:val="13"/>
          <w:sz w:val="23"/>
        </w:rPr>
        <w:t xml:space="preserve"> </w:t>
      </w:r>
      <w:r>
        <w:rPr>
          <w:i/>
          <w:sz w:val="23"/>
        </w:rPr>
        <w:t>ve</w:t>
      </w:r>
      <w:r>
        <w:rPr>
          <w:i/>
          <w:spacing w:val="23"/>
          <w:sz w:val="23"/>
        </w:rPr>
        <w:t xml:space="preserve"> </w:t>
      </w:r>
      <w:r>
        <w:rPr>
          <w:i/>
          <w:sz w:val="23"/>
        </w:rPr>
        <w:t>diğer</w:t>
      </w:r>
      <w:r>
        <w:rPr>
          <w:i/>
          <w:spacing w:val="4"/>
          <w:sz w:val="23"/>
        </w:rPr>
        <w:t xml:space="preserve"> </w:t>
      </w:r>
      <w:r>
        <w:rPr>
          <w:i/>
          <w:sz w:val="23"/>
        </w:rPr>
        <w:t>haklar</w:t>
      </w:r>
      <w:r>
        <w:rPr>
          <w:i/>
          <w:spacing w:val="30"/>
          <w:sz w:val="23"/>
        </w:rPr>
        <w:t xml:space="preserve"> </w:t>
      </w:r>
      <w:r>
        <w:rPr>
          <w:i/>
          <w:sz w:val="23"/>
        </w:rPr>
        <w:t>borç</w:t>
      </w:r>
      <w:r>
        <w:rPr>
          <w:i/>
          <w:spacing w:val="13"/>
          <w:sz w:val="23"/>
        </w:rPr>
        <w:t xml:space="preserve"> </w:t>
      </w:r>
      <w:r>
        <w:rPr>
          <w:i/>
          <w:sz w:val="23"/>
        </w:rPr>
        <w:t>çıkarılmaz.</w:t>
      </w:r>
    </w:p>
    <w:p w:rsidR="008144F4" w:rsidRDefault="00C4280F" w:rsidP="00081D20">
      <w:pPr>
        <w:spacing w:before="38" w:line="249" w:lineRule="auto"/>
        <w:ind w:left="122" w:right="167" w:firstLine="823"/>
        <w:jc w:val="both"/>
        <w:rPr>
          <w:i/>
          <w:sz w:val="23"/>
        </w:rPr>
      </w:pPr>
      <w:r>
        <w:rPr>
          <w:i/>
          <w:sz w:val="23"/>
        </w:rPr>
        <w:t>Bu madde uyarınca başvuruda bulunanlardan hizmetlerini Sosyal Güvenlik Kurumuna bildirilmeksizin istihdam ettiğini kabul eden işverenlere; ilgililerin işveren yanında hizmetleri bildirilmeksizin çalıştırıldığı dönemler için 5510 sayılı Kanunun 102 nci maddesine  göre  idari  para cezası uygulanmaz, işsizlik sigortası primi de dâhil olmak üzere sigorta primi tahakkuk ettirilmez ve ilgili mevzuatta yer alan ortalama ve toplam sigortalı sayısı hesabında dikkate alınmaz. Bu işverenlerin, hizmetlerini Sosyal Güvenlik Kurumuna bildirilmeksizin istihdam ettiğini kabul etmesi; bu Kanun veya diğer Kanunlar uyarınca sağlanan sigorta primi indirimi, teşvik ve desteklerden yararlanmasına engel teşkil etmez ve daha önce yararlanmış oldukları sigorta primi indirimi, teşvik ve destekler için borç çıkarılmaz.</w:t>
      </w:r>
    </w:p>
    <w:p w:rsidR="008144F4" w:rsidRDefault="00C4280F" w:rsidP="00081D20">
      <w:pPr>
        <w:spacing w:before="32" w:line="249" w:lineRule="auto"/>
        <w:ind w:left="122" w:right="168" w:firstLine="823"/>
        <w:jc w:val="both"/>
        <w:rPr>
          <w:i/>
          <w:sz w:val="23"/>
        </w:rPr>
      </w:pPr>
      <w:r>
        <w:rPr>
          <w:i/>
          <w:sz w:val="23"/>
        </w:rPr>
        <w:t>Hizmetlerini Sosyal Güvenlik Kurumuna bildirilmeksizin istihdam edildiği işverence kabul  edildiği hâlde yanlış beyanda bulunulduğunun tespiti hâlinde, bu madde uyarınca  verilen  destekler  ödeme tarihinden itibaren işleyecek kanuni faizi ile birlikte  işverenden tahsil edilir  ve  tespit edilen  her bir yanlış beyan için işveren ve destekten yararlanana ayrı ayrı olmak üzere tespit tarihindeki 4857 sayılı Kanunun 39 uncu maddesince belirlenen aylık brüt asgari ücret tutarında çalışma ve iş kurumu il müdürlüklerince idari para cezası</w:t>
      </w:r>
      <w:r>
        <w:rPr>
          <w:i/>
          <w:spacing w:val="14"/>
          <w:sz w:val="23"/>
        </w:rPr>
        <w:t xml:space="preserve"> </w:t>
      </w:r>
      <w:r>
        <w:rPr>
          <w:i/>
          <w:sz w:val="23"/>
        </w:rPr>
        <w:t>uygulanır.</w:t>
      </w:r>
    </w:p>
    <w:p w:rsidR="008144F4" w:rsidRDefault="00C4280F" w:rsidP="00081D20">
      <w:pPr>
        <w:spacing w:before="35"/>
        <w:ind w:left="945"/>
        <w:jc w:val="both"/>
        <w:rPr>
          <w:i/>
          <w:sz w:val="23"/>
        </w:rPr>
      </w:pPr>
      <w:r>
        <w:rPr>
          <w:i/>
          <w:sz w:val="23"/>
        </w:rPr>
        <w:t>Birinci fıkrada ve geçici 24 üncü maddede yer alan destek tutarlarını bu maddenin yürürlük</w:t>
      </w:r>
    </w:p>
    <w:p w:rsidR="008144F4" w:rsidRDefault="008144F4" w:rsidP="00081D20">
      <w:pPr>
        <w:jc w:val="both"/>
        <w:rPr>
          <w:sz w:val="23"/>
        </w:rPr>
        <w:sectPr w:rsidR="008144F4">
          <w:pgSz w:w="11900" w:h="16840"/>
          <w:pgMar w:top="1660" w:right="700" w:bottom="3320" w:left="960" w:header="825" w:footer="3067" w:gutter="0"/>
          <w:cols w:space="708"/>
        </w:sectPr>
      </w:pPr>
    </w:p>
    <w:p w:rsidR="008144F4" w:rsidRDefault="008144F4" w:rsidP="00081D20">
      <w:pPr>
        <w:pStyle w:val="GvdeMetni"/>
        <w:spacing w:before="2"/>
        <w:ind w:left="0"/>
        <w:rPr>
          <w:i/>
          <w:sz w:val="12"/>
        </w:rPr>
      </w:pPr>
    </w:p>
    <w:p w:rsidR="008144F4" w:rsidRDefault="00C4280F" w:rsidP="00081D20">
      <w:pPr>
        <w:spacing w:before="95"/>
        <w:ind w:left="122"/>
        <w:jc w:val="both"/>
        <w:rPr>
          <w:i/>
          <w:sz w:val="23"/>
        </w:rPr>
      </w:pPr>
      <w:r>
        <w:rPr>
          <w:i/>
          <w:sz w:val="23"/>
        </w:rPr>
        <w:t>tarihinden sonraki tespit edilecek asgari ücret artış oranında artırmaya Cumhurbaşkanı yetkilidir.</w:t>
      </w:r>
    </w:p>
    <w:p w:rsidR="008144F4" w:rsidRDefault="00C4280F" w:rsidP="00081D20">
      <w:pPr>
        <w:spacing w:before="50" w:line="247" w:lineRule="auto"/>
        <w:ind w:left="122" w:right="169" w:firstLine="823"/>
        <w:jc w:val="both"/>
        <w:rPr>
          <w:i/>
          <w:sz w:val="23"/>
        </w:rPr>
      </w:pPr>
      <w:r>
        <w:rPr>
          <w:i/>
          <w:sz w:val="23"/>
        </w:rPr>
        <w:t>Fondan bu madde kapsamında karşılanan tutarlar, gelir ve kurumlar vergisi uygulamalarında gelir, gider veya maliyet unsuru olarak dikkate alınmaz.</w:t>
      </w:r>
    </w:p>
    <w:p w:rsidR="008144F4" w:rsidRDefault="00C4280F" w:rsidP="00081D20">
      <w:pPr>
        <w:spacing w:before="43" w:line="249" w:lineRule="auto"/>
        <w:ind w:left="122" w:right="170" w:firstLine="823"/>
        <w:jc w:val="both"/>
        <w:rPr>
          <w:i/>
          <w:sz w:val="23"/>
        </w:rPr>
      </w:pPr>
      <w:r>
        <w:rPr>
          <w:i/>
          <w:sz w:val="23"/>
        </w:rPr>
        <w:t>Bu madde hükümleri; 5335 sayılı Kanunun 30 uncu maddesinin ikinci fıkrası kapsamına giren kurum ve kuruluşlara ait işyerleri ile 2886 sayılı Kanuna, 4734 sayılı Kanuna ve uluslararası anlaşma hükümlerine istinaden yapılan alım ve yapım işleri ile 4734 sayılı Kanundan istisna olan alım ve yapım işlerine ilişkin işyerleri ile sosyal güvenlik destek primine tabi çalışanlar, 5510 sayılı Kanunun ek 9 uncu maddesi kapsamında ev hizmetlerinde çalışan sigortalılar ve yurt dışında çalışan sigortalılar hakkında uygulanmaz.</w:t>
      </w:r>
    </w:p>
    <w:p w:rsidR="008144F4" w:rsidRDefault="00C4280F" w:rsidP="00081D20">
      <w:pPr>
        <w:spacing w:before="35" w:line="249" w:lineRule="auto"/>
        <w:ind w:left="122" w:right="167" w:firstLine="823"/>
        <w:jc w:val="both"/>
        <w:rPr>
          <w:i/>
          <w:sz w:val="23"/>
        </w:rPr>
      </w:pPr>
      <w:r>
        <w:rPr>
          <w:i/>
          <w:sz w:val="23"/>
        </w:rPr>
        <w:t>Birinci fıkra uyarınca destekten yararlananları işe alan işverenler; aynı sigortalı için destekten yararlanılan süre boyunca, bu Kanun ile diğer kanunlarda diğer sigorta primi teşvik, destek ve indirimlerinden yararlanamaz.</w:t>
      </w:r>
    </w:p>
    <w:p w:rsidR="008144F4" w:rsidRDefault="00C4280F" w:rsidP="00081D20">
      <w:pPr>
        <w:spacing w:before="36" w:line="249" w:lineRule="auto"/>
        <w:ind w:left="122" w:right="174" w:firstLine="823"/>
        <w:jc w:val="both"/>
        <w:rPr>
          <w:i/>
          <w:sz w:val="23"/>
        </w:rPr>
      </w:pPr>
      <w:r>
        <w:rPr>
          <w:i/>
          <w:sz w:val="23"/>
        </w:rPr>
        <w:t>Bakanlık, bu madde uyarınca verilecek desteklere ilişkin ödeme usul ve esaslarını belirlemeye ve bu maddenin uygulanmasına ilişkin ortaya çıkabilecek tereddütleri gidermeye yetkilidir.”</w:t>
      </w:r>
    </w:p>
    <w:p w:rsidR="008144F4" w:rsidRDefault="00C4280F" w:rsidP="00081D20">
      <w:pPr>
        <w:pStyle w:val="GvdeMetni"/>
        <w:spacing w:before="38"/>
        <w:ind w:left="945"/>
      </w:pPr>
      <w:r>
        <w:t>Hükümleri yer almaktadır.</w:t>
      </w:r>
    </w:p>
    <w:p w:rsidR="008144F4" w:rsidRDefault="00C4280F" w:rsidP="00081D20">
      <w:pPr>
        <w:pStyle w:val="GvdeMetni"/>
        <w:spacing w:before="50" w:line="249" w:lineRule="auto"/>
        <w:ind w:right="169" w:firstLine="823"/>
      </w:pPr>
      <w:r>
        <w:t>4447 sayılı Kanunun geçici 27 nci maddesinin birinci fıkrasının (a) bendinde yer alan  prim desteği 1/12/2020 tarihi itibarıyla yürürlüğe girecek olup, anılan maddenin birinci fıkrasının (a) bendine ilişkin uygulamanın usul ve esasları aşağıda</w:t>
      </w:r>
      <w:r>
        <w:rPr>
          <w:spacing w:val="16"/>
        </w:rPr>
        <w:t xml:space="preserve"> </w:t>
      </w:r>
      <w:r>
        <w:t>açıklanmıştır.</w:t>
      </w:r>
    </w:p>
    <w:p w:rsidR="008144F4" w:rsidRDefault="00C4280F" w:rsidP="00081D20">
      <w:pPr>
        <w:pStyle w:val="GvdeMetni"/>
        <w:spacing w:before="36" w:line="249" w:lineRule="auto"/>
        <w:ind w:right="168" w:firstLine="823"/>
      </w:pPr>
      <w:r>
        <w:t>Bununla birlikte, 4447 sayılı Kanunun geçici 27 nci maddesinin birinci fıkrasının (b) ve (c) bentlerinde belirtilen destek uygulamaları Türkiye İş Kurumu tarafından yürütüleceğinden bu Genelgede 4447 sayılı Kanunun geçici 27 nci maddesinin birinci fıkrasının (b) ve (c) bentlerine ilişkin açıklamalara yer</w:t>
      </w:r>
      <w:r>
        <w:rPr>
          <w:spacing w:val="-4"/>
        </w:rPr>
        <w:t xml:space="preserve"> </w:t>
      </w:r>
      <w:r>
        <w:t>verilmemiştir.</w:t>
      </w:r>
    </w:p>
    <w:p w:rsidR="008144F4" w:rsidRDefault="008144F4" w:rsidP="00081D20">
      <w:pPr>
        <w:pStyle w:val="GvdeMetni"/>
        <w:spacing w:before="7"/>
        <w:ind w:left="0"/>
        <w:rPr>
          <w:sz w:val="30"/>
        </w:rPr>
      </w:pPr>
    </w:p>
    <w:p w:rsidR="008144F4" w:rsidRDefault="00C4280F" w:rsidP="00081D20">
      <w:pPr>
        <w:pStyle w:val="Balk1"/>
        <w:numPr>
          <w:ilvl w:val="0"/>
          <w:numId w:val="7"/>
        </w:numPr>
        <w:tabs>
          <w:tab w:val="left" w:pos="1198"/>
        </w:tabs>
        <w:spacing w:line="247" w:lineRule="auto"/>
        <w:ind w:left="122" w:right="178" w:firstLine="823"/>
        <w:jc w:val="both"/>
      </w:pPr>
      <w:r>
        <w:t>4447 Sayılı Kanunun Geçici 27 nci Maddesinin Birinci Fıkrasının (a) Bendinde Yer Alan Prim Desteğinden Yararlanılmasına İlişkin Usul ve</w:t>
      </w:r>
      <w:r>
        <w:rPr>
          <w:spacing w:val="23"/>
        </w:rPr>
        <w:t xml:space="preserve"> </w:t>
      </w:r>
      <w:r>
        <w:t>Esaslar</w:t>
      </w:r>
    </w:p>
    <w:p w:rsidR="008144F4" w:rsidRDefault="00C4280F" w:rsidP="00081D20">
      <w:pPr>
        <w:pStyle w:val="GvdeMetni"/>
        <w:spacing w:before="43" w:line="247" w:lineRule="auto"/>
        <w:ind w:firstLine="823"/>
      </w:pPr>
      <w:r>
        <w:t>4447 sayılı Kanunun geçici 27 nci maddesinin birinci fıkrasının (a) bendinde yer alan prim desteğinden yararlanılabilmesi için,</w:t>
      </w:r>
    </w:p>
    <w:p w:rsidR="008144F4" w:rsidRDefault="00C4280F" w:rsidP="00081D20">
      <w:pPr>
        <w:pStyle w:val="GvdeMetni"/>
        <w:spacing w:before="43"/>
        <w:ind w:left="945"/>
      </w:pPr>
      <w:r>
        <w:t>Sigortalı yönünden;</w:t>
      </w:r>
    </w:p>
    <w:p w:rsidR="008144F4" w:rsidRDefault="00C4280F" w:rsidP="00081D20">
      <w:pPr>
        <w:pStyle w:val="ListeParagraf"/>
        <w:numPr>
          <w:ilvl w:val="0"/>
          <w:numId w:val="5"/>
        </w:numPr>
        <w:tabs>
          <w:tab w:val="left" w:pos="1237"/>
        </w:tabs>
        <w:spacing w:before="48" w:line="249" w:lineRule="auto"/>
        <w:ind w:right="170" w:firstLine="823"/>
        <w:jc w:val="both"/>
        <w:rPr>
          <w:sz w:val="23"/>
        </w:rPr>
      </w:pPr>
      <w:r>
        <w:rPr>
          <w:sz w:val="23"/>
        </w:rPr>
        <w:t>4857 sayılı Kanun kapsamında olup olmadığına bakılmaksızın her türlü iş veya hizmet sözleşmesiyle hizmetleri Sosyal Güvenlik Kurumuna bildirilerek veya bildirilmeksizin istihdam edilip 1/1/2019-17/4/2020 tarihleri arasındaki dönemde iş veya hizmet sözleşmesinin 4857 sayılı Kanunun 25  inci maddesinin birinci fikrasının (II) numaralı bendine ve diğer Kanunların ilgili hükümlerine göre ahlak ve iyi niyet kurallarına uymayan haller ve benzeri sebepler dışında sona ermesi veya hizmetleri Sosyal Güvenlik Kurumuna bildirilmeksizin 1/12/2020 tarihi itibarıyla istihdam edilmeye devam</w:t>
      </w:r>
      <w:r>
        <w:rPr>
          <w:spacing w:val="42"/>
          <w:sz w:val="23"/>
        </w:rPr>
        <w:t xml:space="preserve"> </w:t>
      </w:r>
      <w:r>
        <w:rPr>
          <w:sz w:val="23"/>
        </w:rPr>
        <w:t>edilmesi,</w:t>
      </w:r>
    </w:p>
    <w:p w:rsidR="008144F4" w:rsidRDefault="00C4280F" w:rsidP="00081D20">
      <w:pPr>
        <w:pStyle w:val="ListeParagraf"/>
        <w:numPr>
          <w:ilvl w:val="0"/>
          <w:numId w:val="5"/>
        </w:numPr>
        <w:tabs>
          <w:tab w:val="left" w:pos="1217"/>
        </w:tabs>
        <w:spacing w:before="37" w:line="247" w:lineRule="auto"/>
        <w:ind w:right="174" w:firstLine="823"/>
        <w:jc w:val="both"/>
        <w:rPr>
          <w:sz w:val="23"/>
        </w:rPr>
      </w:pPr>
      <w:r>
        <w:rPr>
          <w:sz w:val="23"/>
        </w:rPr>
        <w:t>İş veya hizmet sözleşmelerinin sona erdiği ya da halihazırda çalışmakta oldukları en son özel sektör işyeri işverenine 1/12/2020 ila 31/12/2020 tarihleri arasında (bu tarihler dahil) başvuruda bulunulması,</w:t>
      </w:r>
    </w:p>
    <w:p w:rsidR="008144F4" w:rsidRDefault="00C4280F" w:rsidP="00081D20">
      <w:pPr>
        <w:pStyle w:val="ListeParagraf"/>
        <w:numPr>
          <w:ilvl w:val="0"/>
          <w:numId w:val="5"/>
        </w:numPr>
        <w:tabs>
          <w:tab w:val="left" w:pos="1181"/>
        </w:tabs>
        <w:spacing w:before="44"/>
        <w:ind w:left="1180" w:hanging="236"/>
        <w:jc w:val="both"/>
        <w:rPr>
          <w:sz w:val="23"/>
        </w:rPr>
      </w:pPr>
      <w:r>
        <w:rPr>
          <w:sz w:val="23"/>
        </w:rPr>
        <w:t>1/12/2020 ila 31/12/2020 tarihleri arasında (bu tarihler dahil) işe</w:t>
      </w:r>
      <w:r>
        <w:rPr>
          <w:spacing w:val="56"/>
          <w:sz w:val="23"/>
        </w:rPr>
        <w:t xml:space="preserve"> </w:t>
      </w:r>
      <w:r>
        <w:rPr>
          <w:sz w:val="23"/>
        </w:rPr>
        <w:t>alınması,</w:t>
      </w:r>
    </w:p>
    <w:p w:rsidR="008144F4" w:rsidRDefault="00C4280F" w:rsidP="00081D20">
      <w:pPr>
        <w:pStyle w:val="GvdeMetni"/>
        <w:spacing w:before="50" w:line="247" w:lineRule="auto"/>
        <w:ind w:right="176" w:firstLine="823"/>
      </w:pPr>
      <w:r>
        <w:t>ç) 1/10/2020 tarihi itibarıyla Sosyal Güvenlik Kurumuna verilen aylık prim ve  hizmet belgelerinde veya muhtasar ve prim hizmet beyannamelerinde kayıtlı</w:t>
      </w:r>
      <w:r>
        <w:rPr>
          <w:spacing w:val="30"/>
        </w:rPr>
        <w:t xml:space="preserve"> </w:t>
      </w:r>
      <w:r>
        <w:t>olmaması,</w:t>
      </w:r>
    </w:p>
    <w:p w:rsidR="008144F4" w:rsidRDefault="008144F4" w:rsidP="00081D20">
      <w:pPr>
        <w:spacing w:line="247" w:lineRule="auto"/>
        <w:jc w:val="both"/>
        <w:sectPr w:rsidR="008144F4">
          <w:pgSz w:w="11900" w:h="16840"/>
          <w:pgMar w:top="1660" w:right="700" w:bottom="3280" w:left="960" w:header="825" w:footer="3067" w:gutter="0"/>
          <w:cols w:space="708"/>
        </w:sectPr>
      </w:pPr>
    </w:p>
    <w:p w:rsidR="008144F4" w:rsidRDefault="008144F4" w:rsidP="00081D20">
      <w:pPr>
        <w:pStyle w:val="GvdeMetni"/>
        <w:spacing w:before="9"/>
        <w:ind w:left="0"/>
        <w:rPr>
          <w:sz w:val="11"/>
        </w:rPr>
      </w:pPr>
    </w:p>
    <w:p w:rsidR="008144F4" w:rsidRDefault="00C4280F" w:rsidP="00081D20">
      <w:pPr>
        <w:pStyle w:val="ListeParagraf"/>
        <w:numPr>
          <w:ilvl w:val="0"/>
          <w:numId w:val="5"/>
        </w:numPr>
        <w:tabs>
          <w:tab w:val="left" w:pos="1294"/>
        </w:tabs>
        <w:spacing w:before="95" w:line="247" w:lineRule="auto"/>
        <w:ind w:right="182" w:firstLine="823"/>
        <w:jc w:val="both"/>
        <w:rPr>
          <w:sz w:val="23"/>
        </w:rPr>
      </w:pPr>
      <w:r>
        <w:rPr>
          <w:sz w:val="23"/>
        </w:rPr>
        <w:t>Sigortalının özel sektör işyeri işverenine başvurduğu tarih itibarıyla sosyal güvenlik kuruluşlarından emeklilik veya yaşlılık aylığı bağlanmamış</w:t>
      </w:r>
      <w:r>
        <w:rPr>
          <w:spacing w:val="18"/>
          <w:sz w:val="23"/>
        </w:rPr>
        <w:t xml:space="preserve"> </w:t>
      </w:r>
      <w:r>
        <w:rPr>
          <w:sz w:val="23"/>
        </w:rPr>
        <w:t>olması,</w:t>
      </w:r>
    </w:p>
    <w:p w:rsidR="008144F4" w:rsidRDefault="00C4280F" w:rsidP="00081D20">
      <w:pPr>
        <w:pStyle w:val="ListeParagraf"/>
        <w:numPr>
          <w:ilvl w:val="0"/>
          <w:numId w:val="5"/>
        </w:numPr>
        <w:tabs>
          <w:tab w:val="left" w:pos="1181"/>
        </w:tabs>
        <w:spacing w:before="43"/>
        <w:ind w:left="1180" w:hanging="236"/>
        <w:jc w:val="both"/>
        <w:rPr>
          <w:sz w:val="23"/>
        </w:rPr>
      </w:pPr>
      <w:r>
        <w:rPr>
          <w:sz w:val="23"/>
        </w:rPr>
        <w:t>Sigortalının özel sektör işyeri işverenine başvurduğu tarih itibarıyla yabancı</w:t>
      </w:r>
      <w:r>
        <w:rPr>
          <w:spacing w:val="18"/>
          <w:sz w:val="23"/>
        </w:rPr>
        <w:t xml:space="preserve"> </w:t>
      </w:r>
      <w:r>
        <w:rPr>
          <w:sz w:val="23"/>
        </w:rPr>
        <w:t>olmaması,</w:t>
      </w:r>
    </w:p>
    <w:p w:rsidR="008144F4" w:rsidRDefault="00C4280F" w:rsidP="00081D20">
      <w:pPr>
        <w:pStyle w:val="ListeParagraf"/>
        <w:numPr>
          <w:ilvl w:val="0"/>
          <w:numId w:val="5"/>
        </w:numPr>
        <w:tabs>
          <w:tab w:val="left" w:pos="1162"/>
        </w:tabs>
        <w:spacing w:before="50" w:line="283" w:lineRule="auto"/>
        <w:ind w:left="945" w:right="7195" w:firstLine="0"/>
        <w:jc w:val="both"/>
        <w:rPr>
          <w:sz w:val="23"/>
        </w:rPr>
      </w:pPr>
      <w:r>
        <w:rPr>
          <w:sz w:val="23"/>
        </w:rPr>
        <w:t>Fiilen çalıştırılması, İşyeri</w:t>
      </w:r>
      <w:r>
        <w:rPr>
          <w:spacing w:val="-4"/>
          <w:sz w:val="23"/>
        </w:rPr>
        <w:t xml:space="preserve"> </w:t>
      </w:r>
      <w:r>
        <w:rPr>
          <w:sz w:val="23"/>
        </w:rPr>
        <w:t>yönünden;</w:t>
      </w:r>
    </w:p>
    <w:p w:rsidR="008144F4" w:rsidRDefault="00C4280F" w:rsidP="00081D20">
      <w:pPr>
        <w:pStyle w:val="ListeParagraf"/>
        <w:numPr>
          <w:ilvl w:val="0"/>
          <w:numId w:val="5"/>
        </w:numPr>
        <w:tabs>
          <w:tab w:val="left" w:pos="1203"/>
        </w:tabs>
        <w:spacing w:before="2"/>
        <w:ind w:left="1202" w:hanging="258"/>
        <w:jc w:val="both"/>
        <w:rPr>
          <w:sz w:val="23"/>
        </w:rPr>
      </w:pPr>
      <w:r>
        <w:rPr>
          <w:sz w:val="23"/>
        </w:rPr>
        <w:t>Özel sektör işverenine ait</w:t>
      </w:r>
      <w:r>
        <w:rPr>
          <w:spacing w:val="-1"/>
          <w:sz w:val="23"/>
        </w:rPr>
        <w:t xml:space="preserve"> </w:t>
      </w:r>
      <w:r>
        <w:rPr>
          <w:sz w:val="23"/>
        </w:rPr>
        <w:t>olması,</w:t>
      </w:r>
    </w:p>
    <w:p w:rsidR="008144F4" w:rsidRDefault="00C4280F" w:rsidP="00081D20">
      <w:pPr>
        <w:pStyle w:val="ListeParagraf"/>
        <w:numPr>
          <w:ilvl w:val="0"/>
          <w:numId w:val="5"/>
        </w:numPr>
        <w:tabs>
          <w:tab w:val="left" w:pos="1275"/>
        </w:tabs>
        <w:spacing w:before="50" w:line="249" w:lineRule="auto"/>
        <w:ind w:right="177" w:firstLine="823"/>
        <w:jc w:val="both"/>
        <w:rPr>
          <w:sz w:val="23"/>
        </w:rPr>
      </w:pPr>
      <w:r>
        <w:rPr>
          <w:sz w:val="23"/>
        </w:rPr>
        <w:t>4447 sayılı Kanunun geçici 27 nci maddesinin birinci fıkrasının (a) bendi kapsamında destekten yararlanılan sigortalı sayısının yarısı kadar sigortalının her birinin ayrı ayrı olmak üzere, destek süresinin sona ermesinden itibaren, bu sigortalıların destekten yararlandıkları ortalama süre kadar fiilen çalıştırılması,</w:t>
      </w:r>
    </w:p>
    <w:p w:rsidR="008144F4" w:rsidRDefault="00C4280F" w:rsidP="00081D20">
      <w:pPr>
        <w:pStyle w:val="GvdeMetni"/>
        <w:spacing w:before="35"/>
        <w:ind w:left="945"/>
      </w:pPr>
      <w:r>
        <w:t>Şartlarının birlikte gerçekleşmesi gerekmektedir.</w:t>
      </w:r>
    </w:p>
    <w:p w:rsidR="008144F4" w:rsidRDefault="008144F4" w:rsidP="00081D20">
      <w:pPr>
        <w:pStyle w:val="GvdeMetni"/>
        <w:spacing w:before="8"/>
        <w:ind w:left="0"/>
        <w:rPr>
          <w:sz w:val="31"/>
        </w:rPr>
      </w:pPr>
    </w:p>
    <w:p w:rsidR="008144F4" w:rsidRDefault="00C4280F" w:rsidP="00081D20">
      <w:pPr>
        <w:pStyle w:val="Balk1"/>
        <w:numPr>
          <w:ilvl w:val="0"/>
          <w:numId w:val="7"/>
        </w:numPr>
        <w:tabs>
          <w:tab w:val="left" w:pos="1203"/>
        </w:tabs>
        <w:ind w:hanging="258"/>
        <w:jc w:val="both"/>
      </w:pPr>
      <w:r>
        <w:t>Destekten Yararlanılabilmesi İçin Genel Şartlar</w:t>
      </w:r>
    </w:p>
    <w:p w:rsidR="008144F4" w:rsidRDefault="00C4280F" w:rsidP="00081D20">
      <w:pPr>
        <w:pStyle w:val="ListeParagraf"/>
        <w:numPr>
          <w:ilvl w:val="0"/>
          <w:numId w:val="4"/>
        </w:numPr>
        <w:tabs>
          <w:tab w:val="left" w:pos="1217"/>
        </w:tabs>
        <w:spacing w:before="47" w:line="249" w:lineRule="auto"/>
        <w:ind w:right="171" w:firstLine="823"/>
        <w:jc w:val="both"/>
        <w:rPr>
          <w:b/>
          <w:sz w:val="23"/>
        </w:rPr>
      </w:pPr>
      <w:r>
        <w:rPr>
          <w:b/>
          <w:sz w:val="23"/>
        </w:rPr>
        <w:t>4857 sayılı Kanun kapsamında olup olmadığına bakılmaksızın her türlü iş veya hizmet sözleşmesiyle hizmetleri Sosyal Güvenlik Kurumuna bildirilerek veya bildirilmeksizin istihdam edilip 1/1/2019-17/4/2020 tarihleri arasındaki dönemde iş veya hizmet sözleşmesinin 4857 sayılı Kanunun 25 inci maddesinin birinci fıkrasının (II) numaralı bendine ve diğer Kanunların ilgili hükümlerine göre ahlak ve iyiniyet kurallarına uymayan haller ve benzeri sebepler dışında sona ermesi veya hizmetleri Sosyal Güvenlik Kurumuna bildirilmeksizin 1/12/2020 tarihi itibarıyla istihdam edilmeye devam</w:t>
      </w:r>
      <w:r>
        <w:rPr>
          <w:b/>
          <w:spacing w:val="7"/>
          <w:sz w:val="23"/>
        </w:rPr>
        <w:t xml:space="preserve"> </w:t>
      </w:r>
      <w:r>
        <w:rPr>
          <w:b/>
          <w:sz w:val="23"/>
        </w:rPr>
        <w:t>edilmesi</w:t>
      </w:r>
    </w:p>
    <w:p w:rsidR="008144F4" w:rsidRDefault="00C4280F" w:rsidP="00081D20">
      <w:pPr>
        <w:pStyle w:val="GvdeMetni"/>
        <w:spacing w:before="36" w:line="249" w:lineRule="auto"/>
        <w:ind w:right="168" w:firstLine="823"/>
      </w:pPr>
      <w:r>
        <w:t>4447 sayılı Kanunun geçici 27 nci maddesinin birinci fıkrasının (a) bendi kapsamında destekten yararlanabilmek için, 4857 sayılı Kanun kapsamında olup olmadığına bakılmaksızın her türlü iş veya hizmet sözleşmesiyle hizmetleri Sosyal Güvenlik Kurumuna bildirilerek veya bildirilmeksizin 5510 sayılı Kanunun 4 üncü maddesinin birinci fıkrasının (a) bendi kapsamında istihdam edilen sigortalının 1/1/2019-17/4/2020 tarihleri arasında (bu tarihler dahil) iş veya hizmet sözleşmesinin  4857  sayılı  Kanunun 25 inci maddesinin birinci fikrasının (II) numaralı bendine ve diğer  Kanunların  ilgili hükümlerine göre ahlak ve iyi niyet kurallarına uymayan haller ve benzeri sebepler dışında sona ermesi gerekmektedir.</w:t>
      </w:r>
    </w:p>
    <w:p w:rsidR="008144F4" w:rsidRDefault="00C4280F" w:rsidP="00081D20">
      <w:pPr>
        <w:pStyle w:val="GvdeMetni"/>
        <w:spacing w:before="34" w:line="249" w:lineRule="auto"/>
        <w:ind w:right="173" w:firstLine="823"/>
      </w:pPr>
      <w:r>
        <w:t>Başka bir ifade ile, Sosyal Güvenlik Kurumuna bildirilerek 5510 sayılı Kanunun 4 üncü maddesinin birinci fıkrasının (a) bendi kapsamında istihdam edilen sigortalının 1/1/2019-17/4/2020  tarihleri arasında iş veya hizmet sözleşmesinin "29- İşveren tarafından işçinin  ahlak  ve  iyiniyet kurallarına aykırı davranışı nedeni ile fesih" kodu ile sona ermesi halinde bu  destekten  yararlanılamayacak, bunun dışında kalan tüm işten çıkış kodları ile iş veya hizmet sözleşmesinin feshi halinde diğer şartlar sağlanmak kaydıyla destekten</w:t>
      </w:r>
      <w:r>
        <w:rPr>
          <w:spacing w:val="21"/>
        </w:rPr>
        <w:t xml:space="preserve"> </w:t>
      </w:r>
      <w:r>
        <w:t>yararlanılabilecektir.</w:t>
      </w:r>
    </w:p>
    <w:p w:rsidR="008144F4" w:rsidRDefault="00C4280F" w:rsidP="00081D20">
      <w:pPr>
        <w:pStyle w:val="GvdeMetni"/>
        <w:spacing w:before="34" w:line="249" w:lineRule="auto"/>
        <w:ind w:right="167" w:firstLine="823"/>
      </w:pPr>
      <w:r>
        <w:t>Bununla birlikte, Sosyal Güvenlik Kurumuna bildirilerek 5510 sayılı Kanunun  4  üncü maddesinin birinci fıkrasının (a) bendi kapsamında istihdam edilen ve 1/1/2019-17/4/2020  tarihleri arasında iş veya hizmet sözleşmesi sona erdirilen sigortalı için işverenlerce sonradan "29- İşveren tarafından işçinin ahlak ve iyiniyet kurallarına aykırı davranışı nedeni ile  fesih"  kodu  dışındaki  diğer işten çıkış kodlarından biri ile iş veya hizmet sözleşmesinin sona erdiği gerekçesiyle itiraz  edilmesi halinde, bu nitelikteki itirazlar, Kurumumuz denetim ve kontrol ile görevli memurlarınca</w:t>
      </w:r>
      <w:r>
        <w:rPr>
          <w:spacing w:val="35"/>
        </w:rPr>
        <w:t xml:space="preserve"> </w:t>
      </w:r>
      <w:r>
        <w:t>yapılacak</w:t>
      </w:r>
    </w:p>
    <w:p w:rsidR="008144F4" w:rsidRDefault="008144F4" w:rsidP="00081D20">
      <w:pPr>
        <w:spacing w:line="249" w:lineRule="auto"/>
        <w:jc w:val="both"/>
        <w:sectPr w:rsidR="008144F4">
          <w:pgSz w:w="11900" w:h="16840"/>
          <w:pgMar w:top="1660" w:right="700" w:bottom="3320" w:left="960" w:header="825" w:footer="3067" w:gutter="0"/>
          <w:cols w:space="708"/>
        </w:sectPr>
      </w:pPr>
    </w:p>
    <w:p w:rsidR="008144F4" w:rsidRDefault="008144F4" w:rsidP="00081D20">
      <w:pPr>
        <w:pStyle w:val="GvdeMetni"/>
        <w:spacing w:before="2"/>
        <w:ind w:left="0"/>
        <w:rPr>
          <w:sz w:val="13"/>
        </w:rPr>
      </w:pPr>
    </w:p>
    <w:p w:rsidR="008144F4" w:rsidRDefault="00C4280F" w:rsidP="00081D20">
      <w:pPr>
        <w:pStyle w:val="GvdeMetni"/>
        <w:spacing w:before="95"/>
      </w:pPr>
      <w:r>
        <w:t>incelemeler sonucuna göre değerlendirilecektir.</w:t>
      </w:r>
    </w:p>
    <w:p w:rsidR="008144F4" w:rsidRDefault="00C4280F" w:rsidP="00081D20">
      <w:pPr>
        <w:pStyle w:val="GvdeMetni"/>
        <w:spacing w:before="48" w:line="249" w:lineRule="auto"/>
        <w:ind w:right="176" w:firstLine="823"/>
      </w:pPr>
      <w:r>
        <w:t>Bu destekten, hizmetleri Sosyal Güvenlik Kurumuna bildirilmeksizin 1/12/2020 tarihi itibarıyla istihdam edilmeye devam edilen sigortalılardan dolayı da maddede belirtilen şartlar sağlanmak kaydıyla yararlanılabilecektir.</w:t>
      </w:r>
    </w:p>
    <w:p w:rsidR="008144F4" w:rsidRDefault="008144F4" w:rsidP="00081D20">
      <w:pPr>
        <w:pStyle w:val="GvdeMetni"/>
        <w:spacing w:before="6"/>
        <w:ind w:left="0"/>
        <w:rPr>
          <w:sz w:val="30"/>
        </w:rPr>
      </w:pPr>
    </w:p>
    <w:p w:rsidR="008144F4" w:rsidRDefault="00C4280F" w:rsidP="00081D20">
      <w:pPr>
        <w:pStyle w:val="Balk1"/>
        <w:numPr>
          <w:ilvl w:val="0"/>
          <w:numId w:val="4"/>
        </w:numPr>
        <w:tabs>
          <w:tab w:val="left" w:pos="1294"/>
        </w:tabs>
        <w:spacing w:line="249" w:lineRule="auto"/>
        <w:ind w:right="170" w:firstLine="823"/>
        <w:jc w:val="both"/>
      </w:pPr>
      <w:r>
        <w:t>Sigortalı tarafından iş veya hizmet sözleşmelerinin sona erdiği ya da halihazırda çalışmakta oldukları en son özel sektör işyeri işverenine 1/12/2020 ila 31/12/2020 tarihleri arasında (bu tarihler dahil) başvuruda</w:t>
      </w:r>
      <w:r>
        <w:rPr>
          <w:spacing w:val="1"/>
        </w:rPr>
        <w:t xml:space="preserve"> </w:t>
      </w:r>
      <w:r>
        <w:t>bulunulması</w:t>
      </w:r>
    </w:p>
    <w:p w:rsidR="008144F4" w:rsidRDefault="00C4280F" w:rsidP="00081D20">
      <w:pPr>
        <w:pStyle w:val="GvdeMetni"/>
        <w:spacing w:before="39" w:line="247" w:lineRule="auto"/>
        <w:ind w:right="182" w:firstLine="823"/>
      </w:pPr>
      <w:r>
        <w:t>4447 sayılı Kanunun geçici 27 nci maddesinin birinci fıkrasının (a) bendi kapsamında destekten yararlanabilmek için;</w:t>
      </w:r>
    </w:p>
    <w:p w:rsidR="008144F4" w:rsidRDefault="00C4280F" w:rsidP="00081D20">
      <w:pPr>
        <w:pStyle w:val="GvdeMetni"/>
        <w:spacing w:before="43" w:line="249" w:lineRule="auto"/>
        <w:ind w:right="168" w:firstLine="823"/>
      </w:pPr>
      <w:r>
        <w:t>-4857 sayılı Kanun kapsamında olup olmadığına bakılmaksızın her türlü iş veya hizmet sözleşmesiyle hizmetleri Sosyal Güvenlik Kurumuna bildirilerek veya bildirilmeksizin istihdam edilen ancak 1/1/2019-17/4/2020 tarihleri arasında (bu tarihler dahil) iş veya hizmet sözleşmesi 4857 sayılı Kanunun 25 inci maddesinin birinci fikrasının (II) numaralı bendine ve diğer  Kanunların  ilgili hükümlerine göre ahlak ve iyi niyet kurallarına uymayan haller ve benzeri sebepler dışında sona eren sigortalının iş veya hizmet sözleşmelerinin sona erdiği en son özel sektör işyeri</w:t>
      </w:r>
      <w:r>
        <w:rPr>
          <w:spacing w:val="53"/>
        </w:rPr>
        <w:t xml:space="preserve"> </w:t>
      </w:r>
      <w:r>
        <w:t>işverenine,</w:t>
      </w:r>
    </w:p>
    <w:p w:rsidR="008144F4" w:rsidRDefault="00C4280F" w:rsidP="00081D20">
      <w:pPr>
        <w:pStyle w:val="GvdeMetni"/>
        <w:spacing w:before="34" w:line="249" w:lineRule="auto"/>
        <w:ind w:right="169" w:firstLine="823"/>
      </w:pPr>
      <w:r>
        <w:t>-Hizmetleri Sosyal Güvenlik Kurumuna bildirilmeksizin 1/12/2020 tarihi itibarıyla istihdam edilmeye devam eden sigortalıların ise halihazırda çalışmakta oldukları en son özel sektör işyeri  işverenine,</w:t>
      </w:r>
    </w:p>
    <w:p w:rsidR="008144F4" w:rsidRDefault="00C4280F" w:rsidP="00081D20">
      <w:pPr>
        <w:pStyle w:val="GvdeMetni"/>
        <w:spacing w:before="37"/>
        <w:ind w:left="945"/>
      </w:pPr>
      <w:r>
        <w:t>1/12/2020 ila 31/12/2020 tarihleri arasında (bu tarihler dahil) başvurması gerekmektedir.</w:t>
      </w:r>
    </w:p>
    <w:p w:rsidR="008144F4" w:rsidRDefault="00C4280F" w:rsidP="00081D20">
      <w:pPr>
        <w:pStyle w:val="GvdeMetni"/>
        <w:spacing w:before="50" w:line="249" w:lineRule="auto"/>
        <w:ind w:right="169" w:firstLine="823"/>
      </w:pPr>
      <w:r>
        <w:t>Sigortalının iş veya hizmet sözleşmelerinin sona erdiği ya da halihazırda çalışmakta oldukları en son özel sektör işyeri işverenine başvurusu yazılı veya sözlü yapılabilecek olup, bu  nitelikteki  sigortalıların sosyal güvenlik il müdürlüklerine/sosyal güvenlik merkezlerine  başvurmasına ve  herhangi bir belge ibraz etmelerine gerek</w:t>
      </w:r>
      <w:r>
        <w:rPr>
          <w:spacing w:val="19"/>
        </w:rPr>
        <w:t xml:space="preserve"> </w:t>
      </w:r>
      <w:r>
        <w:t>bulunmamaktadır.</w:t>
      </w:r>
    </w:p>
    <w:p w:rsidR="008144F4" w:rsidRDefault="008144F4" w:rsidP="00081D20">
      <w:pPr>
        <w:pStyle w:val="GvdeMetni"/>
        <w:spacing w:before="4"/>
        <w:ind w:left="0"/>
        <w:rPr>
          <w:sz w:val="30"/>
        </w:rPr>
      </w:pPr>
    </w:p>
    <w:p w:rsidR="008144F4" w:rsidRDefault="00C4280F" w:rsidP="00081D20">
      <w:pPr>
        <w:pStyle w:val="Balk1"/>
        <w:numPr>
          <w:ilvl w:val="0"/>
          <w:numId w:val="4"/>
        </w:numPr>
        <w:tabs>
          <w:tab w:val="left" w:pos="1181"/>
        </w:tabs>
        <w:ind w:left="1180" w:hanging="236"/>
        <w:jc w:val="both"/>
      </w:pPr>
      <w:r>
        <w:t>Sigortalının 1/12/2020 ile 31/12/2020 tarihleri arasında işe alınmış</w:t>
      </w:r>
      <w:r>
        <w:rPr>
          <w:spacing w:val="41"/>
        </w:rPr>
        <w:t xml:space="preserve"> </w:t>
      </w:r>
      <w:r>
        <w:t>olması</w:t>
      </w:r>
    </w:p>
    <w:p w:rsidR="008144F4" w:rsidRDefault="00C4280F" w:rsidP="00081D20">
      <w:pPr>
        <w:pStyle w:val="GvdeMetni"/>
        <w:spacing w:before="50" w:line="249" w:lineRule="auto"/>
        <w:ind w:right="169" w:firstLine="823"/>
      </w:pPr>
      <w:r>
        <w:t>4447 sayılı Kanunun geçici 27 nci maddesinin birinci fıkrasının (a) bendinde yer alan prim desteğinden 1/12/2020 ile 31/12/2020 tarihleri arasında (bu tarihler dahil) işe alınan sigortalılardan dolayı yararlanılabilecektir.</w:t>
      </w:r>
    </w:p>
    <w:p w:rsidR="008144F4" w:rsidRDefault="008144F4" w:rsidP="00081D20">
      <w:pPr>
        <w:pStyle w:val="GvdeMetni"/>
        <w:spacing w:before="6"/>
        <w:ind w:left="0"/>
        <w:rPr>
          <w:sz w:val="30"/>
        </w:rPr>
      </w:pPr>
    </w:p>
    <w:p w:rsidR="008144F4" w:rsidRDefault="00C4280F" w:rsidP="00081D20">
      <w:pPr>
        <w:pStyle w:val="Balk1"/>
        <w:spacing w:line="247" w:lineRule="auto"/>
        <w:ind w:right="178"/>
      </w:pPr>
      <w:r>
        <w:t>ç) Sigortalının 1/10/2020 tarihi itibarıyla Sosyal Güvenlik Kurumuna verilen aylık prim ve hizmet belgelerinde veya muhtasar ve prim hizmet beyannamelerinde kayıtlı olmaması</w:t>
      </w:r>
    </w:p>
    <w:p w:rsidR="008144F4" w:rsidRDefault="00C4280F" w:rsidP="00081D20">
      <w:pPr>
        <w:pStyle w:val="GvdeMetni"/>
        <w:spacing w:before="43" w:line="249" w:lineRule="auto"/>
        <w:ind w:right="166" w:firstLine="823"/>
      </w:pPr>
      <w:r>
        <w:t>4447 sayılı Kanunun geçici 27 nci maddesinin birinci fıkrasının (a) bendinde yer alan işveren desteğinden yararlanılabilmesi için sigortalının, 5510 sayılı Kanunun 4  üncü  maddesinin  birinci  fıkrasının (a) ve (c) bentleri kapsamında gerek işe alındığı işyerinden, gerekse farklı bir işyerinden Kurumumuza verilen 2020/Ağustos ayına/dönemine ilişkin aylık prim ve hizmet belgelerinde veya muhtasar ve prim hizmet beyannamelerinde kayıtlı olmaması</w:t>
      </w:r>
      <w:r>
        <w:rPr>
          <w:spacing w:val="31"/>
        </w:rPr>
        <w:t xml:space="preserve"> </w:t>
      </w:r>
      <w:r>
        <w:t>gerekmektedir.</w:t>
      </w:r>
    </w:p>
    <w:p w:rsidR="008144F4" w:rsidRDefault="00C4280F" w:rsidP="00081D20">
      <w:pPr>
        <w:pStyle w:val="GvdeMetni"/>
        <w:spacing w:before="36" w:line="249" w:lineRule="auto"/>
        <w:ind w:right="170" w:firstLine="823"/>
      </w:pPr>
      <w:r>
        <w:t>2020/Ağustos ayında/döneminde sigortalının 5510 sayılı Kanunun 4 üncü maddesinin birinci fıkrasının (b) bendi, Ek 5 ve Ek 6 ncı maddesi kapsamında Kuruma bildirilmiş olması halinde bu sigortalıdan dolayı 4447 sayılı Kanunun geçici 27 nci maddesinin birinci fıkrasının (a) bendinde yer alan</w:t>
      </w:r>
    </w:p>
    <w:p w:rsidR="008144F4" w:rsidRDefault="008144F4" w:rsidP="00081D20">
      <w:pPr>
        <w:spacing w:line="249" w:lineRule="auto"/>
        <w:jc w:val="both"/>
        <w:sectPr w:rsidR="008144F4">
          <w:pgSz w:w="11900" w:h="16840"/>
          <w:pgMar w:top="1660" w:right="700" w:bottom="3280" w:left="960" w:header="825" w:footer="3067" w:gutter="0"/>
          <w:cols w:space="708"/>
        </w:sectPr>
      </w:pPr>
    </w:p>
    <w:p w:rsidR="008144F4" w:rsidRDefault="008144F4" w:rsidP="00081D20">
      <w:pPr>
        <w:pStyle w:val="GvdeMetni"/>
        <w:spacing w:before="9"/>
        <w:ind w:left="0"/>
        <w:rPr>
          <w:sz w:val="12"/>
        </w:rPr>
      </w:pPr>
    </w:p>
    <w:p w:rsidR="008144F4" w:rsidRDefault="00C4280F" w:rsidP="00081D20">
      <w:pPr>
        <w:pStyle w:val="GvdeMetni"/>
        <w:spacing w:before="95"/>
      </w:pPr>
      <w:r>
        <w:t>destekten yararlanılabilecektir.</w:t>
      </w:r>
    </w:p>
    <w:p w:rsidR="008144F4" w:rsidRDefault="00C4280F" w:rsidP="00081D20">
      <w:pPr>
        <w:pStyle w:val="GvdeMetni"/>
        <w:spacing w:before="48"/>
        <w:ind w:left="1005"/>
      </w:pPr>
      <w:r>
        <w:t>Diğer taraftan, sigortalıların;</w:t>
      </w:r>
    </w:p>
    <w:p w:rsidR="008144F4" w:rsidRDefault="00C4280F" w:rsidP="00081D20">
      <w:pPr>
        <w:pStyle w:val="GvdeMetni"/>
        <w:spacing w:before="50" w:line="247" w:lineRule="auto"/>
        <w:ind w:right="166" w:firstLine="823"/>
      </w:pPr>
      <w:r>
        <w:t>-Aday çırak, çırak veya işletmelerde meslekî eğitim görmesi nedeniyle 7 veya 42 nolu belge türü seçilmek suretiyle,</w:t>
      </w:r>
    </w:p>
    <w:p w:rsidR="008144F4" w:rsidRDefault="00C4280F" w:rsidP="00081D20">
      <w:pPr>
        <w:pStyle w:val="GvdeMetni"/>
        <w:spacing w:before="43" w:line="249" w:lineRule="auto"/>
        <w:ind w:right="170" w:firstLine="823"/>
      </w:pPr>
      <w:r>
        <w:t>-Meslekî ve teknik ortaöğretim ile yükseköğrenimleri sırasında staja tabi tutulan öğrenciler, mesleki ve teknik ortaöğretim sırasında tamamlayıcı eğitim ya da alan eğitimi gören öğrenciler, kamu kurum ve kuruluşları tarafından desteklenen projelerde görevli bursiyerler ile 2547 sayılı Yükseköğretim Kanununun 46 ncı maddesine tabi olarak kısmi zamanlı çalıştırılan öğrencilerden aylık prime esas kazanç tutarı, günlük prime esas kazanç alt sınırının otuz katından fazla olmaması nedeniyle 22,  43, 49  ve 50  nolu belge türü seçilmek</w:t>
      </w:r>
      <w:r>
        <w:rPr>
          <w:spacing w:val="3"/>
        </w:rPr>
        <w:t xml:space="preserve"> </w:t>
      </w:r>
      <w:r>
        <w:t>suretiyle,</w:t>
      </w:r>
    </w:p>
    <w:p w:rsidR="008144F4" w:rsidRDefault="00C4280F" w:rsidP="00081D20">
      <w:pPr>
        <w:pStyle w:val="GvdeMetni"/>
        <w:spacing w:before="34" w:line="249" w:lineRule="auto"/>
        <w:ind w:right="182" w:firstLine="823"/>
      </w:pPr>
      <w:r>
        <w:t>-Türkiye İş Kurumunca düzenlenen kurslara katılmış olması nedeniyle 46 nolu belge  türü seçilmek</w:t>
      </w:r>
      <w:r>
        <w:rPr>
          <w:spacing w:val="9"/>
        </w:rPr>
        <w:t xml:space="preserve"> </w:t>
      </w:r>
      <w:r>
        <w:t>suretiyle,</w:t>
      </w:r>
    </w:p>
    <w:p w:rsidR="008144F4" w:rsidRDefault="00C4280F" w:rsidP="00081D20">
      <w:pPr>
        <w:pStyle w:val="GvdeMetni"/>
        <w:spacing w:before="38" w:line="249" w:lineRule="auto"/>
        <w:ind w:right="182" w:firstLine="823"/>
      </w:pPr>
      <w:r>
        <w:t>-Ceza infaz kurumları ile tutukevleri bünyesinde oluşturulan tesis, atölye ve benzeri ünitelerde çalıştırılan hükümlü ve tutuklular için 19 nolu belge türü seçilmek suretiyle,</w:t>
      </w:r>
    </w:p>
    <w:p w:rsidR="008144F4" w:rsidRDefault="00C4280F" w:rsidP="00081D20">
      <w:pPr>
        <w:pStyle w:val="GvdeMetni"/>
        <w:spacing w:before="38" w:line="249" w:lineRule="auto"/>
        <w:ind w:right="167" w:firstLine="823"/>
      </w:pPr>
      <w:r>
        <w:t>Düzenlenmiş aylık prim ve hizmet belgeleri/muhtasar ve prim hizmet beyannameleri ile Kurumumuza bildirilmiş olması halinde, bu süreler 2020/Ağustos ayında/döneminde Kurumumuza bildirilmiş süre olarak dikkate alınmayacaktır.</w:t>
      </w:r>
    </w:p>
    <w:p w:rsidR="008144F4" w:rsidRDefault="00C4280F" w:rsidP="00081D20">
      <w:pPr>
        <w:pStyle w:val="GvdeMetni"/>
        <w:spacing w:before="39" w:line="247" w:lineRule="auto"/>
        <w:ind w:right="170" w:firstLine="823"/>
      </w:pPr>
      <w:r>
        <w:t>2020/Ağustos ayında/döneminde sigortalının sıfır gün sıfır kazançlı  bildirilmiş  olması  halinde, bu sigortalıdan dolayı destekten</w:t>
      </w:r>
      <w:r>
        <w:rPr>
          <w:spacing w:val="8"/>
        </w:rPr>
        <w:t xml:space="preserve"> </w:t>
      </w:r>
      <w:r>
        <w:t>yararlanılamayacaktır.</w:t>
      </w:r>
    </w:p>
    <w:p w:rsidR="008144F4" w:rsidRDefault="00C4280F" w:rsidP="00081D20">
      <w:pPr>
        <w:pStyle w:val="GvdeMetni"/>
        <w:spacing w:before="43" w:line="247" w:lineRule="auto"/>
        <w:ind w:right="184" w:firstLine="823"/>
      </w:pPr>
      <w:r>
        <w:t>2020/Ağustos ayında/döneminde 5510 sayılı Kanunun Ek 9 uncu maddesi kapsamında sigortalı olarak bildirilenlerden dolayı bu destekten yararlanılamayacaktır.</w:t>
      </w:r>
    </w:p>
    <w:p w:rsidR="008144F4" w:rsidRDefault="008144F4" w:rsidP="00081D20">
      <w:pPr>
        <w:pStyle w:val="GvdeMetni"/>
        <w:spacing w:before="10"/>
        <w:ind w:left="0"/>
        <w:rPr>
          <w:sz w:val="30"/>
        </w:rPr>
      </w:pPr>
    </w:p>
    <w:p w:rsidR="008144F4" w:rsidRDefault="00C4280F" w:rsidP="00081D20">
      <w:pPr>
        <w:pStyle w:val="Balk1"/>
        <w:numPr>
          <w:ilvl w:val="0"/>
          <w:numId w:val="4"/>
        </w:numPr>
        <w:tabs>
          <w:tab w:val="left" w:pos="1275"/>
        </w:tabs>
        <w:spacing w:line="249" w:lineRule="auto"/>
        <w:ind w:right="179" w:firstLine="823"/>
        <w:jc w:val="both"/>
      </w:pPr>
      <w:r>
        <w:t>Sigortalının özel sektör işyeri işverenine başvurduğu tarih itibarıyla sosyal güvenlik kuruluşlarından emeklilik veya yaşlılık aylığı bağlanmamış</w:t>
      </w:r>
      <w:r>
        <w:rPr>
          <w:spacing w:val="17"/>
        </w:rPr>
        <w:t xml:space="preserve"> </w:t>
      </w:r>
      <w:r>
        <w:t>olması</w:t>
      </w:r>
    </w:p>
    <w:p w:rsidR="008144F4" w:rsidRDefault="00C4280F" w:rsidP="00081D20">
      <w:pPr>
        <w:pStyle w:val="GvdeMetni"/>
        <w:spacing w:before="38" w:line="249" w:lineRule="auto"/>
        <w:ind w:right="168" w:firstLine="823"/>
      </w:pPr>
      <w:r>
        <w:t>4447 sayılı Kanunun geçici 27 nci maddesinin birinci fıkrasının (a) bendinde yer alan destekten yararlanılabilmesi için sigortalının özel sektör işyeri işverenine başvurduğu tarih itibarıyla sigortalıya Kurumumuzdan emeklilik veya yaşlılık aylığı bağlanmamış olması gerekmektedir. Bu  durumda, sigortalıya Kurumumuzdan emeklilik veya yaşlılık aylığı dışında bağlanan diğer aylık veya gelirler destekten yararlanmaya engel teşkil</w:t>
      </w:r>
      <w:r>
        <w:rPr>
          <w:spacing w:val="18"/>
        </w:rPr>
        <w:t xml:space="preserve"> </w:t>
      </w:r>
      <w:r>
        <w:t>etmemektedir.</w:t>
      </w:r>
    </w:p>
    <w:p w:rsidR="008144F4" w:rsidRDefault="00C4280F" w:rsidP="00081D20">
      <w:pPr>
        <w:pStyle w:val="GvdeMetni"/>
        <w:spacing w:before="36" w:line="249" w:lineRule="auto"/>
        <w:ind w:right="168" w:firstLine="823"/>
      </w:pPr>
      <w:r>
        <w:t>506 sayılı Kanunun geçici 20 nci maddesi kapsamında bankalar, sigorta ve reasürans şirketleri, odalar tarafından emeklilik veya yaşlılık aylığı bağlanan sigortalılardan dolayı  4447  sayılı  Kanunun geçici 27 nci maddesinin birinci fıkrasının (a) bendinde yer alan destekten yararlanılması mümkün bulunmamaktadır.</w:t>
      </w:r>
    </w:p>
    <w:p w:rsidR="008144F4" w:rsidRDefault="008144F4" w:rsidP="00081D20">
      <w:pPr>
        <w:pStyle w:val="GvdeMetni"/>
        <w:spacing w:before="7"/>
        <w:ind w:left="0"/>
        <w:rPr>
          <w:sz w:val="30"/>
        </w:rPr>
      </w:pPr>
    </w:p>
    <w:p w:rsidR="008144F4" w:rsidRDefault="00C4280F" w:rsidP="00081D20">
      <w:pPr>
        <w:pStyle w:val="Balk1"/>
        <w:numPr>
          <w:ilvl w:val="0"/>
          <w:numId w:val="4"/>
        </w:numPr>
        <w:tabs>
          <w:tab w:val="left" w:pos="1181"/>
        </w:tabs>
        <w:ind w:left="1180" w:hanging="236"/>
        <w:jc w:val="both"/>
      </w:pPr>
      <w:r>
        <w:t>Sigortalının özel sektör işyeri işverenine başvurduğu tarih itibarıyla yabancı</w:t>
      </w:r>
      <w:r>
        <w:rPr>
          <w:spacing w:val="48"/>
        </w:rPr>
        <w:t xml:space="preserve"> </w:t>
      </w:r>
      <w:r>
        <w:t>olmaması</w:t>
      </w:r>
    </w:p>
    <w:p w:rsidR="008144F4" w:rsidRDefault="00C4280F" w:rsidP="00081D20">
      <w:pPr>
        <w:pStyle w:val="GvdeMetni"/>
        <w:spacing w:before="47" w:line="249" w:lineRule="auto"/>
        <w:ind w:right="170" w:firstLine="823"/>
      </w:pPr>
      <w:r>
        <w:t>4447 sayılı Kanunun geçici 27 nci maddesinin birinci fıkrasının (a) bendinde yer alan destekten yararlanılabilmesi için sigortalının özel sektör işyeri işverenine başvurduğu tarih itibarıyla yabancı kimlik numarasının olmaması gerekmektedir. Başka bir ifade ile bu destekten başvuru tarihi itibarıyla sadece Türkiye Cumhuriyeti kimlik numarası olan sigortalılardan dolayı yararlanılabilecektir.</w:t>
      </w:r>
    </w:p>
    <w:p w:rsidR="008144F4" w:rsidRDefault="008144F4" w:rsidP="00081D20">
      <w:pPr>
        <w:spacing w:line="249" w:lineRule="auto"/>
        <w:jc w:val="both"/>
        <w:sectPr w:rsidR="008144F4">
          <w:pgSz w:w="11900" w:h="16840"/>
          <w:pgMar w:top="1660" w:right="700" w:bottom="3320" w:left="960" w:header="825" w:footer="3067" w:gutter="0"/>
          <w:cols w:space="708"/>
        </w:sectPr>
      </w:pPr>
    </w:p>
    <w:p w:rsidR="008144F4" w:rsidRDefault="008144F4" w:rsidP="00081D20">
      <w:pPr>
        <w:pStyle w:val="GvdeMetni"/>
        <w:spacing w:before="1"/>
        <w:ind w:left="0"/>
        <w:rPr>
          <w:sz w:val="14"/>
        </w:rPr>
      </w:pPr>
    </w:p>
    <w:p w:rsidR="008144F4" w:rsidRDefault="00C4280F" w:rsidP="00081D20">
      <w:pPr>
        <w:pStyle w:val="Balk1"/>
        <w:numPr>
          <w:ilvl w:val="0"/>
          <w:numId w:val="4"/>
        </w:numPr>
        <w:tabs>
          <w:tab w:val="left" w:pos="1162"/>
        </w:tabs>
        <w:spacing w:before="95"/>
        <w:ind w:left="1161" w:hanging="217"/>
        <w:jc w:val="both"/>
      </w:pPr>
      <w:r>
        <w:t>Sigortalının fiilen</w:t>
      </w:r>
      <w:r>
        <w:rPr>
          <w:spacing w:val="12"/>
        </w:rPr>
        <w:t xml:space="preserve"> </w:t>
      </w:r>
      <w:r>
        <w:t>çalıştırılması</w:t>
      </w:r>
    </w:p>
    <w:p w:rsidR="008144F4" w:rsidRDefault="00C4280F" w:rsidP="00081D20">
      <w:pPr>
        <w:pStyle w:val="GvdeMetni"/>
        <w:spacing w:before="50" w:line="247" w:lineRule="auto"/>
        <w:ind w:right="169" w:firstLine="823"/>
      </w:pPr>
      <w:r>
        <w:t>4447 sayılı Kanunun geçici 27 nci maddesinin birinci fıkrasının (a) bendinde yer alan prim desteğinden yararlanabilmek için kapsama giren sigortalıların fiilen çalıştırılmaları gerekmektedir.</w:t>
      </w:r>
    </w:p>
    <w:p w:rsidR="008144F4" w:rsidRDefault="008144F4" w:rsidP="00081D20">
      <w:pPr>
        <w:pStyle w:val="GvdeMetni"/>
        <w:spacing w:before="10"/>
        <w:ind w:left="0"/>
        <w:rPr>
          <w:sz w:val="30"/>
        </w:rPr>
      </w:pPr>
    </w:p>
    <w:p w:rsidR="008144F4" w:rsidRDefault="00C4280F" w:rsidP="00081D20">
      <w:pPr>
        <w:pStyle w:val="Balk1"/>
        <w:numPr>
          <w:ilvl w:val="0"/>
          <w:numId w:val="4"/>
        </w:numPr>
        <w:tabs>
          <w:tab w:val="left" w:pos="1203"/>
        </w:tabs>
        <w:ind w:left="1202" w:hanging="258"/>
        <w:jc w:val="both"/>
      </w:pPr>
      <w:r>
        <w:t>İşyerinin özel sektör işverenine ait</w:t>
      </w:r>
      <w:r>
        <w:rPr>
          <w:spacing w:val="2"/>
        </w:rPr>
        <w:t xml:space="preserve"> </w:t>
      </w:r>
      <w:r>
        <w:t>olması</w:t>
      </w:r>
    </w:p>
    <w:p w:rsidR="008144F4" w:rsidRDefault="00C4280F" w:rsidP="00081D20">
      <w:pPr>
        <w:pStyle w:val="GvdeMetni"/>
        <w:spacing w:before="50" w:line="249" w:lineRule="auto"/>
        <w:ind w:right="169" w:firstLine="823"/>
      </w:pPr>
      <w:r>
        <w:t>4447 sayılı Kanunun geçici 27 nci maddesinin birinci fıkrasının (a) bendinde yer alan prim desteğinden ihale konusu iş üstlenen işyerleri hariç olmak üzere özel sektör işverenlerine ait işyerlerinde çalışan sigortalılardan dolayı yararlanılabilecek olup, bahse konu prim desteği 5335 sayılı Kanunun 30 uncu maddesinin ikinci fıkrası kapsamına giren kurum ve kuruluşlara ait işyerlerinde çalışan sigortalılar hakkında</w:t>
      </w:r>
      <w:r>
        <w:rPr>
          <w:spacing w:val="2"/>
        </w:rPr>
        <w:t xml:space="preserve"> </w:t>
      </w:r>
      <w:r>
        <w:t>uygulanmayacaktır.</w:t>
      </w:r>
    </w:p>
    <w:p w:rsidR="008144F4" w:rsidRDefault="00C4280F" w:rsidP="00081D20">
      <w:pPr>
        <w:pStyle w:val="GvdeMetni"/>
        <w:spacing w:before="36"/>
        <w:ind w:left="945"/>
      </w:pPr>
      <w:r>
        <w:t>Buna göre;</w:t>
      </w:r>
    </w:p>
    <w:p w:rsidR="008144F4" w:rsidRDefault="00C4280F" w:rsidP="00081D20">
      <w:pPr>
        <w:pStyle w:val="ListeParagraf"/>
        <w:numPr>
          <w:ilvl w:val="0"/>
          <w:numId w:val="3"/>
        </w:numPr>
        <w:tabs>
          <w:tab w:val="left" w:pos="1217"/>
        </w:tabs>
        <w:spacing w:before="49" w:line="249" w:lineRule="auto"/>
        <w:ind w:right="167" w:firstLine="823"/>
        <w:jc w:val="both"/>
        <w:rPr>
          <w:sz w:val="23"/>
        </w:rPr>
      </w:pPr>
      <w:r>
        <w:rPr>
          <w:sz w:val="23"/>
        </w:rPr>
        <w:t>Genel bütçeye dahil daireler, katma bütçeli idareler, döner sermayeler, fonlar, belediyeler, il özel idareleri, belediyeler ve il özel idareleri tarafından kurulan birlik ve işletmeler, sosyal güvenlik kurumları, bütçeden yardım alan kuruluşlar ile özel kanunla kurulmuş diğer kamu kurum, kurul, üst kurul ve kuruluşları, kamu iktisadi teşebbüsleri ve bunların bağlı ortaklıkları ile müessese ve işletmelerinde ve sermayesinin %50'sinden fazlası kamuya ait olan diğer ortaklıklara ait işyerlerinde çalıştırılan sigortalılardan</w:t>
      </w:r>
      <w:r>
        <w:rPr>
          <w:spacing w:val="-4"/>
          <w:sz w:val="23"/>
        </w:rPr>
        <w:t xml:space="preserve"> </w:t>
      </w:r>
      <w:r>
        <w:rPr>
          <w:sz w:val="23"/>
        </w:rPr>
        <w:t>dolayı,</w:t>
      </w:r>
    </w:p>
    <w:p w:rsidR="008144F4" w:rsidRDefault="00C4280F" w:rsidP="00081D20">
      <w:pPr>
        <w:pStyle w:val="ListeParagraf"/>
        <w:numPr>
          <w:ilvl w:val="0"/>
          <w:numId w:val="3"/>
        </w:numPr>
        <w:tabs>
          <w:tab w:val="left" w:pos="1217"/>
        </w:tabs>
        <w:spacing w:before="35" w:line="249" w:lineRule="auto"/>
        <w:ind w:right="169" w:firstLine="823"/>
        <w:jc w:val="both"/>
        <w:rPr>
          <w:sz w:val="23"/>
        </w:rPr>
      </w:pPr>
      <w:r>
        <w:rPr>
          <w:sz w:val="23"/>
        </w:rPr>
        <w:t>2886 sayılı Devlet İhale Kanunu ve 4734 sayılı Kamu İhale Kanunu kapsamındaki alım ve yapım işleri, 4734 sayılı Kanunun 3 üncü maddesi kapsamında istisna olan alım ve yapım işleri ile uluslararası anlaşma hükümlerine istinaden yapılan alım ve yapım işlerinde/işyerlerinde çalıştırılan sigortalılardan</w:t>
      </w:r>
      <w:r>
        <w:rPr>
          <w:spacing w:val="-4"/>
          <w:sz w:val="23"/>
        </w:rPr>
        <w:t xml:space="preserve"> </w:t>
      </w:r>
      <w:r>
        <w:rPr>
          <w:sz w:val="23"/>
        </w:rPr>
        <w:t>dolayı,</w:t>
      </w:r>
    </w:p>
    <w:p w:rsidR="008144F4" w:rsidRDefault="00C4280F" w:rsidP="00081D20">
      <w:pPr>
        <w:pStyle w:val="GvdeMetni"/>
        <w:spacing w:before="37"/>
        <w:ind w:left="945"/>
      </w:pPr>
      <w:r>
        <w:t>Bu destekten yararlanılması mümkün bulunmamaktadır.</w:t>
      </w:r>
    </w:p>
    <w:p w:rsidR="008144F4" w:rsidRDefault="00C4280F" w:rsidP="00081D20">
      <w:pPr>
        <w:pStyle w:val="GvdeMetni"/>
        <w:spacing w:before="48" w:line="249" w:lineRule="auto"/>
        <w:ind w:right="168" w:firstLine="823"/>
      </w:pPr>
      <w:r>
        <w:t>Dolayısıyla, ihale konusu iş üstlenen işyeri işverenleri, mahiyet kodu (1) veya (3) olarak tescil edilmiş işyerleri ya da resmi nitelikte olduğu halde mahiyet kodu (2) veya (4) olarak tescil edilmiş işyeri işverenleri ile 5335 sayılı Kanunun 30 uncu maddesinin ikinci fıkrası kapsamına giren kurum ve kuruluşlara ait işyerleri bahse konu destekten</w:t>
      </w:r>
      <w:r>
        <w:rPr>
          <w:spacing w:val="20"/>
        </w:rPr>
        <w:t xml:space="preserve"> </w:t>
      </w:r>
      <w:r>
        <w:t>yararlanamayacaktır.</w:t>
      </w:r>
    </w:p>
    <w:p w:rsidR="008144F4" w:rsidRDefault="00C4280F" w:rsidP="00081D20">
      <w:pPr>
        <w:pStyle w:val="GvdeMetni"/>
        <w:spacing w:before="37" w:line="247" w:lineRule="auto"/>
        <w:ind w:right="169" w:firstLine="823"/>
      </w:pPr>
      <w:r>
        <w:t>5510 sayılı Kanunun Ek 9 uncu maddesinin birinci fıkrası kapsamında ev hizmetlerinde  10 gün  ve üzerinde sigortalı çalıştıran işverenler bu destekten</w:t>
      </w:r>
      <w:r>
        <w:rPr>
          <w:spacing w:val="35"/>
        </w:rPr>
        <w:t xml:space="preserve"> </w:t>
      </w:r>
      <w:r>
        <w:t>yararlanamayacaktır.</w:t>
      </w:r>
    </w:p>
    <w:p w:rsidR="008144F4" w:rsidRDefault="008144F4" w:rsidP="00081D20">
      <w:pPr>
        <w:pStyle w:val="GvdeMetni"/>
        <w:spacing w:before="1"/>
        <w:ind w:left="0"/>
        <w:rPr>
          <w:sz w:val="31"/>
        </w:rPr>
      </w:pPr>
    </w:p>
    <w:p w:rsidR="008144F4" w:rsidRDefault="00C4280F" w:rsidP="00081D20">
      <w:pPr>
        <w:pStyle w:val="Balk1"/>
        <w:numPr>
          <w:ilvl w:val="0"/>
          <w:numId w:val="4"/>
        </w:numPr>
        <w:tabs>
          <w:tab w:val="left" w:pos="1292"/>
        </w:tabs>
        <w:spacing w:line="247" w:lineRule="auto"/>
        <w:ind w:right="186" w:firstLine="823"/>
        <w:jc w:val="both"/>
      </w:pPr>
      <w:r>
        <w:t>Destekten Yararlanılan Sigortalıların Yarısının Destek Süresinin Sona Ermesinden İtibaren Ortalama Destek Süresi Kadar</w:t>
      </w:r>
      <w:r>
        <w:rPr>
          <w:spacing w:val="11"/>
        </w:rPr>
        <w:t xml:space="preserve"> </w:t>
      </w:r>
      <w:r>
        <w:t>Çalıştırılması</w:t>
      </w:r>
    </w:p>
    <w:p w:rsidR="008144F4" w:rsidRDefault="00C4280F" w:rsidP="00081D20">
      <w:pPr>
        <w:pStyle w:val="GvdeMetni"/>
        <w:spacing w:before="43" w:line="249" w:lineRule="auto"/>
        <w:ind w:right="169" w:firstLine="823"/>
      </w:pPr>
      <w:r>
        <w:t>4447 sayılı Kanunun geçici 27 nci maddesinin birinci fıkrasının (a) bendi kapsamında destekten yararlanılabilmesi için, bu bent kapsamında destekten yararlanılan sigortalı sayısının yarısı kadar sigortalının her birinin, destek süresinin sona ermesinden itibaren, destekten yararlanılan ortalama süre kadar fiilen çalıştırılması gerekmektedir.</w:t>
      </w:r>
    </w:p>
    <w:p w:rsidR="008144F4" w:rsidRDefault="008144F4" w:rsidP="00081D20">
      <w:pPr>
        <w:pStyle w:val="GvdeMetni"/>
        <w:spacing w:before="2"/>
        <w:ind w:left="0"/>
        <w:rPr>
          <w:sz w:val="22"/>
        </w:rPr>
      </w:pPr>
    </w:p>
    <w:p w:rsidR="008144F4" w:rsidRDefault="008144F4" w:rsidP="00081D20">
      <w:pPr>
        <w:jc w:val="both"/>
        <w:sectPr w:rsidR="008144F4">
          <w:pgSz w:w="11900" w:h="16840"/>
          <w:pgMar w:top="1660" w:right="700" w:bottom="3320" w:left="960" w:header="825" w:footer="3067" w:gutter="0"/>
          <w:cols w:space="708"/>
        </w:sectPr>
      </w:pPr>
    </w:p>
    <w:p w:rsidR="008144F4" w:rsidRDefault="008144F4" w:rsidP="00081D20">
      <w:pPr>
        <w:pStyle w:val="GvdeMetni"/>
        <w:ind w:left="0"/>
        <w:rPr>
          <w:sz w:val="32"/>
        </w:rPr>
      </w:pPr>
    </w:p>
    <w:p w:rsidR="008144F4" w:rsidRDefault="00C4280F" w:rsidP="00081D20">
      <w:pPr>
        <w:pStyle w:val="Balk1"/>
        <w:spacing w:before="1"/>
        <w:ind w:firstLine="0"/>
      </w:pPr>
      <w:r>
        <w:t>Hesabı</w:t>
      </w:r>
    </w:p>
    <w:p w:rsidR="008144F4" w:rsidRDefault="00C4280F" w:rsidP="00081D20">
      <w:pPr>
        <w:pStyle w:val="ListeParagraf"/>
        <w:numPr>
          <w:ilvl w:val="1"/>
          <w:numId w:val="2"/>
        </w:numPr>
        <w:tabs>
          <w:tab w:val="left" w:pos="557"/>
        </w:tabs>
        <w:spacing w:before="95"/>
        <w:ind w:hanging="467"/>
        <w:jc w:val="both"/>
        <w:rPr>
          <w:b/>
          <w:sz w:val="23"/>
        </w:rPr>
      </w:pPr>
      <w:r>
        <w:rPr>
          <w:b/>
          <w:spacing w:val="-14"/>
          <w:w w:val="102"/>
          <w:sz w:val="23"/>
        </w:rPr>
        <w:br w:type="column"/>
      </w:r>
      <w:r>
        <w:rPr>
          <w:b/>
          <w:spacing w:val="-3"/>
          <w:sz w:val="23"/>
        </w:rPr>
        <w:lastRenderedPageBreak/>
        <w:t xml:space="preserve">Destek </w:t>
      </w:r>
      <w:r>
        <w:rPr>
          <w:b/>
          <w:sz w:val="23"/>
        </w:rPr>
        <w:t>Süresinin Sona Ermesinden İtibaren Çalıştırılması Gereken Sigortalı</w:t>
      </w:r>
      <w:r>
        <w:rPr>
          <w:b/>
          <w:spacing w:val="13"/>
          <w:sz w:val="23"/>
        </w:rPr>
        <w:t xml:space="preserve"> </w:t>
      </w:r>
      <w:r>
        <w:rPr>
          <w:b/>
          <w:sz w:val="23"/>
        </w:rPr>
        <w:t>Sayısı</w:t>
      </w:r>
    </w:p>
    <w:p w:rsidR="008144F4" w:rsidRDefault="008144F4" w:rsidP="00081D20">
      <w:pPr>
        <w:pStyle w:val="GvdeMetni"/>
        <w:spacing w:before="1"/>
        <w:ind w:left="0"/>
        <w:rPr>
          <w:b/>
          <w:sz w:val="28"/>
        </w:rPr>
      </w:pPr>
    </w:p>
    <w:p w:rsidR="008144F4" w:rsidRDefault="00C4280F" w:rsidP="00081D20">
      <w:pPr>
        <w:pStyle w:val="GvdeMetni"/>
        <w:ind w:left="90"/>
      </w:pPr>
      <w:r>
        <w:t>Destek süresinin sona ermesinden itibaren çalıştırılması gereken sigortalı sayısı, destek</w:t>
      </w:r>
    </w:p>
    <w:p w:rsidR="008144F4" w:rsidRDefault="008144F4" w:rsidP="00081D20">
      <w:pPr>
        <w:jc w:val="both"/>
        <w:sectPr w:rsidR="008144F4">
          <w:type w:val="continuous"/>
          <w:pgSz w:w="11900" w:h="16840"/>
          <w:pgMar w:top="1660" w:right="700" w:bottom="3260" w:left="960" w:header="708" w:footer="708" w:gutter="0"/>
          <w:cols w:num="2" w:space="708" w:equalWidth="0">
            <w:col w:w="815" w:space="40"/>
            <w:col w:w="9385"/>
          </w:cols>
        </w:sectPr>
      </w:pPr>
    </w:p>
    <w:p w:rsidR="008144F4" w:rsidRDefault="008144F4" w:rsidP="00081D20">
      <w:pPr>
        <w:pStyle w:val="GvdeMetni"/>
        <w:ind w:left="0"/>
        <w:rPr>
          <w:sz w:val="12"/>
        </w:rPr>
      </w:pPr>
    </w:p>
    <w:p w:rsidR="008144F4" w:rsidRDefault="00C4280F" w:rsidP="00081D20">
      <w:pPr>
        <w:pStyle w:val="GvdeMetni"/>
        <w:spacing w:before="95" w:line="249" w:lineRule="auto"/>
        <w:ind w:right="177"/>
      </w:pPr>
      <w:r>
        <w:t>süresince destek kapsamında 17256 kanun numarası seçilmek suretiyle düzenlenmiş olan aylık prim ve hizmet belgesi/muhtasar ve prim hizmet beyannamesi ile Kuruma bildirilerek destekten yararlanılan sigortalı sayısının ikiye bölünmesi suretiyle bulunacak olup, bu sayının küsurat kısmının 0,50 ila 0,99 arasında olması halinde bu sayı tama iblağ edilecektir.</w:t>
      </w:r>
    </w:p>
    <w:p w:rsidR="008144F4" w:rsidRDefault="008144F4" w:rsidP="00081D20">
      <w:pPr>
        <w:pStyle w:val="GvdeMetni"/>
        <w:spacing w:before="4"/>
        <w:ind w:left="0"/>
        <w:rPr>
          <w:sz w:val="30"/>
        </w:rPr>
      </w:pPr>
    </w:p>
    <w:p w:rsidR="008144F4" w:rsidRDefault="00C4280F" w:rsidP="00081D20">
      <w:pPr>
        <w:ind w:left="945"/>
        <w:jc w:val="both"/>
        <w:rPr>
          <w:sz w:val="23"/>
        </w:rPr>
      </w:pPr>
      <w:r>
        <w:rPr>
          <w:b/>
          <w:sz w:val="23"/>
        </w:rPr>
        <w:t xml:space="preserve">Örnek: </w:t>
      </w:r>
      <w:r>
        <w:rPr>
          <w:sz w:val="23"/>
        </w:rPr>
        <w:t>(Z) Ltd. Şti.'de;</w:t>
      </w:r>
    </w:p>
    <w:p w:rsidR="008144F4" w:rsidRDefault="00C4280F" w:rsidP="00081D20">
      <w:pPr>
        <w:pStyle w:val="GvdeMetni"/>
        <w:spacing w:before="50" w:line="285" w:lineRule="auto"/>
        <w:ind w:left="945" w:right="4418"/>
      </w:pPr>
      <w:r>
        <w:t>2020/Aralık ayında A, B, C, D ve E sigortalılarının, 2021/Ocak ayında A, B, C, D ve E sigortalılarının,</w:t>
      </w:r>
    </w:p>
    <w:p w:rsidR="008144F4" w:rsidRDefault="00C4280F" w:rsidP="00081D20">
      <w:pPr>
        <w:pStyle w:val="GvdeMetni"/>
        <w:spacing w:line="249" w:lineRule="auto"/>
        <w:ind w:right="174" w:firstLine="823"/>
      </w:pPr>
      <w:r>
        <w:t>17256 kanun numarası seçilmek suretiyle düzenlenen aylık prim ve hizmet belgesi/muhtasar ve prim hizmet beyannamesi ile Kuruma bildirilerek destekten yararlanıldığı  varsayıldığında;  destek süresinin sona ermesinden itibaren çalıştırılması gereken sigortalı sayısı  3  (5/2=2,5=3)  olacaktır. İşverenin bu beş sigortalıdan tercih edeceği üç sigortalıyı, destek süresinin bitiminden sonra ortalama destek süresi kadar fiilen çalıştırması</w:t>
      </w:r>
      <w:r>
        <w:rPr>
          <w:spacing w:val="15"/>
        </w:rPr>
        <w:t xml:space="preserve"> </w:t>
      </w:r>
      <w:r>
        <w:t>gerekmektedir.</w:t>
      </w:r>
    </w:p>
    <w:p w:rsidR="008144F4" w:rsidRDefault="008144F4" w:rsidP="00081D20">
      <w:pPr>
        <w:pStyle w:val="GvdeMetni"/>
        <w:spacing w:before="2"/>
        <w:ind w:left="0"/>
        <w:rPr>
          <w:sz w:val="30"/>
        </w:rPr>
      </w:pPr>
    </w:p>
    <w:p w:rsidR="008144F4" w:rsidRDefault="00C4280F" w:rsidP="00081D20">
      <w:pPr>
        <w:pStyle w:val="Balk1"/>
        <w:numPr>
          <w:ilvl w:val="1"/>
          <w:numId w:val="2"/>
        </w:numPr>
        <w:tabs>
          <w:tab w:val="left" w:pos="1390"/>
        </w:tabs>
        <w:spacing w:line="247" w:lineRule="auto"/>
        <w:ind w:left="122" w:right="174" w:firstLine="823"/>
        <w:jc w:val="both"/>
      </w:pPr>
      <w:r>
        <w:t>Destek Süresinin Sona Ermesinden İtibaren Çalıştırılması Gereken Ortalama Destek Süresi</w:t>
      </w:r>
      <w:r>
        <w:rPr>
          <w:spacing w:val="1"/>
        </w:rPr>
        <w:t xml:space="preserve"> </w:t>
      </w:r>
      <w:r>
        <w:t>Hesabı</w:t>
      </w:r>
    </w:p>
    <w:p w:rsidR="008144F4" w:rsidRDefault="00C4280F" w:rsidP="00081D20">
      <w:pPr>
        <w:pStyle w:val="GvdeMetni"/>
        <w:spacing w:before="43" w:line="249" w:lineRule="auto"/>
        <w:ind w:right="180" w:firstLine="823"/>
      </w:pPr>
      <w:r>
        <w:t>4447 sayılı Kanunun geçici 27 nci maddesinin birinci fıkrasının (a) bendi kapsamında destekten yararlanılabilmesi için, bu bent kapsamında destekten yararlanılan sigortalı sayısının yarısının destek süresinin sona ermesinden itibaren, maddenin yürürlük tarihinden 4857 sayılı Kanunun geçici 10 uncu maddesinde yer alan fesih yapılamayacak sürenin son gününü içine alan ay sayısını geçmeyecek süre  içinde destekten yararlanılan ortalama süre kadar fiilen çalıştırılması</w:t>
      </w:r>
      <w:r>
        <w:rPr>
          <w:spacing w:val="46"/>
        </w:rPr>
        <w:t xml:space="preserve"> </w:t>
      </w:r>
      <w:r>
        <w:t>gerekmektedir.</w:t>
      </w:r>
    </w:p>
    <w:p w:rsidR="008144F4" w:rsidRDefault="00C4280F" w:rsidP="00081D20">
      <w:pPr>
        <w:pStyle w:val="GvdeMetni"/>
        <w:spacing w:before="36" w:line="249" w:lineRule="auto"/>
        <w:ind w:right="167" w:firstLine="823"/>
      </w:pPr>
      <w:r>
        <w:t>Destekten Yararlanılan Ortalama Süre = Destekten Yararlanılan Tüm Sigortalıların Gün Sayısı / Destekten Yararlanılan Sigortalı Sayısı formülü vasıtasıyla bulunacaktır.  Buna  göre,  destekten yararlanılan ortalama sürenin küsurat kısmı 0,01 ila 0,49 arasında ise 0  (sıfır) olarak  dikkate  alınacak, 0,50 ila 0,99 arasında ise tama iblağ</w:t>
      </w:r>
      <w:r>
        <w:rPr>
          <w:spacing w:val="21"/>
        </w:rPr>
        <w:t xml:space="preserve"> </w:t>
      </w:r>
      <w:r>
        <w:t>edilecektir.</w:t>
      </w:r>
    </w:p>
    <w:p w:rsidR="008144F4" w:rsidRDefault="00C4280F" w:rsidP="00081D20">
      <w:pPr>
        <w:pStyle w:val="GvdeMetni"/>
        <w:spacing w:before="38" w:line="247" w:lineRule="auto"/>
        <w:ind w:right="186" w:firstLine="823"/>
      </w:pPr>
      <w:r>
        <w:rPr>
          <w:b/>
        </w:rPr>
        <w:t xml:space="preserve">Örnek: </w:t>
      </w:r>
      <w:r>
        <w:t>(R) Ltd. Şti.'de A, B, C, D ve E sigortalılarının her biri için 2020/Aralık ayında 30 gün, 2021/Ocak ayında 17 gün bildirim yapılarak destekten yararlanıldığı varsayıldığında,</w:t>
      </w:r>
    </w:p>
    <w:p w:rsidR="008144F4" w:rsidRDefault="008144F4" w:rsidP="00081D20">
      <w:pPr>
        <w:pStyle w:val="GvdeMetni"/>
        <w:spacing w:before="7" w:after="1"/>
        <w:ind w:left="0"/>
        <w:rPr>
          <w:sz w:val="28"/>
        </w:rPr>
      </w:pPr>
    </w:p>
    <w:tbl>
      <w:tblPr>
        <w:tblStyle w:val="TableNormal"/>
        <w:tblW w:w="0" w:type="auto"/>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10"/>
        <w:gridCol w:w="2488"/>
        <w:gridCol w:w="2507"/>
        <w:gridCol w:w="2488"/>
      </w:tblGrid>
      <w:tr w:rsidR="008144F4">
        <w:trPr>
          <w:trHeight w:val="265"/>
        </w:trPr>
        <w:tc>
          <w:tcPr>
            <w:tcW w:w="2510" w:type="dxa"/>
          </w:tcPr>
          <w:p w:rsidR="008144F4" w:rsidRDefault="00C4280F" w:rsidP="00081D20">
            <w:pPr>
              <w:pStyle w:val="TableParagraph"/>
              <w:spacing w:line="246" w:lineRule="exact"/>
              <w:ind w:left="530"/>
              <w:jc w:val="both"/>
              <w:rPr>
                <w:b/>
                <w:sz w:val="23"/>
              </w:rPr>
            </w:pPr>
            <w:r>
              <w:rPr>
                <w:b/>
                <w:sz w:val="23"/>
              </w:rPr>
              <w:t>Sigortalılar</w:t>
            </w:r>
          </w:p>
        </w:tc>
        <w:tc>
          <w:tcPr>
            <w:tcW w:w="2488" w:type="dxa"/>
          </w:tcPr>
          <w:p w:rsidR="008144F4" w:rsidRDefault="00C4280F" w:rsidP="00081D20">
            <w:pPr>
              <w:pStyle w:val="TableParagraph"/>
              <w:spacing w:line="246" w:lineRule="exact"/>
              <w:ind w:right="577"/>
              <w:jc w:val="both"/>
              <w:rPr>
                <w:b/>
                <w:sz w:val="23"/>
              </w:rPr>
            </w:pPr>
            <w:r>
              <w:rPr>
                <w:b/>
                <w:sz w:val="23"/>
              </w:rPr>
              <w:t>2020/Aralık</w:t>
            </w:r>
          </w:p>
        </w:tc>
        <w:tc>
          <w:tcPr>
            <w:tcW w:w="2507" w:type="dxa"/>
          </w:tcPr>
          <w:p w:rsidR="008144F4" w:rsidRDefault="00C4280F" w:rsidP="00081D20">
            <w:pPr>
              <w:pStyle w:val="TableParagraph"/>
              <w:spacing w:line="246" w:lineRule="exact"/>
              <w:ind w:left="646"/>
              <w:jc w:val="both"/>
              <w:rPr>
                <w:b/>
                <w:sz w:val="23"/>
              </w:rPr>
            </w:pPr>
            <w:r>
              <w:rPr>
                <w:b/>
                <w:sz w:val="23"/>
              </w:rPr>
              <w:t>2021/Ocak</w:t>
            </w:r>
          </w:p>
        </w:tc>
        <w:tc>
          <w:tcPr>
            <w:tcW w:w="2488" w:type="dxa"/>
          </w:tcPr>
          <w:p w:rsidR="008144F4" w:rsidRDefault="00C4280F" w:rsidP="00081D20">
            <w:pPr>
              <w:pStyle w:val="TableParagraph"/>
              <w:spacing w:line="246" w:lineRule="exact"/>
              <w:ind w:left="767"/>
              <w:jc w:val="both"/>
              <w:rPr>
                <w:b/>
                <w:sz w:val="23"/>
              </w:rPr>
            </w:pPr>
            <w:r>
              <w:rPr>
                <w:b/>
                <w:sz w:val="23"/>
              </w:rPr>
              <w:t>Toplam</w:t>
            </w:r>
          </w:p>
        </w:tc>
      </w:tr>
      <w:tr w:rsidR="008144F4">
        <w:trPr>
          <w:trHeight w:val="263"/>
        </w:trPr>
        <w:tc>
          <w:tcPr>
            <w:tcW w:w="2510" w:type="dxa"/>
          </w:tcPr>
          <w:p w:rsidR="008144F4" w:rsidRDefault="00C4280F" w:rsidP="00081D20">
            <w:pPr>
              <w:pStyle w:val="TableParagraph"/>
              <w:ind w:left="21"/>
              <w:jc w:val="both"/>
              <w:rPr>
                <w:sz w:val="23"/>
              </w:rPr>
            </w:pPr>
            <w:r>
              <w:rPr>
                <w:w w:val="102"/>
                <w:sz w:val="23"/>
              </w:rPr>
              <w:t>A</w:t>
            </w:r>
          </w:p>
        </w:tc>
        <w:tc>
          <w:tcPr>
            <w:tcW w:w="2488" w:type="dxa"/>
          </w:tcPr>
          <w:p w:rsidR="008144F4" w:rsidRDefault="00C4280F" w:rsidP="00081D20">
            <w:pPr>
              <w:pStyle w:val="TableParagraph"/>
              <w:ind w:left="686" w:right="577"/>
              <w:jc w:val="both"/>
              <w:rPr>
                <w:sz w:val="23"/>
              </w:rPr>
            </w:pPr>
            <w:r>
              <w:rPr>
                <w:sz w:val="23"/>
              </w:rPr>
              <w:t>30</w:t>
            </w:r>
          </w:p>
        </w:tc>
        <w:tc>
          <w:tcPr>
            <w:tcW w:w="2507" w:type="dxa"/>
          </w:tcPr>
          <w:p w:rsidR="008144F4" w:rsidRDefault="00C4280F" w:rsidP="00081D20">
            <w:pPr>
              <w:pStyle w:val="TableParagraph"/>
              <w:ind w:left="1159" w:right="1067"/>
              <w:jc w:val="both"/>
              <w:rPr>
                <w:sz w:val="23"/>
              </w:rPr>
            </w:pPr>
            <w:r>
              <w:rPr>
                <w:sz w:val="23"/>
              </w:rPr>
              <w:t>17</w:t>
            </w:r>
          </w:p>
        </w:tc>
        <w:tc>
          <w:tcPr>
            <w:tcW w:w="2488" w:type="dxa"/>
          </w:tcPr>
          <w:p w:rsidR="008144F4" w:rsidRDefault="00C4280F" w:rsidP="00081D20">
            <w:pPr>
              <w:pStyle w:val="TableParagraph"/>
              <w:ind w:right="547"/>
              <w:jc w:val="both"/>
              <w:rPr>
                <w:sz w:val="23"/>
              </w:rPr>
            </w:pPr>
            <w:r>
              <w:rPr>
                <w:sz w:val="23"/>
              </w:rPr>
              <w:t>47</w:t>
            </w:r>
          </w:p>
        </w:tc>
      </w:tr>
      <w:tr w:rsidR="008144F4">
        <w:trPr>
          <w:trHeight w:val="263"/>
        </w:trPr>
        <w:tc>
          <w:tcPr>
            <w:tcW w:w="2510" w:type="dxa"/>
          </w:tcPr>
          <w:p w:rsidR="008144F4" w:rsidRDefault="00C4280F" w:rsidP="00081D20">
            <w:pPr>
              <w:pStyle w:val="TableParagraph"/>
              <w:ind w:left="51"/>
              <w:jc w:val="both"/>
              <w:rPr>
                <w:sz w:val="23"/>
              </w:rPr>
            </w:pPr>
            <w:r>
              <w:rPr>
                <w:w w:val="102"/>
                <w:sz w:val="23"/>
              </w:rPr>
              <w:t>B</w:t>
            </w:r>
          </w:p>
        </w:tc>
        <w:tc>
          <w:tcPr>
            <w:tcW w:w="2488" w:type="dxa"/>
          </w:tcPr>
          <w:p w:rsidR="008144F4" w:rsidRDefault="00C4280F" w:rsidP="00081D20">
            <w:pPr>
              <w:pStyle w:val="TableParagraph"/>
              <w:ind w:left="686" w:right="577"/>
              <w:jc w:val="both"/>
              <w:rPr>
                <w:sz w:val="23"/>
              </w:rPr>
            </w:pPr>
            <w:r>
              <w:rPr>
                <w:sz w:val="23"/>
              </w:rPr>
              <w:t>30</w:t>
            </w:r>
          </w:p>
        </w:tc>
        <w:tc>
          <w:tcPr>
            <w:tcW w:w="2507" w:type="dxa"/>
          </w:tcPr>
          <w:p w:rsidR="008144F4" w:rsidRDefault="00C4280F" w:rsidP="00081D20">
            <w:pPr>
              <w:pStyle w:val="TableParagraph"/>
              <w:ind w:left="1159" w:right="1067"/>
              <w:jc w:val="both"/>
              <w:rPr>
                <w:sz w:val="23"/>
              </w:rPr>
            </w:pPr>
            <w:r>
              <w:rPr>
                <w:sz w:val="23"/>
              </w:rPr>
              <w:t>17</w:t>
            </w:r>
          </w:p>
        </w:tc>
        <w:tc>
          <w:tcPr>
            <w:tcW w:w="2488" w:type="dxa"/>
          </w:tcPr>
          <w:p w:rsidR="008144F4" w:rsidRDefault="00C4280F" w:rsidP="00081D20">
            <w:pPr>
              <w:pStyle w:val="TableParagraph"/>
              <w:ind w:right="547"/>
              <w:jc w:val="both"/>
              <w:rPr>
                <w:sz w:val="23"/>
              </w:rPr>
            </w:pPr>
            <w:r>
              <w:rPr>
                <w:sz w:val="23"/>
              </w:rPr>
              <w:t>47</w:t>
            </w:r>
          </w:p>
        </w:tc>
      </w:tr>
      <w:tr w:rsidR="008144F4">
        <w:trPr>
          <w:trHeight w:val="265"/>
        </w:trPr>
        <w:tc>
          <w:tcPr>
            <w:tcW w:w="2510" w:type="dxa"/>
          </w:tcPr>
          <w:p w:rsidR="008144F4" w:rsidRDefault="00C4280F" w:rsidP="00081D20">
            <w:pPr>
              <w:pStyle w:val="TableParagraph"/>
              <w:spacing w:line="246" w:lineRule="exact"/>
              <w:ind w:left="51"/>
              <w:jc w:val="both"/>
              <w:rPr>
                <w:sz w:val="23"/>
              </w:rPr>
            </w:pPr>
            <w:r>
              <w:rPr>
                <w:w w:val="102"/>
                <w:sz w:val="23"/>
              </w:rPr>
              <w:t>C</w:t>
            </w:r>
          </w:p>
        </w:tc>
        <w:tc>
          <w:tcPr>
            <w:tcW w:w="2488" w:type="dxa"/>
          </w:tcPr>
          <w:p w:rsidR="008144F4" w:rsidRDefault="00C4280F" w:rsidP="00081D20">
            <w:pPr>
              <w:pStyle w:val="TableParagraph"/>
              <w:spacing w:line="246" w:lineRule="exact"/>
              <w:ind w:left="686" w:right="577"/>
              <w:jc w:val="both"/>
              <w:rPr>
                <w:sz w:val="23"/>
              </w:rPr>
            </w:pPr>
            <w:r>
              <w:rPr>
                <w:sz w:val="23"/>
              </w:rPr>
              <w:t>30</w:t>
            </w:r>
          </w:p>
        </w:tc>
        <w:tc>
          <w:tcPr>
            <w:tcW w:w="2507" w:type="dxa"/>
          </w:tcPr>
          <w:p w:rsidR="008144F4" w:rsidRDefault="00C4280F" w:rsidP="00081D20">
            <w:pPr>
              <w:pStyle w:val="TableParagraph"/>
              <w:spacing w:line="246" w:lineRule="exact"/>
              <w:ind w:left="1159" w:right="1067"/>
              <w:jc w:val="both"/>
              <w:rPr>
                <w:sz w:val="23"/>
              </w:rPr>
            </w:pPr>
            <w:r>
              <w:rPr>
                <w:sz w:val="23"/>
              </w:rPr>
              <w:t>17</w:t>
            </w:r>
          </w:p>
        </w:tc>
        <w:tc>
          <w:tcPr>
            <w:tcW w:w="2488" w:type="dxa"/>
          </w:tcPr>
          <w:p w:rsidR="008144F4" w:rsidRDefault="00C4280F" w:rsidP="00081D20">
            <w:pPr>
              <w:pStyle w:val="TableParagraph"/>
              <w:spacing w:line="246" w:lineRule="exact"/>
              <w:ind w:right="547"/>
              <w:jc w:val="both"/>
              <w:rPr>
                <w:sz w:val="23"/>
              </w:rPr>
            </w:pPr>
            <w:r>
              <w:rPr>
                <w:sz w:val="23"/>
              </w:rPr>
              <w:t>47</w:t>
            </w:r>
          </w:p>
        </w:tc>
      </w:tr>
      <w:tr w:rsidR="008144F4">
        <w:trPr>
          <w:trHeight w:val="263"/>
        </w:trPr>
        <w:tc>
          <w:tcPr>
            <w:tcW w:w="2510" w:type="dxa"/>
          </w:tcPr>
          <w:p w:rsidR="008144F4" w:rsidRDefault="00C4280F" w:rsidP="00081D20">
            <w:pPr>
              <w:pStyle w:val="TableParagraph"/>
              <w:ind w:left="64"/>
              <w:jc w:val="both"/>
              <w:rPr>
                <w:sz w:val="23"/>
              </w:rPr>
            </w:pPr>
            <w:r>
              <w:rPr>
                <w:w w:val="102"/>
                <w:sz w:val="23"/>
              </w:rPr>
              <w:t>D</w:t>
            </w:r>
          </w:p>
        </w:tc>
        <w:tc>
          <w:tcPr>
            <w:tcW w:w="2488" w:type="dxa"/>
          </w:tcPr>
          <w:p w:rsidR="008144F4" w:rsidRDefault="00C4280F" w:rsidP="00081D20">
            <w:pPr>
              <w:pStyle w:val="TableParagraph"/>
              <w:ind w:left="686" w:right="577"/>
              <w:jc w:val="both"/>
              <w:rPr>
                <w:sz w:val="23"/>
              </w:rPr>
            </w:pPr>
            <w:r>
              <w:rPr>
                <w:sz w:val="23"/>
              </w:rPr>
              <w:t>30</w:t>
            </w:r>
          </w:p>
        </w:tc>
        <w:tc>
          <w:tcPr>
            <w:tcW w:w="2507" w:type="dxa"/>
          </w:tcPr>
          <w:p w:rsidR="008144F4" w:rsidRDefault="00C4280F" w:rsidP="00081D20">
            <w:pPr>
              <w:pStyle w:val="TableParagraph"/>
              <w:ind w:left="1159" w:right="1067"/>
              <w:jc w:val="both"/>
              <w:rPr>
                <w:sz w:val="23"/>
              </w:rPr>
            </w:pPr>
            <w:r>
              <w:rPr>
                <w:sz w:val="23"/>
              </w:rPr>
              <w:t>17</w:t>
            </w:r>
          </w:p>
        </w:tc>
        <w:tc>
          <w:tcPr>
            <w:tcW w:w="2488" w:type="dxa"/>
          </w:tcPr>
          <w:p w:rsidR="008144F4" w:rsidRDefault="00C4280F" w:rsidP="00081D20">
            <w:pPr>
              <w:pStyle w:val="TableParagraph"/>
              <w:ind w:right="547"/>
              <w:jc w:val="both"/>
              <w:rPr>
                <w:sz w:val="23"/>
              </w:rPr>
            </w:pPr>
            <w:r>
              <w:rPr>
                <w:sz w:val="23"/>
              </w:rPr>
              <w:t>47</w:t>
            </w:r>
          </w:p>
        </w:tc>
      </w:tr>
      <w:tr w:rsidR="008144F4">
        <w:trPr>
          <w:trHeight w:val="263"/>
        </w:trPr>
        <w:tc>
          <w:tcPr>
            <w:tcW w:w="2510" w:type="dxa"/>
          </w:tcPr>
          <w:p w:rsidR="008144F4" w:rsidRDefault="00C4280F" w:rsidP="00081D20">
            <w:pPr>
              <w:pStyle w:val="TableParagraph"/>
              <w:ind w:left="38"/>
              <w:jc w:val="both"/>
              <w:rPr>
                <w:sz w:val="23"/>
              </w:rPr>
            </w:pPr>
            <w:r>
              <w:rPr>
                <w:w w:val="102"/>
                <w:sz w:val="23"/>
              </w:rPr>
              <w:t>E</w:t>
            </w:r>
          </w:p>
        </w:tc>
        <w:tc>
          <w:tcPr>
            <w:tcW w:w="2488" w:type="dxa"/>
          </w:tcPr>
          <w:p w:rsidR="008144F4" w:rsidRDefault="00C4280F" w:rsidP="00081D20">
            <w:pPr>
              <w:pStyle w:val="TableParagraph"/>
              <w:ind w:left="686" w:right="577"/>
              <w:jc w:val="both"/>
              <w:rPr>
                <w:sz w:val="23"/>
              </w:rPr>
            </w:pPr>
            <w:r>
              <w:rPr>
                <w:sz w:val="23"/>
              </w:rPr>
              <w:t>30</w:t>
            </w:r>
          </w:p>
        </w:tc>
        <w:tc>
          <w:tcPr>
            <w:tcW w:w="2507" w:type="dxa"/>
          </w:tcPr>
          <w:p w:rsidR="008144F4" w:rsidRDefault="00C4280F" w:rsidP="00081D20">
            <w:pPr>
              <w:pStyle w:val="TableParagraph"/>
              <w:ind w:left="1159" w:right="1067"/>
              <w:jc w:val="both"/>
              <w:rPr>
                <w:sz w:val="23"/>
              </w:rPr>
            </w:pPr>
            <w:r>
              <w:rPr>
                <w:sz w:val="23"/>
              </w:rPr>
              <w:t>17</w:t>
            </w:r>
          </w:p>
        </w:tc>
        <w:tc>
          <w:tcPr>
            <w:tcW w:w="2488" w:type="dxa"/>
          </w:tcPr>
          <w:p w:rsidR="008144F4" w:rsidRDefault="00C4280F" w:rsidP="00081D20">
            <w:pPr>
              <w:pStyle w:val="TableParagraph"/>
              <w:ind w:right="547"/>
              <w:jc w:val="both"/>
              <w:rPr>
                <w:sz w:val="23"/>
              </w:rPr>
            </w:pPr>
            <w:r>
              <w:rPr>
                <w:sz w:val="23"/>
              </w:rPr>
              <w:t>47</w:t>
            </w:r>
          </w:p>
        </w:tc>
      </w:tr>
      <w:tr w:rsidR="008144F4">
        <w:trPr>
          <w:trHeight w:val="265"/>
        </w:trPr>
        <w:tc>
          <w:tcPr>
            <w:tcW w:w="2510" w:type="dxa"/>
          </w:tcPr>
          <w:p w:rsidR="008144F4" w:rsidRDefault="00C4280F" w:rsidP="00081D20">
            <w:pPr>
              <w:pStyle w:val="TableParagraph"/>
              <w:spacing w:line="246" w:lineRule="exact"/>
              <w:ind w:left="1000"/>
              <w:jc w:val="both"/>
              <w:rPr>
                <w:b/>
                <w:sz w:val="23"/>
              </w:rPr>
            </w:pPr>
            <w:r>
              <w:rPr>
                <w:b/>
                <w:sz w:val="23"/>
              </w:rPr>
              <w:t>Toplam</w:t>
            </w:r>
          </w:p>
        </w:tc>
        <w:tc>
          <w:tcPr>
            <w:tcW w:w="2488" w:type="dxa"/>
          </w:tcPr>
          <w:p w:rsidR="008144F4" w:rsidRDefault="00C4280F" w:rsidP="00081D20">
            <w:pPr>
              <w:pStyle w:val="TableParagraph"/>
              <w:spacing w:line="246" w:lineRule="exact"/>
              <w:ind w:left="607" w:right="577"/>
              <w:jc w:val="both"/>
              <w:rPr>
                <w:sz w:val="23"/>
              </w:rPr>
            </w:pPr>
            <w:r>
              <w:rPr>
                <w:sz w:val="23"/>
              </w:rPr>
              <w:t>150</w:t>
            </w:r>
          </w:p>
        </w:tc>
        <w:tc>
          <w:tcPr>
            <w:tcW w:w="2507" w:type="dxa"/>
          </w:tcPr>
          <w:p w:rsidR="008144F4" w:rsidRDefault="00C4280F" w:rsidP="00081D20">
            <w:pPr>
              <w:pStyle w:val="TableParagraph"/>
              <w:spacing w:line="246" w:lineRule="exact"/>
              <w:ind w:left="1159" w:right="1067"/>
              <w:jc w:val="both"/>
              <w:rPr>
                <w:sz w:val="23"/>
              </w:rPr>
            </w:pPr>
            <w:r>
              <w:rPr>
                <w:sz w:val="23"/>
              </w:rPr>
              <w:t>85</w:t>
            </w:r>
          </w:p>
        </w:tc>
        <w:tc>
          <w:tcPr>
            <w:tcW w:w="2488" w:type="dxa"/>
          </w:tcPr>
          <w:p w:rsidR="008144F4" w:rsidRDefault="00C4280F" w:rsidP="00081D20">
            <w:pPr>
              <w:pStyle w:val="TableParagraph"/>
              <w:spacing w:line="246" w:lineRule="exact"/>
              <w:ind w:left="653" w:right="577"/>
              <w:jc w:val="both"/>
              <w:rPr>
                <w:b/>
                <w:sz w:val="23"/>
              </w:rPr>
            </w:pPr>
            <w:r>
              <w:rPr>
                <w:b/>
                <w:sz w:val="23"/>
              </w:rPr>
              <w:t>235</w:t>
            </w:r>
          </w:p>
        </w:tc>
      </w:tr>
    </w:tbl>
    <w:p w:rsidR="008144F4" w:rsidRDefault="008144F4" w:rsidP="00081D20">
      <w:pPr>
        <w:pStyle w:val="GvdeMetni"/>
        <w:spacing w:before="1"/>
        <w:ind w:left="0"/>
        <w:rPr>
          <w:sz w:val="25"/>
        </w:rPr>
      </w:pPr>
    </w:p>
    <w:p w:rsidR="008144F4" w:rsidRDefault="00C4280F" w:rsidP="00081D20">
      <w:pPr>
        <w:pStyle w:val="GvdeMetni"/>
        <w:spacing w:before="1" w:line="249" w:lineRule="auto"/>
        <w:ind w:right="175" w:firstLine="823"/>
      </w:pPr>
      <w:r>
        <w:t>Destekten yararlanılan ortalama süre 47 gün (235/5=47) olacaktır. Bu durumda işverenin  destekten yararlandığı 5 sigortalıdan tercih edeceği üç sigortalının  (5/2=2,5=3)  her  birini,  destek süresinin sona ermesinden itibaren 47 gün süreyle çalıştırması gerekmektedir.  47  günlük  bildirimin, destek süresinin sona ermesinden itibaren 1/12/2020 tarihinden 4857 sayılı Kanunun geçici 10</w:t>
      </w:r>
      <w:r>
        <w:rPr>
          <w:spacing w:val="32"/>
        </w:rPr>
        <w:t xml:space="preserve"> </w:t>
      </w:r>
      <w:r>
        <w:t>uncu</w:t>
      </w:r>
    </w:p>
    <w:p w:rsidR="008144F4" w:rsidRDefault="008144F4" w:rsidP="00081D20">
      <w:pPr>
        <w:spacing w:line="249" w:lineRule="auto"/>
        <w:jc w:val="both"/>
        <w:sectPr w:rsidR="008144F4">
          <w:pgSz w:w="11900" w:h="16840"/>
          <w:pgMar w:top="1660" w:right="700" w:bottom="3320" w:left="960" w:header="825" w:footer="3067" w:gutter="0"/>
          <w:cols w:space="708"/>
        </w:sectPr>
      </w:pPr>
    </w:p>
    <w:p w:rsidR="008144F4" w:rsidRDefault="008144F4" w:rsidP="00081D20">
      <w:pPr>
        <w:pStyle w:val="GvdeMetni"/>
        <w:spacing w:before="6"/>
        <w:ind w:left="0"/>
        <w:rPr>
          <w:sz w:val="11"/>
        </w:rPr>
      </w:pPr>
    </w:p>
    <w:p w:rsidR="008144F4" w:rsidRDefault="00C4280F" w:rsidP="00081D20">
      <w:pPr>
        <w:pStyle w:val="GvdeMetni"/>
        <w:spacing w:before="95" w:line="249" w:lineRule="auto"/>
        <w:ind w:right="188"/>
      </w:pPr>
      <w:r>
        <w:t>maddesinde yer alan fesih yapılamayacak sürenin son gününü içine alan ay sayısını geçmeyecek süre  içinde yapılması</w:t>
      </w:r>
      <w:r>
        <w:rPr>
          <w:spacing w:val="4"/>
        </w:rPr>
        <w:t xml:space="preserve"> </w:t>
      </w:r>
      <w:r>
        <w:t>gerekmektedir.</w:t>
      </w:r>
    </w:p>
    <w:p w:rsidR="008144F4" w:rsidRDefault="00C4280F" w:rsidP="00081D20">
      <w:pPr>
        <w:pStyle w:val="GvdeMetni"/>
        <w:spacing w:before="38" w:line="249" w:lineRule="auto"/>
        <w:ind w:right="175" w:firstLine="823"/>
      </w:pPr>
      <w:r>
        <w:t>Destek süresinin sona ermesinden itibaren gerek çalıştırılması gereken sigortalı sayısı hesabında gerekse destekten yararlanılan ortalama süre hesabında;</w:t>
      </w:r>
    </w:p>
    <w:p w:rsidR="008144F4" w:rsidRDefault="00C4280F" w:rsidP="00081D20">
      <w:pPr>
        <w:pStyle w:val="GvdeMetni"/>
        <w:spacing w:before="38" w:line="249" w:lineRule="auto"/>
        <w:ind w:right="169" w:firstLine="823"/>
      </w:pPr>
      <w:r>
        <w:t>-17256 kanun numarası seçilmek suretiyle düzenlenmiş olan aylık prim ve hizmet belgesinde/muhtasar ve prim hizmet beyannamesinde (0) gün ve (0) kazançlı ya da (0) gün ve kazançlı olarak kayıtlı sigortalılar hesaplamaya dahil edilmeyecektir.</w:t>
      </w:r>
    </w:p>
    <w:p w:rsidR="008144F4" w:rsidRDefault="00C4280F" w:rsidP="00081D20">
      <w:pPr>
        <w:pStyle w:val="GvdeMetni"/>
        <w:spacing w:before="39" w:line="249" w:lineRule="auto"/>
        <w:ind w:right="169" w:firstLine="823"/>
      </w:pPr>
      <w:r>
        <w:t>-Her bir ayda çalışan sigortalı sayısı, ilgili dönemlerde 17256 kanun türünden Kuruma verilmiş asıl ve ek nitelikteki aylık prim ve hizmet belgelerinde/muhtasar ve  prim  hizmet  beyannamelerinde  kayıtlı sigortalı sayısından, iptal nitelikteki aylık prim ve hizmet belgelerinde/muhtasar ve prim hizmet beyannamelerinde kayıtlı sigortalı sayısı düşülmek suretiyle tespit</w:t>
      </w:r>
      <w:r>
        <w:rPr>
          <w:spacing w:val="23"/>
        </w:rPr>
        <w:t xml:space="preserve"> </w:t>
      </w:r>
      <w:r>
        <w:t>edilecektir.</w:t>
      </w:r>
    </w:p>
    <w:p w:rsidR="008144F4" w:rsidRDefault="009F07BF" w:rsidP="00081D20">
      <w:pPr>
        <w:pStyle w:val="GvdeMetni"/>
        <w:spacing w:before="35" w:line="249" w:lineRule="auto"/>
        <w:ind w:right="169" w:firstLine="823"/>
      </w:pPr>
      <w:r>
        <w:rPr>
          <w:noProof/>
          <w:lang w:eastAsia="tr-TR"/>
        </w:rPr>
        <mc:AlternateContent>
          <mc:Choice Requires="wps">
            <w:drawing>
              <wp:anchor distT="0" distB="0" distL="114300" distR="114300" simplePos="0" relativeHeight="251657728" behindDoc="1" locked="0" layoutInCell="1" allowOverlap="1">
                <wp:simplePos x="0" y="0"/>
                <wp:positionH relativeFrom="page">
                  <wp:posOffset>1210310</wp:posOffset>
                </wp:positionH>
                <wp:positionV relativeFrom="paragraph">
                  <wp:posOffset>121920</wp:posOffset>
                </wp:positionV>
                <wp:extent cx="38100" cy="0"/>
                <wp:effectExtent l="0" t="0" r="0" b="0"/>
                <wp:wrapNone/>
                <wp:docPr id="2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100" cy="0"/>
                        </a:xfrm>
                        <a:prstGeom prst="line">
                          <a:avLst/>
                        </a:prstGeom>
                        <a:noFill/>
                        <a:ln w="12192">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045FEA" id="Line 2" o:spid="_x0000_s1026" style="position:absolute;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95.3pt,9.6pt" to="98.3pt,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" strokeweight=".96pt">
                <w10:wrap anchorx="page"/>
              </v:line>
            </w:pict>
          </mc:Fallback>
        </mc:AlternateContent>
      </w:r>
      <w:r w:rsidR="00C4280F">
        <w:t>-17256 kanun türünden Kuruma bildirilen bir sigortalının işten ayrılmasını müteakip  aynı ay içinde ayrıldığı işyerinde tekrar işe başlamış olması halinde, bu sigortalı için ilgili aylık prim ve hizmet belgesinde/muhtasar ve prim hizmet beyannamesinde iki ayrı kayıt yer  almakla  birlikte,  sigortalı  sayısının tespitinde bu nitelikteki kayıtlardan mükerrer olanlar dikkate</w:t>
      </w:r>
      <w:r w:rsidR="00C4280F">
        <w:rPr>
          <w:spacing w:val="51"/>
        </w:rPr>
        <w:t xml:space="preserve"> </w:t>
      </w:r>
      <w:r w:rsidR="00C4280F">
        <w:t>alınmayacaktır.</w:t>
      </w:r>
    </w:p>
    <w:p w:rsidR="008144F4" w:rsidRDefault="00C4280F" w:rsidP="00081D20">
      <w:pPr>
        <w:pStyle w:val="GvdeMetni"/>
        <w:spacing w:before="37" w:line="249" w:lineRule="auto"/>
        <w:ind w:right="169" w:firstLine="823"/>
      </w:pPr>
      <w:r>
        <w:t>Ay içinde 17256 kanun numarası seçilmek suretiyle düzenlenmiş olan aylık prim ve hizmet belgesi/muhtasar ve prim hizmet beyannamesi ile Kuruma bildirilmiş sigortalı sayısının tespitinde, ay içinde işe giren veya işten çıkan sigortalılar da hesaplamaya dahil</w:t>
      </w:r>
      <w:r>
        <w:rPr>
          <w:spacing w:val="39"/>
        </w:rPr>
        <w:t xml:space="preserve"> </w:t>
      </w:r>
      <w:r>
        <w:t>edilecektir.</w:t>
      </w:r>
    </w:p>
    <w:p w:rsidR="008144F4" w:rsidRDefault="00C4280F" w:rsidP="00081D20">
      <w:pPr>
        <w:pStyle w:val="GvdeMetni"/>
        <w:spacing w:before="37" w:line="249" w:lineRule="auto"/>
        <w:ind w:right="169" w:firstLine="823"/>
      </w:pPr>
      <w:r>
        <w:t>Çalıştırılması gereken sigortalı sayısı ile destekten yararlanılan ortalama süre, destek süresinin bitmesinden (4857 sayılı Kanunun geçici 10 uncu maddesinde yer alan fesih yapılamayacak sürenin son gününden) sonra sistem tarafından hesaplanarak İşveren Sisteminde bulunan "4447/Geçici 27. Madde Listeleme-Silme" menüsünde yer alan tanımlama ekranında gösterilecektir.</w:t>
      </w:r>
    </w:p>
    <w:p w:rsidR="008144F4" w:rsidRDefault="00C4280F" w:rsidP="00081D20">
      <w:pPr>
        <w:pStyle w:val="GvdeMetni"/>
        <w:spacing w:before="37" w:line="249" w:lineRule="auto"/>
        <w:ind w:right="169" w:firstLine="823"/>
      </w:pPr>
      <w:r>
        <w:t>Çalıştırılması gereken sigortalı sayısı hesabı ile destekten yararlanılan ortalama süre hesabı yapıldıktan sonra hesaplamaya esas aylara ilişkin geriye yönelik olarak gerek kendiliğinden, gerekse mahkeme ilamına ya da kamu kurum ve kuruluşlarınca düzenlenen belgelere istinaden veya Kurumun denetim ve kontrolle görevli memurlarınca yapılan tespitlere istinaden 17256 kanun numarası seçilmek suretiyle düzenlenen asıl/ek/iptal nitelikteki aylık prim ve hizmet belgesinde/muhtasar ve prim hizmet beyannamesinde kayıtlı sigortalılar dikkate alınmayacaktır.</w:t>
      </w:r>
    </w:p>
    <w:p w:rsidR="008144F4" w:rsidRDefault="00C4280F" w:rsidP="00081D20">
      <w:pPr>
        <w:pStyle w:val="GvdeMetni"/>
        <w:spacing w:before="35" w:line="249" w:lineRule="auto"/>
        <w:ind w:right="169" w:firstLine="823"/>
      </w:pPr>
      <w:r>
        <w:t>Diğer taraftan, bu bent kapsamında destekten yararlanılan sigortalı sayısının yarısı kadar sigortalının her birinin, destek süresinin sona ermesinden itibaren, destekten yararlanılan ortalama süre kadar fiilen çalıştırılmaması halinde, işveren 4447 sayılı Kanunun geçici 27 nci maddesinin birinci fıkrasının (a) bendinde yer alan destekten yersiz yararlanmış olacağından, yersiz yararlanılan destek tutarları 5510 sayılı Kanunun 89 uncu maddesinin ikinci fıkrası uyarınca gecikme cezası ve gecikme  zammı ile birlikte işverenden tahsil</w:t>
      </w:r>
      <w:r>
        <w:rPr>
          <w:spacing w:val="5"/>
        </w:rPr>
        <w:t xml:space="preserve"> </w:t>
      </w:r>
      <w:r>
        <w:t>edilecektir.</w:t>
      </w:r>
    </w:p>
    <w:p w:rsidR="008144F4" w:rsidRDefault="008144F4" w:rsidP="00081D20">
      <w:pPr>
        <w:pStyle w:val="GvdeMetni"/>
        <w:spacing w:before="3"/>
        <w:ind w:left="0"/>
        <w:rPr>
          <w:sz w:val="30"/>
        </w:rPr>
      </w:pPr>
    </w:p>
    <w:p w:rsidR="008144F4" w:rsidRDefault="00C4280F" w:rsidP="00081D20">
      <w:pPr>
        <w:pStyle w:val="Balk1"/>
        <w:numPr>
          <w:ilvl w:val="0"/>
          <w:numId w:val="7"/>
        </w:numPr>
        <w:tabs>
          <w:tab w:val="left" w:pos="1256"/>
        </w:tabs>
        <w:spacing w:line="249" w:lineRule="auto"/>
        <w:ind w:left="122" w:right="180" w:firstLine="823"/>
        <w:jc w:val="both"/>
      </w:pPr>
      <w:r>
        <w:t>Aylık prim ve hizmet belgelerinin veya muhtasar ve prim hizmet beyannamelerinin Kuruma</w:t>
      </w:r>
      <w:r>
        <w:rPr>
          <w:spacing w:val="2"/>
        </w:rPr>
        <w:t xml:space="preserve"> </w:t>
      </w:r>
      <w:r>
        <w:t>verilmesi</w:t>
      </w:r>
    </w:p>
    <w:p w:rsidR="008144F4" w:rsidRDefault="00C4280F" w:rsidP="00081D20">
      <w:pPr>
        <w:pStyle w:val="GvdeMetni"/>
        <w:spacing w:before="38" w:line="249" w:lineRule="auto"/>
        <w:ind w:right="168" w:firstLine="823"/>
      </w:pPr>
      <w:r>
        <w:t>4447 sayılı Kanunun geçici 27 nci maddesinin birinci fıkrasının (a) bendinde yer alan prim desteğinden yararlanılabilmesi için 17256 kanun numarası seçilmek suretiyle düzenlenmiş  olan  aylık  prim ve hizmet belgesinin/muhtasar ve prim hizmet beyannamesinin Kuruma verilmiş</w:t>
      </w:r>
      <w:r>
        <w:rPr>
          <w:spacing w:val="15"/>
        </w:rPr>
        <w:t xml:space="preserve"> </w:t>
      </w:r>
      <w:r>
        <w:t>olması</w:t>
      </w:r>
    </w:p>
    <w:p w:rsidR="008144F4" w:rsidRDefault="008144F4" w:rsidP="00081D20">
      <w:pPr>
        <w:spacing w:line="249" w:lineRule="auto"/>
        <w:jc w:val="both"/>
        <w:sectPr w:rsidR="008144F4">
          <w:pgSz w:w="11900" w:h="16840"/>
          <w:pgMar w:top="1660" w:right="700" w:bottom="3320" w:left="960" w:header="825" w:footer="3067" w:gutter="0"/>
          <w:cols w:space="708"/>
        </w:sectPr>
      </w:pPr>
    </w:p>
    <w:p w:rsidR="008144F4" w:rsidRDefault="008144F4" w:rsidP="00081D20">
      <w:pPr>
        <w:pStyle w:val="GvdeMetni"/>
        <w:ind w:left="0"/>
        <w:rPr>
          <w:sz w:val="13"/>
        </w:rPr>
      </w:pPr>
    </w:p>
    <w:p w:rsidR="008144F4" w:rsidRDefault="00C4280F" w:rsidP="00081D20">
      <w:pPr>
        <w:pStyle w:val="GvdeMetni"/>
        <w:spacing w:before="95"/>
      </w:pPr>
      <w:r>
        <w:t>gerekmektedir.</w:t>
      </w:r>
    </w:p>
    <w:p w:rsidR="008144F4" w:rsidRDefault="00C4280F" w:rsidP="00081D20">
      <w:pPr>
        <w:pStyle w:val="GvdeMetni"/>
        <w:spacing w:before="48" w:line="249" w:lineRule="auto"/>
        <w:ind w:right="167" w:firstLine="823"/>
      </w:pPr>
      <w:r>
        <w:t>Bu destek hükümleri, sosyal güvenlik destek primine tabi çalışanlar, aday çırak, çırak ve işletmelerde mesleki eğitim gören öğrenciler, staja tabi tutulan öğrenciler  ile  üniversitelerde  kısmi zamanlı çalıştırılan öğrenciler, Türkiye İş Kurumunca düzenlenen eğitimlere katılan kursiyerler, harp malulleri ile 3713 ve 2330 sayılı Kanunlara göre vazife malullüğü aylığı alanlardan yalnızca kısa vadeli sigorta kollarına tabi olanlar, yalnızca işsizlik sigortasına tabi olanlar, yurt dışında çalışanlar, doğum ve evlat edinme sonrası yarım çalışma ödeneği alanlar, ceza infaz kurumları ile tutukevleri bünyesinde oluşturulan tesis, atölye ve benzeri ünitelerde çalıştırılan hükümlü ve tutuklular ve iş kaybı  tazminatı alanlar hakkında uygulanmayacağından, 2-7-12-14-19-20-21-22-23-28-39-41-42-43-45-46-47-48-49-50- 90-91-92 nolu belge türü seçilmek suretiyle düzenlenecek olan  aylık prim ve  hizmet  belgeleri/muhtasar ve prim hizmet beyannameleri için 17256 kanun numarası</w:t>
      </w:r>
      <w:r>
        <w:rPr>
          <w:spacing w:val="38"/>
        </w:rPr>
        <w:t xml:space="preserve"> </w:t>
      </w:r>
      <w:r>
        <w:t>seçilemeyecektir.</w:t>
      </w:r>
    </w:p>
    <w:p w:rsidR="008144F4" w:rsidRDefault="008144F4" w:rsidP="00081D20">
      <w:pPr>
        <w:pStyle w:val="GvdeMetni"/>
        <w:spacing w:before="2"/>
        <w:ind w:left="0"/>
        <w:rPr>
          <w:sz w:val="30"/>
        </w:rPr>
      </w:pPr>
    </w:p>
    <w:p w:rsidR="008144F4" w:rsidRDefault="00C4280F" w:rsidP="00081D20">
      <w:pPr>
        <w:pStyle w:val="Balk1"/>
        <w:numPr>
          <w:ilvl w:val="0"/>
          <w:numId w:val="7"/>
        </w:numPr>
        <w:tabs>
          <w:tab w:val="left" w:pos="1203"/>
        </w:tabs>
        <w:ind w:hanging="258"/>
        <w:jc w:val="both"/>
      </w:pPr>
      <w:r>
        <w:t>Prim Desteğinden Yararlanma</w:t>
      </w:r>
      <w:r>
        <w:rPr>
          <w:spacing w:val="3"/>
        </w:rPr>
        <w:t xml:space="preserve"> </w:t>
      </w:r>
      <w:r>
        <w:t>Süresi</w:t>
      </w:r>
    </w:p>
    <w:p w:rsidR="008144F4" w:rsidRDefault="00C4280F" w:rsidP="00081D20">
      <w:pPr>
        <w:pStyle w:val="GvdeMetni"/>
        <w:spacing w:before="48"/>
        <w:ind w:left="945"/>
      </w:pPr>
      <w:r>
        <w:t>4857 sayılı İş Kanununun geçici 10 uncu maddesinin birinci ve dördüncü fıkralarında;</w:t>
      </w:r>
    </w:p>
    <w:p w:rsidR="008144F4" w:rsidRDefault="00C4280F" w:rsidP="00081D20">
      <w:pPr>
        <w:spacing w:before="50" w:line="249" w:lineRule="auto"/>
        <w:ind w:left="122" w:right="167" w:firstLine="823"/>
        <w:jc w:val="both"/>
        <w:rPr>
          <w:i/>
          <w:sz w:val="23"/>
        </w:rPr>
      </w:pPr>
      <w:r>
        <w:rPr>
          <w:sz w:val="23"/>
        </w:rPr>
        <w:t>"</w:t>
      </w:r>
      <w:r>
        <w:rPr>
          <w:i/>
          <w:sz w:val="23"/>
        </w:rPr>
        <w:t>Bu Kanunun kapsamında olup olmadığına bakılmaksızın her türlü iş veya hizmet sözleşmesi, bu maddenin yürürlüğe girdiği tarihten itibaren üç ay süreyle 25 inci maddenin birinci fıkrasının  (II) numaralı bendinde ve diğer kanunların ilgili hükümlerinde yer alan ahlak ve iyi  niyet  kurallarına uymayan haller ve benzeri sebepler, belirli süreli iş veya hizmet sözleşmelerinde sürenin sona ermesi, işyerinin herhangi bir sebeple kapanması ve faaliyetinin sona ermesi, ilgili mevzuatına göre yapılan her türlü hizmet alımları ile yapım işlerinde işin sona ermesi halleri dışında işveren tarafından</w:t>
      </w:r>
      <w:r>
        <w:rPr>
          <w:i/>
          <w:spacing w:val="14"/>
          <w:sz w:val="23"/>
        </w:rPr>
        <w:t xml:space="preserve"> </w:t>
      </w:r>
      <w:r>
        <w:rPr>
          <w:i/>
          <w:sz w:val="23"/>
        </w:rPr>
        <w:t>feshedilemez.</w:t>
      </w:r>
    </w:p>
    <w:p w:rsidR="008144F4" w:rsidRDefault="00C4280F" w:rsidP="00081D20">
      <w:pPr>
        <w:spacing w:before="34" w:line="249" w:lineRule="auto"/>
        <w:ind w:left="122" w:right="169" w:firstLine="823"/>
        <w:jc w:val="both"/>
        <w:rPr>
          <w:sz w:val="23"/>
        </w:rPr>
      </w:pPr>
      <w:r>
        <w:rPr>
          <w:i/>
          <w:sz w:val="23"/>
        </w:rPr>
        <w:t>Cumhurbaşkanı birinci ve ikinci fıkrada yer alan üç aylık süreleri her defasında en fazla üçer aylık sürelerle 30/6/2021 tarihine kadar uzatmaya yetkilidir.</w:t>
      </w:r>
      <w:r>
        <w:rPr>
          <w:sz w:val="23"/>
        </w:rPr>
        <w:t>" hükümleri yer</w:t>
      </w:r>
      <w:r>
        <w:rPr>
          <w:spacing w:val="45"/>
          <w:sz w:val="23"/>
        </w:rPr>
        <w:t xml:space="preserve"> </w:t>
      </w:r>
      <w:r>
        <w:rPr>
          <w:sz w:val="23"/>
        </w:rPr>
        <w:t>almaktadır.</w:t>
      </w:r>
    </w:p>
    <w:p w:rsidR="008144F4" w:rsidRDefault="00C4280F" w:rsidP="00081D20">
      <w:pPr>
        <w:pStyle w:val="GvdeMetni"/>
        <w:spacing w:before="38" w:line="249" w:lineRule="auto"/>
        <w:ind w:right="168" w:firstLine="823"/>
      </w:pPr>
      <w:r>
        <w:t>Buna göre, 4447 sayılı Kanunun geçici 27 nci maddesinin birinci fıkrasının (a) bendi uyarınca, maddede belirtilen şartları sağlayan sigortalılardan dolayı, 4447 sayılı Kanunun geçici 27 nci maddesinin yürürlüğe girdiği 1/12/2020 tarihinden itibaren 4857 sayılı Kanunun geçici 10 uncu maddesinde yer alan fesih yapılamayacak süreyi geçmemek üzere her ay prim desteğinden yararlanılabilecektir.</w:t>
      </w:r>
    </w:p>
    <w:p w:rsidR="008144F4" w:rsidRDefault="00C4280F" w:rsidP="00081D20">
      <w:pPr>
        <w:pStyle w:val="GvdeMetni"/>
        <w:spacing w:before="38" w:line="249" w:lineRule="auto"/>
        <w:ind w:right="169" w:firstLine="823"/>
      </w:pPr>
      <w:r>
        <w:rPr>
          <w:b/>
        </w:rPr>
        <w:t xml:space="preserve">Örnek: </w:t>
      </w:r>
      <w:r>
        <w:t>Destek kapsamına giren sigortalı (A)'nın en son çalıştığı işyerine 1/12/2020 tarihinde başvurduğu ve işverenin yanında 1/12/2020 tarihinde işe alınarak  çalışmaya  başladığı ve  bu sigortalıya  ait 2020/Aralık ayına ilişkin 17256 kanun numaralı aylık prim ve hizmet belgesinin/muhtasar ve prim hizmet beyannamesinin Sosyal Güvenlik Kurumuna verildiği varsayıldığında, işveren bu destekten diğer şartlar sağlanmak kaydıyla 2020/Aralık ayından itibaren 4857 sayılı Kanunun geçici 10 uncu maddesinde yer alan fesih yapılamayacak süreyi geçmemek üzere her ay</w:t>
      </w:r>
      <w:r>
        <w:rPr>
          <w:spacing w:val="46"/>
        </w:rPr>
        <w:t xml:space="preserve"> </w:t>
      </w:r>
      <w:r>
        <w:t>yararlanabilecektir.</w:t>
      </w:r>
    </w:p>
    <w:p w:rsidR="008144F4" w:rsidRDefault="00C4280F" w:rsidP="00081D20">
      <w:pPr>
        <w:pStyle w:val="GvdeMetni"/>
        <w:spacing w:before="34" w:line="249" w:lineRule="auto"/>
        <w:ind w:right="170" w:firstLine="823"/>
      </w:pPr>
      <w:r>
        <w:t>Sigortalının destek kapsamında işe başladığı işyerinden destek süresi dolmadan işten ayrılıp aynı işyerinde yeniden işe başlaması durumunda, bu sigortalıdan dolayı kalan süre kadar destekten yararlanılabilecek, ancak aynı işverene ait farklı bir işyerinde veya farklı bir işverene  ait  işyerinde  yeniden işe başlaması durumunda, bu sigortalıdan dolayı destekten</w:t>
      </w:r>
      <w:r>
        <w:rPr>
          <w:spacing w:val="40"/>
        </w:rPr>
        <w:t xml:space="preserve"> </w:t>
      </w:r>
      <w:r>
        <w:t>yararlanılamayacaktır.</w:t>
      </w:r>
    </w:p>
    <w:p w:rsidR="008144F4" w:rsidRDefault="008144F4" w:rsidP="00081D20">
      <w:pPr>
        <w:pStyle w:val="GvdeMetni"/>
        <w:spacing w:before="7"/>
        <w:ind w:left="0"/>
        <w:rPr>
          <w:sz w:val="30"/>
        </w:rPr>
      </w:pPr>
    </w:p>
    <w:p w:rsidR="008144F4" w:rsidRDefault="00C4280F" w:rsidP="00081D20">
      <w:pPr>
        <w:pStyle w:val="Balk1"/>
        <w:numPr>
          <w:ilvl w:val="0"/>
          <w:numId w:val="7"/>
        </w:numPr>
        <w:tabs>
          <w:tab w:val="left" w:pos="1203"/>
        </w:tabs>
        <w:ind w:hanging="258"/>
        <w:jc w:val="both"/>
      </w:pPr>
      <w:r>
        <w:t>İşsizlik Sigortası Fonundan  Karşılanacak  Prim Desteği</w:t>
      </w:r>
      <w:r>
        <w:rPr>
          <w:spacing w:val="-2"/>
        </w:rPr>
        <w:t xml:space="preserve"> </w:t>
      </w:r>
      <w:r>
        <w:t>Tutarı</w:t>
      </w:r>
    </w:p>
    <w:p w:rsidR="008144F4" w:rsidRDefault="00C4280F" w:rsidP="00081D20">
      <w:pPr>
        <w:pStyle w:val="GvdeMetni"/>
        <w:spacing w:before="47" w:line="249" w:lineRule="auto"/>
        <w:ind w:right="175" w:firstLine="823"/>
      </w:pPr>
      <w:r>
        <w:t>4447 sayılı Kanunun geçici 27 nci maddesinin birinci fıkrasının (a) bendi uyarınca destek kapsamında işe alınan sigortalıların 17256 kanun numarası seçilmek suretiyle düzenlenmiş olan aylık</w:t>
      </w:r>
    </w:p>
    <w:p w:rsidR="008144F4" w:rsidRDefault="008144F4" w:rsidP="00081D20">
      <w:pPr>
        <w:spacing w:line="249" w:lineRule="auto"/>
        <w:jc w:val="both"/>
        <w:sectPr w:rsidR="008144F4">
          <w:headerReference w:type="default" r:id="rId9"/>
          <w:footerReference w:type="default" r:id="rId10"/>
          <w:pgSz w:w="11900" w:h="16840"/>
          <w:pgMar w:top="1660" w:right="700" w:bottom="3300" w:left="960" w:header="825" w:footer="3115" w:gutter="0"/>
          <w:pgNumType w:start="10"/>
          <w:cols w:space="708"/>
        </w:sectPr>
      </w:pPr>
    </w:p>
    <w:p w:rsidR="008144F4" w:rsidRDefault="008144F4" w:rsidP="00081D20">
      <w:pPr>
        <w:pStyle w:val="GvdeMetni"/>
        <w:spacing w:before="7"/>
        <w:ind w:left="0"/>
        <w:rPr>
          <w:sz w:val="12"/>
        </w:rPr>
      </w:pPr>
    </w:p>
    <w:p w:rsidR="008144F4" w:rsidRDefault="00C4280F" w:rsidP="00081D20">
      <w:pPr>
        <w:pStyle w:val="GvdeMetni"/>
        <w:spacing w:before="95" w:line="249" w:lineRule="auto"/>
        <w:ind w:right="174"/>
      </w:pPr>
      <w:r>
        <w:t>prim ve hizmet belgesinde/muhtasar ve prim hizmet beyannamesinde kayıtlı prim ödeme gün sayısının, günlük 44,15 TL ile çarpımı sonucu bulunan tutar kadar destekten yararlanılacak olup, bu tutar her ay işverenlerin Kurumumuza ödeyecekleri tüm primlerden mahsup edilmek suretiyle İşsizlik Sigortası Fonundan</w:t>
      </w:r>
      <w:r>
        <w:rPr>
          <w:spacing w:val="3"/>
        </w:rPr>
        <w:t xml:space="preserve"> </w:t>
      </w:r>
      <w:r>
        <w:t>karşılanacaktır.</w:t>
      </w:r>
    </w:p>
    <w:p w:rsidR="008144F4" w:rsidRDefault="00C4280F" w:rsidP="00081D20">
      <w:pPr>
        <w:pStyle w:val="GvdeMetni"/>
        <w:spacing w:before="37" w:line="249" w:lineRule="auto"/>
        <w:ind w:right="169" w:firstLine="823"/>
      </w:pPr>
      <w:r>
        <w:rPr>
          <w:b/>
        </w:rPr>
        <w:t xml:space="preserve">Örnek: </w:t>
      </w:r>
      <w:r>
        <w:t>(M) Anonim Şirketinde 1/12/2020 tarihinde işe alınan ve 4447 sayılı Kanunun geçici 27 nci maddesinin birinci fıkrasının (a) bendi kapsamına giren bir sigortalı için 2020/Aralık ayına ilişkin 17256 kanun numarası seçilmek suretiyle düzenlenmiş olan aylık prim ve hizmet belgesinin/muhtasar ve prim hizmet beyannamesinin 22/1/2021 tarihinde Kuruma gönderildiği ve bu sigortalının 2020/Aralık ayındaki prim ödeme gün sayısının 30 olduğu varsayıldığında, işveren 30 x  44,15=  1.324,50  TL  destekten</w:t>
      </w:r>
      <w:r>
        <w:rPr>
          <w:spacing w:val="-5"/>
        </w:rPr>
        <w:t xml:space="preserve"> </w:t>
      </w:r>
      <w:r>
        <w:t>yararlanacaktır.</w:t>
      </w:r>
    </w:p>
    <w:p w:rsidR="008144F4" w:rsidRDefault="00C4280F" w:rsidP="00081D20">
      <w:pPr>
        <w:pStyle w:val="GvdeMetni"/>
        <w:spacing w:before="35" w:line="249" w:lineRule="auto"/>
        <w:ind w:right="176" w:firstLine="823"/>
      </w:pPr>
      <w:r>
        <w:t>4447 sayılı Kanunun geçici 27 nci maddesinin birinci fıkrasının (a) bendi  kapsamında, yararlanılan prim desteği tutarları işverenin Kurumumuza olan borçlarına mahsup edilecek, kalan tutarın bulunması halinde, bu tutarlar işverene iade edilmeyerek, yararlanılan prim desteği tutarları tamamlanana kadar, işverenin bahse konu borçlarına mahsubuna devam</w:t>
      </w:r>
      <w:r>
        <w:rPr>
          <w:spacing w:val="18"/>
        </w:rPr>
        <w:t xml:space="preserve"> </w:t>
      </w:r>
      <w:r>
        <w:t>edilecektir.</w:t>
      </w:r>
    </w:p>
    <w:p w:rsidR="008144F4" w:rsidRDefault="00C4280F" w:rsidP="00081D20">
      <w:pPr>
        <w:pStyle w:val="GvdeMetni"/>
        <w:spacing w:before="37" w:line="249" w:lineRule="auto"/>
        <w:ind w:right="168" w:firstLine="667"/>
      </w:pPr>
      <w:r>
        <w:t>İşverenlerin prim desteğinden yararlanmasını müteakip, işyeri dosyasının 5510 sayılı Kanun kapsamından çıkartılarak iz işlemlerinin yapılmış olması ve Kurumumuzca tescil edilmiş başkaca işyeri dosyası ile mahsup yapılacak başkaca herhangi bir borcunun  bulunmaması  halinde  de,  yararlanılan destek tutarları işverenlere iade edilmeyerek iptal</w:t>
      </w:r>
      <w:r>
        <w:rPr>
          <w:spacing w:val="20"/>
        </w:rPr>
        <w:t xml:space="preserve"> </w:t>
      </w:r>
      <w:r>
        <w:t>edilecektir.</w:t>
      </w:r>
    </w:p>
    <w:p w:rsidR="008144F4" w:rsidRDefault="00C4280F" w:rsidP="00081D20">
      <w:pPr>
        <w:pStyle w:val="GvdeMetni"/>
        <w:spacing w:before="35" w:line="249" w:lineRule="auto"/>
        <w:ind w:right="176" w:firstLine="667"/>
      </w:pPr>
      <w:r>
        <w:t>Asıl işverenin hak ettiği prim desteği asıl işverenin borcu olmaması durumunda alt işverenin Kurumumuza olan borcuna mahsup edilebilecektir.</w:t>
      </w:r>
    </w:p>
    <w:p w:rsidR="008144F4" w:rsidRDefault="008144F4" w:rsidP="00081D20">
      <w:pPr>
        <w:pStyle w:val="GvdeMetni"/>
        <w:spacing w:before="7"/>
        <w:ind w:left="0"/>
        <w:rPr>
          <w:sz w:val="30"/>
        </w:rPr>
      </w:pPr>
    </w:p>
    <w:p w:rsidR="008144F4" w:rsidRDefault="00C4280F" w:rsidP="00081D20">
      <w:pPr>
        <w:pStyle w:val="Balk1"/>
        <w:numPr>
          <w:ilvl w:val="0"/>
          <w:numId w:val="7"/>
        </w:numPr>
        <w:tabs>
          <w:tab w:val="left" w:pos="1044"/>
        </w:tabs>
        <w:ind w:left="1044" w:hanging="255"/>
        <w:jc w:val="both"/>
      </w:pPr>
      <w:r>
        <w:t>Alt İşvereni Bulunan İşyerleri ve Alt İşverenlerle İlgili</w:t>
      </w:r>
      <w:r>
        <w:rPr>
          <w:spacing w:val="28"/>
        </w:rPr>
        <w:t xml:space="preserve"> </w:t>
      </w:r>
      <w:r>
        <w:t>İşlemler</w:t>
      </w:r>
    </w:p>
    <w:p w:rsidR="008144F4" w:rsidRDefault="00C4280F" w:rsidP="00081D20">
      <w:pPr>
        <w:pStyle w:val="GvdeMetni"/>
        <w:spacing w:before="50" w:line="247" w:lineRule="auto"/>
        <w:ind w:right="169" w:firstLine="667"/>
      </w:pPr>
      <w:r>
        <w:t>4447 sayılı Kanunun geçici 27 nci maddesinin birinci fıkrasının (a) bendinde yer alan prim desteğinden alt işverenlerce çalıştırılan ve kapsama giren sigortalılardan dolayı da yararlanılabilecektir.</w:t>
      </w:r>
    </w:p>
    <w:p w:rsidR="008144F4" w:rsidRDefault="00C4280F" w:rsidP="00081D20">
      <w:pPr>
        <w:pStyle w:val="GvdeMetni"/>
        <w:spacing w:before="43" w:line="247" w:lineRule="auto"/>
        <w:ind w:right="168" w:firstLine="667"/>
      </w:pPr>
      <w:r>
        <w:t>Destek süresinin sona ermesinden itibaren gerek çalıştırılması gereken sigortalı sayısı hesabında gerekse destekten yararlanılan ortalama süre hesabında, hem asıl işverenin hem  de  alt  işverenlerin yalnızca kendi bildirdikleri destek kapsamındaki sigortalılar dikkate alınarak işlem</w:t>
      </w:r>
      <w:r>
        <w:rPr>
          <w:spacing w:val="11"/>
        </w:rPr>
        <w:t xml:space="preserve"> </w:t>
      </w:r>
      <w:r>
        <w:t>yapılacaktır.</w:t>
      </w:r>
    </w:p>
    <w:p w:rsidR="008144F4" w:rsidRDefault="008144F4" w:rsidP="00081D20">
      <w:pPr>
        <w:pStyle w:val="GvdeMetni"/>
        <w:spacing w:before="2"/>
        <w:ind w:left="0"/>
        <w:rPr>
          <w:sz w:val="31"/>
        </w:rPr>
      </w:pPr>
    </w:p>
    <w:p w:rsidR="008144F4" w:rsidRDefault="00C4280F" w:rsidP="00081D20">
      <w:pPr>
        <w:pStyle w:val="Balk1"/>
        <w:numPr>
          <w:ilvl w:val="0"/>
          <w:numId w:val="7"/>
        </w:numPr>
        <w:tabs>
          <w:tab w:val="left" w:pos="1061"/>
        </w:tabs>
        <w:spacing w:before="1" w:line="247" w:lineRule="auto"/>
        <w:ind w:left="122" w:right="172" w:firstLine="667"/>
        <w:jc w:val="both"/>
      </w:pPr>
      <w:r>
        <w:t>4447 Sayılı Kanunun Geçici 27 nci Maddesinin Birinci Fıkrasının (a) Bendinde Yer Alan Prim Desteğinden Yararlanan İşverenlerin Diğer Teşvik Kanunlarından Yararlanmalarına İlişkin Usul ve</w:t>
      </w:r>
      <w:r>
        <w:rPr>
          <w:spacing w:val="9"/>
        </w:rPr>
        <w:t xml:space="preserve"> </w:t>
      </w:r>
      <w:r>
        <w:t>Esaslar</w:t>
      </w:r>
    </w:p>
    <w:p w:rsidR="008144F4" w:rsidRDefault="00C4280F" w:rsidP="00081D20">
      <w:pPr>
        <w:pStyle w:val="GvdeMetni"/>
        <w:spacing w:before="44" w:line="249" w:lineRule="auto"/>
        <w:ind w:right="170" w:firstLine="667"/>
      </w:pPr>
      <w:r>
        <w:t>4447 sayılı Kanunun geçici 27 nci maddesinin birinci fıkrasının (a) bendinde yer alan destekten yararlanan işverenler, bu destekten yararlanılan ayda 4447 sayılı Kanunun geçici 28 inci  maddesinin birinci fıkrasında yer alan destekten yararlanamayacaktır. Destekten yararlanma süresi içinde 4447 sayılı Kanunun geçici 27 nci maddesinin birinci fıkrasının (a) bendinde yer alan destekten yararlanılmayan aylarda, 4447 sayılı Kanunun geçici 28 inci maddesinin birinci fıkrasında yer alan destekten maddede belirtilen şartlar sağlanmak kaydıyla</w:t>
      </w:r>
      <w:r>
        <w:rPr>
          <w:spacing w:val="11"/>
        </w:rPr>
        <w:t xml:space="preserve"> </w:t>
      </w:r>
      <w:r>
        <w:t>yararlanılabilecektir.</w:t>
      </w:r>
    </w:p>
    <w:p w:rsidR="008144F4" w:rsidRDefault="00C4280F" w:rsidP="00081D20">
      <w:pPr>
        <w:pStyle w:val="GvdeMetni"/>
        <w:spacing w:before="35" w:line="249" w:lineRule="auto"/>
        <w:ind w:right="167" w:firstLine="667"/>
      </w:pPr>
      <w:r>
        <w:t>4447 sayılı Kanunun geçici 27 nci maddesinin birinci fıkrasının (a) bendinde yer alan bu teşvikten yararlanılan ayda aynı sigortalı için 5510 sayılı Kanun ve diğer  kanunlarda yer  alan  prim teşvik,  destek ve indirimlerinden</w:t>
      </w:r>
      <w:r>
        <w:rPr>
          <w:spacing w:val="6"/>
        </w:rPr>
        <w:t xml:space="preserve"> </w:t>
      </w:r>
      <w:r>
        <w:t>yararlanılamayacaktır.</w:t>
      </w:r>
    </w:p>
    <w:p w:rsidR="008144F4" w:rsidRDefault="008144F4" w:rsidP="00081D20">
      <w:pPr>
        <w:spacing w:line="249" w:lineRule="auto"/>
        <w:jc w:val="both"/>
        <w:sectPr w:rsidR="008144F4">
          <w:pgSz w:w="11900" w:h="16840"/>
          <w:pgMar w:top="1660" w:right="700" w:bottom="3320" w:left="960" w:header="825" w:footer="3115" w:gutter="0"/>
          <w:cols w:space="708"/>
        </w:sectPr>
      </w:pPr>
    </w:p>
    <w:p w:rsidR="008144F4" w:rsidRDefault="008144F4" w:rsidP="00081D20">
      <w:pPr>
        <w:pStyle w:val="GvdeMetni"/>
        <w:spacing w:before="10"/>
        <w:ind w:left="0"/>
        <w:rPr>
          <w:sz w:val="13"/>
        </w:rPr>
      </w:pPr>
    </w:p>
    <w:p w:rsidR="008144F4" w:rsidRDefault="00C4280F" w:rsidP="00081D20">
      <w:pPr>
        <w:pStyle w:val="Balk1"/>
        <w:numPr>
          <w:ilvl w:val="0"/>
          <w:numId w:val="7"/>
        </w:numPr>
        <w:tabs>
          <w:tab w:val="left" w:pos="1044"/>
        </w:tabs>
        <w:spacing w:before="95"/>
        <w:ind w:left="1044" w:hanging="255"/>
        <w:jc w:val="both"/>
      </w:pPr>
      <w:r>
        <w:t>Destekten Yararlanmak Amacıyla Yapılacak Olan Başvurunun</w:t>
      </w:r>
      <w:r>
        <w:rPr>
          <w:spacing w:val="21"/>
        </w:rPr>
        <w:t xml:space="preserve"> </w:t>
      </w:r>
      <w:r>
        <w:t>Şekli</w:t>
      </w:r>
    </w:p>
    <w:p w:rsidR="008144F4" w:rsidRDefault="00C4280F" w:rsidP="00081D20">
      <w:pPr>
        <w:pStyle w:val="GvdeMetni"/>
        <w:spacing w:before="50" w:line="249" w:lineRule="auto"/>
        <w:ind w:right="180" w:firstLine="667"/>
      </w:pPr>
      <w:r>
        <w:t>4447 sayılı Kanunun geçici 27 nci maddesinin birinci fıkrasının (a) bendi kapsamına giren sigortalılardan dolayı prim desteğinden yararlanılabilmesi için, işverenlerce e-SGK kanalıyla başvuruda bulunulması gerekmektedir.</w:t>
      </w:r>
    </w:p>
    <w:p w:rsidR="008144F4" w:rsidRDefault="00C4280F" w:rsidP="00081D20">
      <w:pPr>
        <w:pStyle w:val="GvdeMetni"/>
        <w:spacing w:before="36" w:line="249" w:lineRule="auto"/>
        <w:ind w:right="168" w:firstLine="667"/>
      </w:pPr>
      <w:r>
        <w:t xml:space="preserve">İşverenlerce kapsama giren sigortalılara ilişkin yapılacak başvurular, </w:t>
      </w:r>
      <w:hyperlink r:id="rId11">
        <w:r>
          <w:t>www.sgk.gov.tr</w:t>
        </w:r>
      </w:hyperlink>
      <w:r>
        <w:t xml:space="preserve"> adresinden giriş yapılmak suretiyle erişilen “e-SGK/İşveren/İşveren Sistemi/Teşvikten Faydalanılacak Sigortalı Tanımlama” ekranlarında yer alan “17256- 4447 Sayılı Kanun Geçici 27. Madde - İstihdama Dönüş Desteği” menüsü vasıtasıyla yapılacaktır.</w:t>
      </w:r>
    </w:p>
    <w:p w:rsidR="008144F4" w:rsidRDefault="00C4280F" w:rsidP="00081D20">
      <w:pPr>
        <w:pStyle w:val="GvdeMetni"/>
        <w:spacing w:before="37" w:line="249" w:lineRule="auto"/>
        <w:ind w:right="171" w:firstLine="667"/>
      </w:pPr>
      <w:r>
        <w:t xml:space="preserve">Söz konusu ekran vasıtasıyla yapılacak olan tanımlama işlemleri sırasında sigortalının </w:t>
      </w:r>
      <w:r>
        <w:rPr>
          <w:spacing w:val="-3"/>
        </w:rPr>
        <w:t xml:space="preserve">iş </w:t>
      </w:r>
      <w:r>
        <w:t>veya hizmet sözleşmesinin sona erdiği ya da halihazırda çalışmakta olduğu en son özel sektör  işyerine  yapılması gereken başvuru tarihinin, tanımlama ekranında yer alan "Sigortalının  İşyerinize  Başvuru Tarihi" alanına kaydedilmesi ve sigortalının tanımlama yapılacak işyerindeki durumunun "Sigortalının Durumu" bölümünden seçilmesi gerekmekte olup, bu alanların doldurulmaması  halinde  teşvik tanımlaması yapılmasına izin</w:t>
      </w:r>
      <w:r>
        <w:rPr>
          <w:spacing w:val="13"/>
        </w:rPr>
        <w:t xml:space="preserve"> </w:t>
      </w:r>
      <w:r>
        <w:t>verilmeyecektir.</w:t>
      </w:r>
    </w:p>
    <w:p w:rsidR="008144F4" w:rsidRDefault="00C4280F" w:rsidP="00081D20">
      <w:pPr>
        <w:pStyle w:val="GvdeMetni"/>
        <w:spacing w:before="35"/>
        <w:ind w:left="789"/>
      </w:pPr>
      <w:r>
        <w:t>"Sigortalının Durumu" bölümünde yapılacak seçim işlemi için;</w:t>
      </w:r>
    </w:p>
    <w:p w:rsidR="008144F4" w:rsidRDefault="00C4280F" w:rsidP="00081D20">
      <w:pPr>
        <w:pStyle w:val="ListeParagraf"/>
        <w:numPr>
          <w:ilvl w:val="0"/>
          <w:numId w:val="1"/>
        </w:numPr>
        <w:tabs>
          <w:tab w:val="left" w:pos="1021"/>
        </w:tabs>
        <w:spacing w:before="50" w:line="249" w:lineRule="auto"/>
        <w:ind w:right="173" w:firstLine="667"/>
        <w:jc w:val="both"/>
        <w:rPr>
          <w:sz w:val="23"/>
        </w:rPr>
      </w:pPr>
      <w:r>
        <w:rPr>
          <w:sz w:val="23"/>
        </w:rPr>
        <w:t>"Hizmetleri Bildirilen" seçeneği: 4857 sayılı Kanun kapsamında olup olmadığına bakılmaksızın her türlü iş veya hizmet sözleşmesiyle hizmetleri Sosyal Güvenlik Kurumuna  bildirilerek istihdam edilen ve 1/1/2019 - 17/4/2020 tarihleri arasında (29) işten çıkış kodu hariç olmak üzere diğer çıkış kodlarından herhangi birisi ile iş akdi sona eren sigortalının iş veya hizmet sözleşmelerinin sona erdiği  özel sektör işyeri işverenince bu seçeneğin seçilerek tanımlama işlemine devam</w:t>
      </w:r>
      <w:r>
        <w:rPr>
          <w:spacing w:val="43"/>
          <w:sz w:val="23"/>
        </w:rPr>
        <w:t xml:space="preserve"> </w:t>
      </w:r>
      <w:r>
        <w:rPr>
          <w:sz w:val="23"/>
        </w:rPr>
        <w:t>edilmesi,</w:t>
      </w:r>
    </w:p>
    <w:p w:rsidR="008144F4" w:rsidRDefault="00C4280F" w:rsidP="00081D20">
      <w:pPr>
        <w:pStyle w:val="ListeParagraf"/>
        <w:numPr>
          <w:ilvl w:val="0"/>
          <w:numId w:val="1"/>
        </w:numPr>
        <w:tabs>
          <w:tab w:val="left" w:pos="1059"/>
        </w:tabs>
        <w:spacing w:before="36" w:line="247" w:lineRule="auto"/>
        <w:ind w:right="105" w:firstLine="667"/>
        <w:jc w:val="both"/>
        <w:rPr>
          <w:sz w:val="23"/>
        </w:rPr>
      </w:pPr>
      <w:r>
        <w:rPr>
          <w:sz w:val="23"/>
        </w:rPr>
        <w:t>"Hizmetleri Bildirilmeksizin İstihdam Edilen" seçeneği: Hizmetini bildirmeyen ve halihazırda çalıştıran</w:t>
      </w:r>
      <w:r>
        <w:rPr>
          <w:spacing w:val="14"/>
          <w:sz w:val="23"/>
        </w:rPr>
        <w:t xml:space="preserve"> </w:t>
      </w:r>
      <w:r>
        <w:rPr>
          <w:sz w:val="23"/>
        </w:rPr>
        <w:t>en</w:t>
      </w:r>
      <w:r>
        <w:rPr>
          <w:spacing w:val="8"/>
          <w:sz w:val="23"/>
        </w:rPr>
        <w:t xml:space="preserve"> </w:t>
      </w:r>
      <w:r>
        <w:rPr>
          <w:sz w:val="23"/>
        </w:rPr>
        <w:t>son</w:t>
      </w:r>
      <w:r>
        <w:rPr>
          <w:spacing w:val="21"/>
          <w:sz w:val="23"/>
        </w:rPr>
        <w:t xml:space="preserve"> </w:t>
      </w:r>
      <w:r>
        <w:rPr>
          <w:sz w:val="23"/>
        </w:rPr>
        <w:t>özel</w:t>
      </w:r>
      <w:r>
        <w:rPr>
          <w:spacing w:val="14"/>
          <w:sz w:val="23"/>
        </w:rPr>
        <w:t xml:space="preserve"> </w:t>
      </w:r>
      <w:r>
        <w:rPr>
          <w:sz w:val="23"/>
        </w:rPr>
        <w:t>sektör</w:t>
      </w:r>
      <w:r>
        <w:rPr>
          <w:spacing w:val="6"/>
          <w:sz w:val="23"/>
        </w:rPr>
        <w:t xml:space="preserve"> </w:t>
      </w:r>
      <w:r>
        <w:rPr>
          <w:sz w:val="23"/>
        </w:rPr>
        <w:t>işyeri</w:t>
      </w:r>
      <w:r>
        <w:rPr>
          <w:spacing w:val="23"/>
          <w:sz w:val="23"/>
        </w:rPr>
        <w:t xml:space="preserve"> </w:t>
      </w:r>
      <w:r>
        <w:rPr>
          <w:sz w:val="23"/>
        </w:rPr>
        <w:t>işverenince</w:t>
      </w:r>
      <w:r>
        <w:rPr>
          <w:spacing w:val="23"/>
          <w:sz w:val="23"/>
        </w:rPr>
        <w:t xml:space="preserve"> </w:t>
      </w:r>
      <w:r>
        <w:rPr>
          <w:sz w:val="23"/>
        </w:rPr>
        <w:t>bu</w:t>
      </w:r>
      <w:r>
        <w:rPr>
          <w:spacing w:val="12"/>
          <w:sz w:val="23"/>
        </w:rPr>
        <w:t xml:space="preserve"> </w:t>
      </w:r>
      <w:r>
        <w:rPr>
          <w:sz w:val="23"/>
        </w:rPr>
        <w:t>seçeneğin</w:t>
      </w:r>
      <w:r>
        <w:rPr>
          <w:spacing w:val="9"/>
          <w:sz w:val="23"/>
        </w:rPr>
        <w:t xml:space="preserve"> </w:t>
      </w:r>
      <w:r>
        <w:rPr>
          <w:sz w:val="23"/>
        </w:rPr>
        <w:t>seçilerek</w:t>
      </w:r>
      <w:r>
        <w:rPr>
          <w:spacing w:val="21"/>
          <w:sz w:val="23"/>
        </w:rPr>
        <w:t xml:space="preserve"> </w:t>
      </w:r>
      <w:r>
        <w:rPr>
          <w:sz w:val="23"/>
        </w:rPr>
        <w:t>tanımlama</w:t>
      </w:r>
      <w:r>
        <w:rPr>
          <w:spacing w:val="-1"/>
          <w:sz w:val="23"/>
        </w:rPr>
        <w:t xml:space="preserve"> </w:t>
      </w:r>
      <w:r>
        <w:rPr>
          <w:sz w:val="23"/>
        </w:rPr>
        <w:t>işlemine</w:t>
      </w:r>
      <w:r>
        <w:rPr>
          <w:spacing w:val="21"/>
          <w:sz w:val="23"/>
        </w:rPr>
        <w:t xml:space="preserve"> </w:t>
      </w:r>
      <w:r>
        <w:rPr>
          <w:sz w:val="23"/>
        </w:rPr>
        <w:t>devam</w:t>
      </w:r>
      <w:r>
        <w:rPr>
          <w:spacing w:val="15"/>
          <w:sz w:val="23"/>
        </w:rPr>
        <w:t xml:space="preserve"> </w:t>
      </w:r>
      <w:r>
        <w:rPr>
          <w:sz w:val="23"/>
        </w:rPr>
        <w:t>edilmesi,</w:t>
      </w:r>
    </w:p>
    <w:p w:rsidR="008144F4" w:rsidRDefault="00C4280F" w:rsidP="00081D20">
      <w:pPr>
        <w:pStyle w:val="ListeParagraf"/>
        <w:numPr>
          <w:ilvl w:val="0"/>
          <w:numId w:val="1"/>
        </w:numPr>
        <w:tabs>
          <w:tab w:val="left" w:pos="1097"/>
        </w:tabs>
        <w:spacing w:before="43" w:line="249" w:lineRule="auto"/>
        <w:ind w:right="167" w:firstLine="667"/>
        <w:jc w:val="both"/>
        <w:rPr>
          <w:sz w:val="23"/>
        </w:rPr>
      </w:pPr>
      <w:r>
        <w:rPr>
          <w:sz w:val="23"/>
        </w:rPr>
        <w:t>"Hizmeti Bildirilmeyen ve 1/1/2019 - 17/4/2020 Arasında Çalıştırılarak İşten Çıkarılan" seçeneği: 4857 sayılı Kanun kapsamında olup olmadığına bakılmaksızın her türlü iş veya hizmet sözleşmesiyle hizmetleri Sosyal Güvenlik Kurumuna bildirilmeksizin istihdam edilip de 1/1/2019 - 17/4/2020 tarihleri arasında (29) işten çıkış kodu hariç olmak üzere  diğer  çıkış kodlarından  herhangi  birisi ile işten çıkarılanın, bu kapsamda işten çıkarıldığı özel sektör işyeri işverenince bu seçeneğin seçilerek tanımlama işlemine devam</w:t>
      </w:r>
      <w:r>
        <w:rPr>
          <w:spacing w:val="10"/>
          <w:sz w:val="23"/>
        </w:rPr>
        <w:t xml:space="preserve"> </w:t>
      </w:r>
      <w:r>
        <w:rPr>
          <w:sz w:val="23"/>
        </w:rPr>
        <w:t>edilmesi,</w:t>
      </w:r>
    </w:p>
    <w:p w:rsidR="008144F4" w:rsidRDefault="00C4280F" w:rsidP="00081D20">
      <w:pPr>
        <w:pStyle w:val="GvdeMetni"/>
        <w:spacing w:before="34"/>
        <w:ind w:left="789"/>
      </w:pPr>
      <w:r>
        <w:t>Gerekmektedir.</w:t>
      </w:r>
    </w:p>
    <w:p w:rsidR="008144F4" w:rsidRDefault="00C4280F" w:rsidP="00081D20">
      <w:pPr>
        <w:pStyle w:val="GvdeMetni"/>
        <w:spacing w:before="50"/>
        <w:ind w:left="789"/>
      </w:pPr>
      <w:r>
        <w:t>Başvuru ve sigortalı durumu alanlarının doldurulması ile birlikte sigortalının;</w:t>
      </w:r>
    </w:p>
    <w:p w:rsidR="008144F4" w:rsidRDefault="00C4280F" w:rsidP="00081D20">
      <w:pPr>
        <w:pStyle w:val="GvdeMetni"/>
        <w:spacing w:before="50" w:line="247" w:lineRule="auto"/>
        <w:ind w:right="176" w:firstLine="667"/>
      </w:pPr>
      <w:r>
        <w:t>-2020/Ağustos ayına ilişkin Sosyal Güvenlik Kurumununa verilen aylık prim ve  hizmet belgelerinde veya muhtasar ve prim hizmet beyannamelerinde kayıtlı olup</w:t>
      </w:r>
      <w:r>
        <w:rPr>
          <w:spacing w:val="2"/>
        </w:rPr>
        <w:t xml:space="preserve"> </w:t>
      </w:r>
      <w:r>
        <w:t>olmadığı,</w:t>
      </w:r>
    </w:p>
    <w:p w:rsidR="008144F4" w:rsidRDefault="00C4280F" w:rsidP="00081D20">
      <w:pPr>
        <w:pStyle w:val="GvdeMetni"/>
        <w:spacing w:before="43" w:line="247" w:lineRule="auto"/>
        <w:ind w:right="168" w:firstLine="667"/>
      </w:pPr>
      <w:r>
        <w:t>-Başvuru tarihi itibarıyla sosyal güvenlik kuruluşlarından emeklilik veya yaşlılık aylığı bağlanıp bağlanmadığı,</w:t>
      </w:r>
    </w:p>
    <w:p w:rsidR="008144F4" w:rsidRDefault="00C4280F" w:rsidP="00081D20">
      <w:pPr>
        <w:pStyle w:val="GvdeMetni"/>
        <w:spacing w:before="44"/>
        <w:ind w:left="789"/>
      </w:pPr>
      <w:r>
        <w:t>-Başvuru tarihi itibarıyla yabancı kimlik numarası olup olmadığı,</w:t>
      </w:r>
    </w:p>
    <w:p w:rsidR="008144F4" w:rsidRDefault="00C4280F" w:rsidP="00081D20">
      <w:pPr>
        <w:pStyle w:val="GvdeMetni"/>
        <w:spacing w:before="47" w:line="249" w:lineRule="auto"/>
        <w:ind w:right="166" w:firstLine="667"/>
      </w:pPr>
      <w:r>
        <w:t>Hususları işverenlerce e-SGK kanalıyla yapılacak olan tanımlamalar sırasında, sistem tarafından elektronik ortamda kontrol edileceğinden, sigortalılara ilişkin tanımlama işleminin  onaylanması  halinde, bu nitelikteki sigortalılar için sosyal güvenlik  il müdürlüklerine/sosyal  güvenlik  merkezlerine herhangi  bir belge ibraz edilmesine gerek</w:t>
      </w:r>
      <w:r>
        <w:rPr>
          <w:spacing w:val="14"/>
        </w:rPr>
        <w:t xml:space="preserve"> </w:t>
      </w:r>
      <w:r>
        <w:t>bulunmamaktadır.</w:t>
      </w:r>
    </w:p>
    <w:p w:rsidR="008144F4" w:rsidRDefault="00C4280F" w:rsidP="00081D20">
      <w:pPr>
        <w:pStyle w:val="GvdeMetni"/>
        <w:spacing w:before="37"/>
        <w:ind w:left="789"/>
      </w:pPr>
      <w:r>
        <w:t>Destek kapsamına giren bir sigortalının Kurumumuz sistemine tanımlanmasından sonra, sosyal</w:t>
      </w:r>
    </w:p>
    <w:p w:rsidR="008144F4" w:rsidRDefault="008144F4" w:rsidP="00081D20">
      <w:pPr>
        <w:jc w:val="both"/>
        <w:sectPr w:rsidR="008144F4">
          <w:pgSz w:w="11900" w:h="16840"/>
          <w:pgMar w:top="1660" w:right="700" w:bottom="3300" w:left="960" w:header="825" w:footer="3115" w:gutter="0"/>
          <w:cols w:space="708"/>
        </w:sectPr>
      </w:pPr>
    </w:p>
    <w:p w:rsidR="008144F4" w:rsidRDefault="008144F4" w:rsidP="00081D20">
      <w:pPr>
        <w:pStyle w:val="GvdeMetni"/>
        <w:spacing w:before="9"/>
        <w:ind w:left="0"/>
        <w:rPr>
          <w:sz w:val="11"/>
        </w:rPr>
      </w:pPr>
    </w:p>
    <w:p w:rsidR="008144F4" w:rsidRDefault="00C4280F" w:rsidP="00081D20">
      <w:pPr>
        <w:pStyle w:val="GvdeMetni"/>
        <w:spacing w:before="95" w:line="249" w:lineRule="auto"/>
        <w:ind w:right="170"/>
      </w:pPr>
      <w:r>
        <w:t>güvenlik kuruluşlarından emeklilik veya yaşlılık aylığı bağlanmış olup olmadığı, yabancı kimlik numarasının bulunup bulunmadığı ve 2020/Ağustos ayına/dönemine ait  aylık  prim  ve  hizmet belgelerinde veya muhtasar ve prim hizmet beyannamelerinde kayıtlı  olup  olmadığı  hususlarında meydana gelecek geriye yönelik değişiklikler dikkate</w:t>
      </w:r>
      <w:r>
        <w:rPr>
          <w:spacing w:val="17"/>
        </w:rPr>
        <w:t xml:space="preserve"> </w:t>
      </w:r>
      <w:r>
        <w:t>alınmayacaktır.</w:t>
      </w:r>
    </w:p>
    <w:p w:rsidR="008144F4" w:rsidRDefault="00C4280F" w:rsidP="00081D20">
      <w:pPr>
        <w:pStyle w:val="GvdeMetni"/>
        <w:spacing w:before="37" w:line="247" w:lineRule="auto"/>
        <w:ind w:right="181" w:firstLine="667"/>
      </w:pPr>
      <w:r>
        <w:t>Bununla birlikte, sistem üzerinden teşvik tanımlaması yapılan sigortalı için farklı bir işyeri sicil numarası üzerinden teşvik tanımlaması yapılamayacaktır.</w:t>
      </w:r>
    </w:p>
    <w:p w:rsidR="008144F4" w:rsidRDefault="008144F4" w:rsidP="00081D20">
      <w:pPr>
        <w:pStyle w:val="GvdeMetni"/>
        <w:spacing w:before="1"/>
        <w:ind w:left="0"/>
        <w:rPr>
          <w:sz w:val="31"/>
        </w:rPr>
      </w:pPr>
    </w:p>
    <w:p w:rsidR="008144F4" w:rsidRDefault="00C4280F" w:rsidP="00081D20">
      <w:pPr>
        <w:pStyle w:val="Balk1"/>
        <w:numPr>
          <w:ilvl w:val="0"/>
          <w:numId w:val="7"/>
        </w:numPr>
        <w:tabs>
          <w:tab w:val="left" w:pos="1162"/>
        </w:tabs>
        <w:ind w:left="1161" w:hanging="373"/>
        <w:jc w:val="both"/>
      </w:pPr>
      <w:r>
        <w:t>Diğer</w:t>
      </w:r>
      <w:r>
        <w:rPr>
          <w:spacing w:val="10"/>
        </w:rPr>
        <w:t xml:space="preserve"> </w:t>
      </w:r>
      <w:r>
        <w:t>Hususlar</w:t>
      </w:r>
    </w:p>
    <w:p w:rsidR="008144F4" w:rsidRDefault="00C4280F" w:rsidP="00081D20">
      <w:pPr>
        <w:pStyle w:val="GvdeMetni"/>
        <w:spacing w:before="48" w:line="249" w:lineRule="auto"/>
        <w:ind w:right="169" w:firstLine="667"/>
      </w:pPr>
      <w:r>
        <w:rPr>
          <w:b/>
        </w:rPr>
        <w:t xml:space="preserve">10-1- </w:t>
      </w:r>
      <w:r>
        <w:t>4447 sayılı Kanunun geçici 27 nci maddesinin birinci fıkrasının (a)  bendi  uyarınca  başvuruda bulunanlardan hizmetlerini Sosyal Güvenlik  Kurumuna  bildirilmeksizin  istihdam  ettiğini kabul eden işverenlerin bu destek kapsamında bildirdikleri sigortalılar, işveren yanında hizmetleri bildirilmeksizin çalıştırıldığı dönemler için 5510 sayılı Kanun ve diğer kanunlarda yer alan prim teşviklerine ilişkin ortalama ve toplam sigortalı sayısı hesabında dikkate alınmaz, var olan hesaplamaları değiştirmez.</w:t>
      </w:r>
    </w:p>
    <w:p w:rsidR="008144F4" w:rsidRDefault="00C4280F" w:rsidP="00081D20">
      <w:pPr>
        <w:pStyle w:val="GvdeMetni"/>
        <w:spacing w:before="37" w:line="249" w:lineRule="auto"/>
        <w:ind w:right="167" w:firstLine="667"/>
      </w:pPr>
      <w:r>
        <w:t>Ayrıca, bu işverenlerin hizmetlerini Sosyal Güvenlik Kurumuna bildirilmeksizin istihdam ettiğini kabul etmesi halinde, 1/12/2020 tarihinden önce hizmetleri bildirilmeksizin  çalıştırılan  dönemlerdeki  kayıt dışılık fiilleri 5510 sayılı Kanun ve diğer Kanunlar  uyarınca sağlanan sigorta  primi indirimi, teşvik ve desteklerden yararlanmasına engel teşkil etmez ve daha önce yararlanmış oldukları sigorta primi indirimi, teşvik ve destekler için borç</w:t>
      </w:r>
      <w:r>
        <w:rPr>
          <w:spacing w:val="8"/>
        </w:rPr>
        <w:t xml:space="preserve"> </w:t>
      </w:r>
      <w:r>
        <w:t>çıkarılmaz.</w:t>
      </w:r>
    </w:p>
    <w:p w:rsidR="008144F4" w:rsidRDefault="00C4280F" w:rsidP="00081D20">
      <w:pPr>
        <w:pStyle w:val="GvdeMetni"/>
        <w:spacing w:before="35" w:line="249" w:lineRule="auto"/>
        <w:ind w:right="169" w:firstLine="667"/>
      </w:pPr>
      <w:r>
        <w:rPr>
          <w:b/>
        </w:rPr>
        <w:t xml:space="preserve">10-2- </w:t>
      </w:r>
      <w:r>
        <w:t>4447 sayılı Kanunun geçici 27 nci maddesi uyarınca başvuruda bulunanlardan hizmetlerini Sosyal Güvenlik Kurumuna bildirilmeksizin istihdam ettiğini kabul eden işverenlere; ilgililerin işveren yanında hizmetleri bildirilmeksizin çalıştırıldığı dönemler için 5510 sayılı Kanunun 102 nci maddesine göre idari para cezası uygulanmaz, işsizlik sigortası primi de dâhil olmak üzere sigorta primi tahakkuk ettirilmez.</w:t>
      </w:r>
    </w:p>
    <w:p w:rsidR="008144F4" w:rsidRDefault="00C4280F" w:rsidP="00081D20">
      <w:pPr>
        <w:pStyle w:val="GvdeMetni"/>
        <w:spacing w:before="36" w:line="249" w:lineRule="auto"/>
        <w:ind w:right="168" w:firstLine="667"/>
      </w:pPr>
      <w:r>
        <w:rPr>
          <w:b/>
        </w:rPr>
        <w:t xml:space="preserve">10-3- </w:t>
      </w:r>
      <w:r>
        <w:t>4447 sayılı Kanunun geçici 27 nci maddesinin birinci fıkrasının (a) bendinde yer alan prim desteği kapsamında olmasına rağmen, bu destekten yararlanmayan işverenlerce sonradan geriye yönelik yararlanmak üzere talepte bulunulması halinde, 5510 sayılı Kanunun  Ek  17  nci  maddesinin  birinci fıkrası kapsamında 2018-17 sayılı Genelgede açıklanan usul ve esaslar  doğrultusunda,  geriye  yönelik prim desteğinden yararlanılmak istenen ayı/dönemi takip eden altı ay içinde başvuruda bulunulması kaydıyla, bu talepler işleme</w:t>
      </w:r>
      <w:r>
        <w:rPr>
          <w:spacing w:val="16"/>
        </w:rPr>
        <w:t xml:space="preserve"> </w:t>
      </w:r>
      <w:r>
        <w:t>alınacaktır.</w:t>
      </w:r>
    </w:p>
    <w:p w:rsidR="008144F4" w:rsidRDefault="00C4280F" w:rsidP="00081D20">
      <w:pPr>
        <w:pStyle w:val="GvdeMetni"/>
        <w:spacing w:before="35" w:line="249" w:lineRule="auto"/>
        <w:ind w:right="169" w:firstLine="667"/>
      </w:pPr>
      <w:r>
        <w:rPr>
          <w:b/>
        </w:rPr>
        <w:t>10-4</w:t>
      </w:r>
      <w:r>
        <w:t>- 4447 sayılı Kanunun geçici 27 nci maddesinin birinci fıkrasının (a) bendinde yer alan prim desteğinden yararlanmakta olan işyerinin, farklı bir sosyal güvenlik merkezi görev alanına giren başka bir adrese nakli halinde, prim desteğinden yararlanılan sigortalılardan dolayı, destek süresi  aşılmamak kaydıyla kalan süreler için yararlanılması mümkün</w:t>
      </w:r>
      <w:r>
        <w:rPr>
          <w:spacing w:val="14"/>
        </w:rPr>
        <w:t xml:space="preserve"> </w:t>
      </w:r>
      <w:r>
        <w:t>bulunmaktadır.</w:t>
      </w:r>
    </w:p>
    <w:p w:rsidR="008144F4" w:rsidRDefault="00C4280F" w:rsidP="00081D20">
      <w:pPr>
        <w:pStyle w:val="GvdeMetni"/>
        <w:spacing w:before="37" w:line="249" w:lineRule="auto"/>
        <w:ind w:right="167" w:firstLine="667"/>
      </w:pPr>
      <w:r>
        <w:rPr>
          <w:b/>
        </w:rPr>
        <w:t xml:space="preserve">10-5- </w:t>
      </w:r>
      <w:r>
        <w:t>4447 sayılı Kanunun geçici 27 nci maddesinin birinci fıkrasının (a) bendi kapsamında yer  alan destekten yararlanılıp yararlanılamayacağı hususu, işyeri bazında  tespit  edilecektir.  Bu  nedenle, 4447 sayılı Kanunun geçici 27 nci maddesinin birinci fıkrasının (a) bendi kapsamında yer alan destekten yararlanırken aynı işverene ait başka bir işyerinde "16-Sözleşme sona ermeden sigortalının  aynı işverene ait diğer işyerine nakli" koduyla çalışmaya başlayan bir sigortalının, yeni işyerindeki  çalışmalarından dolayı söz konusu destekten yararlanması mümkün</w:t>
      </w:r>
      <w:r>
        <w:rPr>
          <w:spacing w:val="29"/>
        </w:rPr>
        <w:t xml:space="preserve"> </w:t>
      </w:r>
      <w:r>
        <w:t>bulunmamaktadır.</w:t>
      </w:r>
    </w:p>
    <w:p w:rsidR="008144F4" w:rsidRDefault="008144F4" w:rsidP="00081D20">
      <w:pPr>
        <w:spacing w:line="249" w:lineRule="auto"/>
        <w:jc w:val="both"/>
        <w:sectPr w:rsidR="008144F4">
          <w:pgSz w:w="11900" w:h="16840"/>
          <w:pgMar w:top="1660" w:right="700" w:bottom="3320" w:left="960" w:header="825" w:footer="3115" w:gutter="0"/>
          <w:cols w:space="708"/>
        </w:sectPr>
      </w:pPr>
    </w:p>
    <w:p w:rsidR="008144F4" w:rsidRDefault="008144F4" w:rsidP="00081D20">
      <w:pPr>
        <w:pStyle w:val="GvdeMetni"/>
        <w:spacing w:before="2"/>
        <w:ind w:left="0"/>
        <w:rPr>
          <w:sz w:val="13"/>
        </w:rPr>
      </w:pPr>
    </w:p>
    <w:p w:rsidR="008144F4" w:rsidRDefault="00C4280F" w:rsidP="00081D20">
      <w:pPr>
        <w:pStyle w:val="GvdeMetni"/>
        <w:spacing w:before="95" w:line="249" w:lineRule="auto"/>
        <w:ind w:right="167" w:firstLine="667"/>
      </w:pPr>
      <w:r>
        <w:rPr>
          <w:b/>
        </w:rPr>
        <w:t xml:space="preserve">10-6- </w:t>
      </w:r>
      <w:r>
        <w:t>4447 sayılı Kanunun geçici 27 nci maddesinin birinci fıkrasının (a) bendinde yer alan prim desteğinden yersiz yararlandığı anlaşılan işverenlerden, yersiz yararlanılan prim desteği tutarları  5510 sayılı Kanunun 89 uncu maddesinin ikinci fıkrası uyarınca gecikme cezası ve gecikme zammı ile birlikte tahsil</w:t>
      </w:r>
      <w:r>
        <w:rPr>
          <w:spacing w:val="2"/>
        </w:rPr>
        <w:t xml:space="preserve"> </w:t>
      </w:r>
      <w:r>
        <w:t>edilecektir.</w:t>
      </w:r>
    </w:p>
    <w:p w:rsidR="008144F4" w:rsidRDefault="00C4280F" w:rsidP="00081D20">
      <w:pPr>
        <w:pStyle w:val="GvdeMetni"/>
        <w:spacing w:before="35" w:line="249" w:lineRule="auto"/>
        <w:ind w:right="167" w:firstLine="667"/>
      </w:pPr>
      <w:r>
        <w:rPr>
          <w:b/>
        </w:rPr>
        <w:t xml:space="preserve">10-7- </w:t>
      </w:r>
      <w:r>
        <w:t>4447 sayılı Kanunun geçici 27 nci maddesinin birinci fıkrasının (a) bendinde yer alan prim desteğinden yararlanmak için destekten yararlanılacak aya ilişkin aylık prim  ve  hizmet belgesinin/muhtasar ve prim hizmet beyannamesinin yasal süresinde Kuruma verilip verilmediği, 17256 kanun numarasından düzenlenen aylık prim ve hizmet belgesinden/muhtasar ve prim hizmet beyannamesinden tahakkuk edecek primlerin süresinde ödenip ödenmediği ile  Kuruma  yasal  ödeme süresi geçmiş sigorta primi, işsizlik sigortası primi, idari para cezası ve bunlara ilişkin gecikme cezası ve gecikme zammı borcunun bulunup bulunmadığı şartları</w:t>
      </w:r>
      <w:r>
        <w:rPr>
          <w:spacing w:val="23"/>
        </w:rPr>
        <w:t xml:space="preserve"> </w:t>
      </w:r>
      <w:r>
        <w:t>aranmayacaktır.</w:t>
      </w:r>
    </w:p>
    <w:p w:rsidR="008144F4" w:rsidRDefault="00C4280F" w:rsidP="00081D20">
      <w:pPr>
        <w:pStyle w:val="GvdeMetni"/>
        <w:spacing w:before="36" w:line="249" w:lineRule="auto"/>
        <w:ind w:right="168" w:firstLine="667"/>
      </w:pPr>
      <w:r>
        <w:rPr>
          <w:b/>
        </w:rPr>
        <w:t xml:space="preserve">10-8- </w:t>
      </w:r>
      <w:r>
        <w:t>4447 sayılı Kanunun geçici 27 nci maddesinin birinci fıkrasının (a) bendinde yer alan prim desteğinden yararlanılan ve İşsizlik Sigortası Fonundan karşılanan tutarlar, gelir ve kurumlar vergisi uygulamalarında gelir, gider veya maliyet unsuru olarak dikkate alınmaz.</w:t>
      </w:r>
    </w:p>
    <w:p w:rsidR="008144F4" w:rsidRDefault="008144F4" w:rsidP="00081D20">
      <w:pPr>
        <w:pStyle w:val="GvdeMetni"/>
        <w:spacing w:before="3"/>
        <w:ind w:left="0"/>
        <w:rPr>
          <w:sz w:val="22"/>
        </w:rPr>
      </w:pPr>
    </w:p>
    <w:p w:rsidR="008144F4" w:rsidRDefault="008144F4" w:rsidP="00081D20">
      <w:pPr>
        <w:jc w:val="both"/>
        <w:sectPr w:rsidR="008144F4">
          <w:pgSz w:w="11900" w:h="16840"/>
          <w:pgMar w:top="1660" w:right="700" w:bottom="3300" w:left="960" w:header="825" w:footer="3115" w:gutter="0"/>
          <w:cols w:space="708"/>
        </w:sectPr>
      </w:pPr>
    </w:p>
    <w:p w:rsidR="008144F4" w:rsidRDefault="008144F4" w:rsidP="00081D20">
      <w:pPr>
        <w:pStyle w:val="GvdeMetni"/>
        <w:ind w:left="0"/>
        <w:rPr>
          <w:sz w:val="26"/>
        </w:rPr>
      </w:pPr>
    </w:p>
    <w:p w:rsidR="008144F4" w:rsidRDefault="008144F4" w:rsidP="00081D20">
      <w:pPr>
        <w:pStyle w:val="GvdeMetni"/>
        <w:spacing w:before="4"/>
        <w:ind w:left="0"/>
        <w:rPr>
          <w:sz w:val="33"/>
        </w:rPr>
      </w:pPr>
    </w:p>
    <w:p w:rsidR="008144F4" w:rsidRDefault="00C4280F" w:rsidP="00081D20">
      <w:pPr>
        <w:pStyle w:val="GvdeMetni"/>
      </w:pPr>
      <w:r>
        <w:t>girer.</w:t>
      </w:r>
    </w:p>
    <w:p w:rsidR="008144F4" w:rsidRDefault="00C4280F" w:rsidP="00081D20">
      <w:pPr>
        <w:pStyle w:val="Balk1"/>
        <w:numPr>
          <w:ilvl w:val="0"/>
          <w:numId w:val="7"/>
        </w:numPr>
        <w:tabs>
          <w:tab w:val="left" w:pos="495"/>
        </w:tabs>
        <w:spacing w:before="95"/>
        <w:ind w:left="494" w:hanging="373"/>
        <w:jc w:val="both"/>
      </w:pPr>
      <w:r>
        <w:rPr>
          <w:spacing w:val="-1"/>
          <w:w w:val="102"/>
        </w:rPr>
        <w:br w:type="column"/>
      </w:r>
      <w:r>
        <w:lastRenderedPageBreak/>
        <w:t>Yürürlük</w:t>
      </w:r>
    </w:p>
    <w:p w:rsidR="008144F4" w:rsidRDefault="00C4280F" w:rsidP="00081D20">
      <w:pPr>
        <w:pStyle w:val="GvdeMetni"/>
        <w:spacing w:before="50" w:line="532" w:lineRule="auto"/>
      </w:pPr>
      <w:r>
        <w:t>Bu Genelge hükümleri 1/12/2020 tarihinden geçerli olmak üzere yayımı tarihi itibariyle yürürlüğe Bilgi edinilmesini ve gereğini rica ederim.</w:t>
      </w:r>
    </w:p>
    <w:p w:rsidR="008144F4" w:rsidRDefault="008144F4" w:rsidP="00081D20">
      <w:pPr>
        <w:pStyle w:val="GvdeMetni"/>
        <w:ind w:left="0"/>
        <w:rPr>
          <w:sz w:val="26"/>
        </w:rPr>
      </w:pPr>
    </w:p>
    <w:p w:rsidR="008144F4" w:rsidRDefault="00C4280F" w:rsidP="00081D20">
      <w:pPr>
        <w:pStyle w:val="GvdeMetni"/>
        <w:spacing w:before="230" w:line="268" w:lineRule="auto"/>
        <w:ind w:left="5630" w:right="1727" w:firstLine="57"/>
      </w:pPr>
      <w:r>
        <w:t>İsmail YILMAZ Kurum Başkan V.</w:t>
      </w:r>
    </w:p>
    <w:p w:rsidR="008144F4" w:rsidRDefault="008144F4" w:rsidP="00081D20">
      <w:pPr>
        <w:spacing w:line="268" w:lineRule="auto"/>
        <w:jc w:val="both"/>
        <w:sectPr w:rsidR="008144F4">
          <w:type w:val="continuous"/>
          <w:pgSz w:w="11900" w:h="16840"/>
          <w:pgMar w:top="1660" w:right="700" w:bottom="3260" w:left="960" w:header="708" w:footer="708" w:gutter="0"/>
          <w:cols w:num="2" w:space="708" w:equalWidth="0">
            <w:col w:w="625" w:space="42"/>
            <w:col w:w="9573"/>
          </w:cols>
        </w:sectPr>
      </w:pPr>
    </w:p>
    <w:p w:rsidR="008144F4" w:rsidRDefault="008144F4" w:rsidP="00081D20">
      <w:pPr>
        <w:pStyle w:val="GvdeMetni"/>
        <w:ind w:left="0"/>
        <w:rPr>
          <w:sz w:val="20"/>
        </w:rPr>
      </w:pPr>
    </w:p>
    <w:p w:rsidR="008144F4" w:rsidRDefault="008144F4" w:rsidP="00081D20">
      <w:pPr>
        <w:pStyle w:val="GvdeMetni"/>
        <w:ind w:left="0"/>
        <w:rPr>
          <w:sz w:val="20"/>
        </w:rPr>
      </w:pPr>
    </w:p>
    <w:p w:rsidR="008144F4" w:rsidRDefault="008144F4" w:rsidP="00081D20">
      <w:pPr>
        <w:pStyle w:val="GvdeMetni"/>
        <w:ind w:left="0"/>
        <w:rPr>
          <w:sz w:val="20"/>
        </w:rPr>
      </w:pPr>
    </w:p>
    <w:p w:rsidR="008144F4" w:rsidRDefault="008144F4" w:rsidP="00081D20">
      <w:pPr>
        <w:pStyle w:val="GvdeMetni"/>
        <w:ind w:left="0"/>
        <w:rPr>
          <w:sz w:val="20"/>
        </w:rPr>
      </w:pPr>
    </w:p>
    <w:p w:rsidR="008144F4" w:rsidRDefault="008144F4" w:rsidP="00081D20">
      <w:pPr>
        <w:pStyle w:val="GvdeMetni"/>
        <w:ind w:left="0"/>
        <w:rPr>
          <w:sz w:val="20"/>
        </w:rPr>
      </w:pPr>
    </w:p>
    <w:p w:rsidR="008144F4" w:rsidRDefault="008144F4" w:rsidP="00081D20">
      <w:pPr>
        <w:pStyle w:val="GvdeMetni"/>
        <w:ind w:left="0"/>
        <w:rPr>
          <w:sz w:val="20"/>
        </w:rPr>
      </w:pPr>
    </w:p>
    <w:p w:rsidR="008144F4" w:rsidRDefault="008144F4" w:rsidP="00081D20">
      <w:pPr>
        <w:pStyle w:val="GvdeMetni"/>
        <w:ind w:left="0"/>
        <w:rPr>
          <w:sz w:val="20"/>
        </w:rPr>
      </w:pPr>
    </w:p>
    <w:p w:rsidR="008144F4" w:rsidRDefault="008144F4" w:rsidP="00081D20">
      <w:pPr>
        <w:pStyle w:val="GvdeMetni"/>
        <w:spacing w:before="8"/>
        <w:ind w:left="0"/>
        <w:rPr>
          <w:sz w:val="16"/>
        </w:rPr>
      </w:pPr>
    </w:p>
    <w:p w:rsidR="008144F4" w:rsidRDefault="00C4280F" w:rsidP="00081D20">
      <w:pPr>
        <w:pStyle w:val="GvdeMetni"/>
        <w:spacing w:before="95"/>
      </w:pPr>
      <w:r>
        <w:t>DAĞITIM:</w:t>
      </w:r>
    </w:p>
    <w:p w:rsidR="008144F4" w:rsidRDefault="00C4280F" w:rsidP="00081D20">
      <w:pPr>
        <w:pStyle w:val="GvdeMetni"/>
        <w:tabs>
          <w:tab w:val="left" w:pos="5061"/>
        </w:tabs>
        <w:spacing w:before="50"/>
      </w:pPr>
      <w:r>
        <w:t>Gereği:</w:t>
      </w:r>
      <w:r>
        <w:tab/>
        <w:t>Bilgi:</w:t>
      </w:r>
    </w:p>
    <w:p w:rsidR="008144F4" w:rsidRDefault="00C4280F" w:rsidP="00081D20">
      <w:pPr>
        <w:pStyle w:val="GvdeMetni"/>
        <w:tabs>
          <w:tab w:val="left" w:pos="5061"/>
        </w:tabs>
        <w:spacing w:before="50" w:line="283" w:lineRule="auto"/>
        <w:ind w:left="5061" w:right="726" w:hanging="4940"/>
      </w:pPr>
      <w:r>
        <w:t>Merkez ve</w:t>
      </w:r>
      <w:r>
        <w:rPr>
          <w:spacing w:val="20"/>
        </w:rPr>
        <w:t xml:space="preserve"> </w:t>
      </w:r>
      <w:r>
        <w:t>Taşra</w:t>
      </w:r>
      <w:r>
        <w:rPr>
          <w:spacing w:val="18"/>
        </w:rPr>
        <w:t xml:space="preserve"> </w:t>
      </w:r>
      <w:r>
        <w:t>teşkilatına</w:t>
      </w:r>
      <w:r>
        <w:tab/>
        <w:t>Aile, Çalışma ve Sosyal Hizmetler Bakanlığına Türkiye İş Kurumu Genel</w:t>
      </w:r>
      <w:r>
        <w:rPr>
          <w:spacing w:val="13"/>
        </w:rPr>
        <w:t xml:space="preserve"> </w:t>
      </w:r>
      <w:r>
        <w:t>Müdürlüğüne</w:t>
      </w:r>
    </w:p>
    <w:sectPr w:rsidR="008144F4">
      <w:type w:val="continuous"/>
      <w:pgSz w:w="11900" w:h="16840"/>
      <w:pgMar w:top="1660" w:right="700" w:bottom="3260" w:left="960"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4280F" w:rsidRDefault="00C4280F">
      <w:r>
        <w:separator/>
      </w:r>
    </w:p>
  </w:endnote>
  <w:endnote w:type="continuationSeparator" w:id="0">
    <w:p w:rsidR="00C4280F" w:rsidRDefault="00C428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Arial Black">
    <w:altName w:val="Arial Black"/>
    <w:panose1 w:val="020B0A04020102020204"/>
    <w:charset w:val="A2"/>
    <w:family w:val="swiss"/>
    <w:pitch w:val="variable"/>
    <w:sig w:usb0="A00002AF" w:usb1="400078FB" w:usb2="00000000" w:usb3="00000000" w:csb0="0000009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44F4" w:rsidRDefault="00C4280F">
    <w:pPr>
      <w:pStyle w:val="GvdeMetni"/>
      <w:spacing w:line="14" w:lineRule="auto"/>
      <w:ind w:left="0"/>
      <w:jc w:val="left"/>
      <w:rPr>
        <w:sz w:val="20"/>
      </w:rPr>
    </w:pPr>
    <w:r>
      <w:rPr>
        <w:noProof/>
        <w:lang w:eastAsia="tr-TR"/>
      </w:rPr>
      <w:drawing>
        <wp:anchor distT="0" distB="0" distL="0" distR="0" simplePos="0" relativeHeight="487351296" behindDoc="1" locked="0" layoutInCell="1" allowOverlap="1">
          <wp:simplePos x="0" y="0"/>
          <wp:positionH relativeFrom="page">
            <wp:posOffset>6810756</wp:posOffset>
          </wp:positionH>
          <wp:positionV relativeFrom="page">
            <wp:posOffset>9829796</wp:posOffset>
          </wp:positionV>
          <wp:extent cx="598125" cy="598125"/>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598125" cy="598125"/>
                  </a:xfrm>
                  <a:prstGeom prst="rect">
                    <a:avLst/>
                  </a:prstGeom>
                </pic:spPr>
              </pic:pic>
            </a:graphicData>
          </a:graphic>
        </wp:anchor>
      </w:drawing>
    </w:r>
    <w:r w:rsidR="009F07BF">
      <w:rPr>
        <w:noProof/>
        <w:lang w:eastAsia="tr-TR"/>
      </w:rPr>
      <mc:AlternateContent>
        <mc:Choice Requires="wps">
          <w:drawing>
            <wp:anchor distT="0" distB="0" distL="114300" distR="114300" simplePos="0" relativeHeight="487351808" behindDoc="1" locked="0" layoutInCell="1" allowOverlap="1">
              <wp:simplePos x="0" y="0"/>
              <wp:positionH relativeFrom="page">
                <wp:posOffset>1284605</wp:posOffset>
              </wp:positionH>
              <wp:positionV relativeFrom="page">
                <wp:posOffset>9966960</wp:posOffset>
              </wp:positionV>
              <wp:extent cx="746760" cy="0"/>
              <wp:effectExtent l="0" t="0" r="0" b="0"/>
              <wp:wrapNone/>
              <wp:docPr id="21"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46760" cy="0"/>
                      </a:xfrm>
                      <a:prstGeom prst="line">
                        <a:avLst/>
                      </a:prstGeom>
                      <a:noFill/>
                      <a:ln w="12192">
                        <a:solidFill>
                          <a:srgbClr val="0000F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8945A0" id="Line 17" o:spid="_x0000_s1026" style="position:absolute;z-index:-159646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01.15pt,784.8pt" to="159.95pt,78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" strokecolor="blue" strokeweight=".96pt">
              <w10:wrap anchorx="page" anchory="page"/>
            </v:line>
          </w:pict>
        </mc:Fallback>
      </mc:AlternateContent>
    </w:r>
    <w:r w:rsidR="009F07BF">
      <w:rPr>
        <w:noProof/>
        <w:lang w:eastAsia="tr-TR"/>
      </w:rPr>
      <mc:AlternateContent>
        <mc:Choice Requires="wps">
          <w:drawing>
            <wp:anchor distT="0" distB="0" distL="114300" distR="114300" simplePos="0" relativeHeight="487352320" behindDoc="1" locked="0" layoutInCell="1" allowOverlap="1">
              <wp:simplePos x="0" y="0"/>
              <wp:positionH relativeFrom="page">
                <wp:posOffset>1074420</wp:posOffset>
              </wp:positionH>
              <wp:positionV relativeFrom="page">
                <wp:posOffset>9829800</wp:posOffset>
              </wp:positionV>
              <wp:extent cx="1455420" cy="0"/>
              <wp:effectExtent l="0" t="0" r="0" b="0"/>
              <wp:wrapNone/>
              <wp:docPr id="20"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55420" cy="0"/>
                      </a:xfrm>
                      <a:prstGeom prst="line">
                        <a:avLst/>
                      </a:prstGeom>
                      <a:noFill/>
                      <a:ln w="12192">
                        <a:solidFill>
                          <a:srgbClr val="0000F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988322" id="Line 16" o:spid="_x0000_s1026" style="position:absolute;z-index:-159641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84.6pt,774pt" to="199.2pt,7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" strokecolor="blue" strokeweight=".96pt">
              <w10:wrap anchorx="page" anchory="page"/>
            </v:line>
          </w:pict>
        </mc:Fallback>
      </mc:AlternateContent>
    </w:r>
    <w:r w:rsidR="009F07BF">
      <w:rPr>
        <w:noProof/>
        <w:lang w:eastAsia="tr-TR"/>
      </w:rPr>
      <mc:AlternateContent>
        <mc:Choice Requires="wps">
          <w:drawing>
            <wp:anchor distT="0" distB="0" distL="114300" distR="114300" simplePos="0" relativeHeight="487352832" behindDoc="1" locked="0" layoutInCell="1" allowOverlap="1">
              <wp:simplePos x="0" y="0"/>
              <wp:positionH relativeFrom="page">
                <wp:posOffset>3338830</wp:posOffset>
              </wp:positionH>
              <wp:positionV relativeFrom="page">
                <wp:posOffset>9829800</wp:posOffset>
              </wp:positionV>
              <wp:extent cx="708660" cy="0"/>
              <wp:effectExtent l="0" t="0" r="0" b="0"/>
              <wp:wrapNone/>
              <wp:docPr id="19"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8660" cy="0"/>
                      </a:xfrm>
                      <a:prstGeom prst="line">
                        <a:avLst/>
                      </a:prstGeom>
                      <a:noFill/>
                      <a:ln w="12192">
                        <a:solidFill>
                          <a:srgbClr val="0000F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3CD1F1" id="Line 15" o:spid="_x0000_s1026" style="position:absolute;z-index:-159636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62.9pt,774pt" to="318.7pt,7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" strokecolor="blue" strokeweight=".96pt">
              <w10:wrap anchorx="page" anchory="page"/>
            </v:line>
          </w:pict>
        </mc:Fallback>
      </mc:AlternateContent>
    </w:r>
    <w:r>
      <w:rPr>
        <w:noProof/>
        <w:lang w:eastAsia="tr-TR"/>
      </w:rPr>
      <w:drawing>
        <wp:anchor distT="0" distB="0" distL="0" distR="0" simplePos="0" relativeHeight="487353344" behindDoc="1" locked="0" layoutInCell="1" allowOverlap="1">
          <wp:simplePos x="0" y="0"/>
          <wp:positionH relativeFrom="page">
            <wp:posOffset>2654807</wp:posOffset>
          </wp:positionH>
          <wp:positionV relativeFrom="page">
            <wp:posOffset>8584686</wp:posOffset>
          </wp:positionV>
          <wp:extent cx="322862" cy="461771"/>
          <wp:effectExtent l="0" t="0" r="0" b="0"/>
          <wp:wrapNone/>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2" cstate="print"/>
                  <a:stretch>
                    <a:fillRect/>
                  </a:stretch>
                </pic:blipFill>
                <pic:spPr>
                  <a:xfrm>
                    <a:off x="0" y="0"/>
                    <a:ext cx="322862" cy="461771"/>
                  </a:xfrm>
                  <a:prstGeom prst="rect">
                    <a:avLst/>
                  </a:prstGeom>
                </pic:spPr>
              </pic:pic>
            </a:graphicData>
          </a:graphic>
        </wp:anchor>
      </w:drawing>
    </w:r>
    <w:r w:rsidR="009F07BF">
      <w:rPr>
        <w:noProof/>
        <w:lang w:eastAsia="tr-TR"/>
      </w:rPr>
      <mc:AlternateContent>
        <mc:Choice Requires="wps">
          <w:drawing>
            <wp:anchor distT="0" distB="0" distL="114300" distR="114300" simplePos="0" relativeHeight="487353856" behindDoc="1" locked="0" layoutInCell="1" allowOverlap="1">
              <wp:simplePos x="0" y="0"/>
              <wp:positionH relativeFrom="page">
                <wp:posOffset>2977515</wp:posOffset>
              </wp:positionH>
              <wp:positionV relativeFrom="page">
                <wp:posOffset>8919845</wp:posOffset>
              </wp:positionV>
              <wp:extent cx="2103120" cy="135255"/>
              <wp:effectExtent l="0" t="0" r="0" b="0"/>
              <wp:wrapNone/>
              <wp:docPr id="18"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3120" cy="1352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144F4" w:rsidRDefault="00C4280F">
                          <w:pPr>
                            <w:spacing w:before="19"/>
                            <w:ind w:left="20"/>
                            <w:rPr>
                              <w:sz w:val="15"/>
                            </w:rPr>
                          </w:pPr>
                          <w:r>
                            <w:rPr>
                              <w:w w:val="105"/>
                              <w:sz w:val="15"/>
                            </w:rPr>
                            <w:t>Bu belge, güvenli elektronik imza ile imzalanmıştır.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4" o:spid="_x0000_s1027" type="#_x0000_t202" style="position:absolute;margin-left:234.45pt;margin-top:702.35pt;width:165.6pt;height:10.65pt;z-index:-159626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" filled="f" stroked="f">
              <v:textbox inset="0,0,0,0">
                <w:txbxContent>
                  <w:p w:rsidR="008144F4" w:rsidRDefault="00C4280F">
                    <w:pPr>
                      <w:spacing w:before="19"/>
                      <w:ind w:left="20"/>
                      <w:rPr>
                        <w:sz w:val="15"/>
                      </w:rPr>
                    </w:pPr>
                    <w:r>
                      <w:rPr>
                        <w:w w:val="105"/>
                        <w:sz w:val="15"/>
                      </w:rPr>
                      <w:t>Bu belge, güvenli elektronik imza ile imzalanmıştır.</w:t>
                    </w:r>
                  </w:p>
                </w:txbxContent>
              </v:textbox>
              <w10:wrap anchorx="page" anchory="page"/>
            </v:shape>
          </w:pict>
        </mc:Fallback>
      </mc:AlternateContent>
    </w:r>
    <w:r w:rsidR="009F07BF">
      <w:rPr>
        <w:noProof/>
        <w:lang w:eastAsia="tr-TR"/>
      </w:rPr>
      <mc:AlternateContent>
        <mc:Choice Requires="wps">
          <w:drawing>
            <wp:anchor distT="0" distB="0" distL="114300" distR="114300" simplePos="0" relativeHeight="487354368" behindDoc="1" locked="0" layoutInCell="1" allowOverlap="1">
              <wp:simplePos x="0" y="0"/>
              <wp:positionH relativeFrom="page">
                <wp:posOffset>674370</wp:posOffset>
              </wp:positionH>
              <wp:positionV relativeFrom="page">
                <wp:posOffset>9223375</wp:posOffset>
              </wp:positionV>
              <wp:extent cx="6264910" cy="165100"/>
              <wp:effectExtent l="0" t="0" r="0" b="0"/>
              <wp:wrapNone/>
              <wp:docPr id="17"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491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144F4" w:rsidRDefault="00C4280F">
                          <w:pPr>
                            <w:spacing w:before="26"/>
                            <w:ind w:left="20"/>
                            <w:rPr>
                              <w:rFonts w:ascii="Arial Black" w:hAnsi="Arial Black"/>
                              <w:sz w:val="15"/>
                            </w:rPr>
                          </w:pPr>
                          <w:r>
                            <w:rPr>
                              <w:rFonts w:ascii="Arial Black" w:hAnsi="Arial Black"/>
                              <w:sz w:val="15"/>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 o:spid="_x0000_s1028" type="#_x0000_t202" style="position:absolute;margin-left:53.1pt;margin-top:726.25pt;width:493.3pt;height:13pt;z-index:-159621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" filled="f" stroked="f">
              <v:textbox inset="0,0,0,0">
                <w:txbxContent>
                  <w:p w:rsidR="008144F4" w:rsidRDefault="00C4280F">
                    <w:pPr>
                      <w:spacing w:before="26"/>
                      <w:ind w:left="20"/>
                      <w:rPr>
                        <w:rFonts w:ascii="Arial Black" w:hAnsi="Arial Black"/>
                        <w:sz w:val="15"/>
                      </w:rPr>
                    </w:pPr>
                    <w:r>
                      <w:rPr>
                        <w:rFonts w:ascii="Arial Black" w:hAnsi="Arial Black"/>
                        <w:sz w:val="15"/>
                      </w:rPr>
                      <w:t>─────────────────────────────────────────────────────────────────────────────────────────</w:t>
                    </w:r>
                  </w:p>
                </w:txbxContent>
              </v:textbox>
              <w10:wrap anchorx="page" anchory="page"/>
            </v:shape>
          </w:pict>
        </mc:Fallback>
      </mc:AlternateContent>
    </w:r>
    <w:r w:rsidR="009F07BF">
      <w:rPr>
        <w:noProof/>
        <w:lang w:eastAsia="tr-TR"/>
      </w:rPr>
      <mc:AlternateContent>
        <mc:Choice Requires="wps">
          <w:drawing>
            <wp:anchor distT="0" distB="0" distL="114300" distR="114300" simplePos="0" relativeHeight="487354880" behindDoc="1" locked="0" layoutInCell="1" allowOverlap="1">
              <wp:simplePos x="0" y="0"/>
              <wp:positionH relativeFrom="page">
                <wp:posOffset>674370</wp:posOffset>
              </wp:positionH>
              <wp:positionV relativeFrom="page">
                <wp:posOffset>9405620</wp:posOffset>
              </wp:positionV>
              <wp:extent cx="3400425" cy="724535"/>
              <wp:effectExtent l="0" t="0" r="0" b="0"/>
              <wp:wrapNone/>
              <wp:docPr id="16"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00425" cy="7245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144F4" w:rsidRDefault="00C4280F">
                          <w:pPr>
                            <w:spacing w:before="19" w:line="264" w:lineRule="auto"/>
                            <w:ind w:left="20" w:right="1405"/>
                            <w:rPr>
                              <w:sz w:val="17"/>
                            </w:rPr>
                          </w:pPr>
                          <w:r>
                            <w:rPr>
                              <w:w w:val="105"/>
                              <w:sz w:val="17"/>
                            </w:rPr>
                            <w:t>Mithatpaşa Cad. No:7 Sıhhiye Çankaya/Ankara Telefon</w:t>
                          </w:r>
                          <w:r>
                            <w:rPr>
                              <w:spacing w:val="-11"/>
                              <w:w w:val="105"/>
                              <w:sz w:val="17"/>
                            </w:rPr>
                            <w:t xml:space="preserve"> </w:t>
                          </w:r>
                          <w:r>
                            <w:rPr>
                              <w:w w:val="105"/>
                              <w:sz w:val="17"/>
                            </w:rPr>
                            <w:t>No: 0</w:t>
                          </w:r>
                          <w:r>
                            <w:rPr>
                              <w:spacing w:val="1"/>
                              <w:w w:val="105"/>
                              <w:sz w:val="17"/>
                            </w:rPr>
                            <w:t xml:space="preserve"> </w:t>
                          </w:r>
                          <w:r>
                            <w:rPr>
                              <w:w w:val="105"/>
                              <w:sz w:val="17"/>
                            </w:rPr>
                            <w:t>312</w:t>
                          </w:r>
                          <w:r>
                            <w:rPr>
                              <w:spacing w:val="-17"/>
                              <w:w w:val="105"/>
                              <w:sz w:val="17"/>
                            </w:rPr>
                            <w:t xml:space="preserve"> </w:t>
                          </w:r>
                          <w:r>
                            <w:rPr>
                              <w:w w:val="105"/>
                              <w:sz w:val="17"/>
                            </w:rPr>
                            <w:t>458</w:t>
                          </w:r>
                          <w:r>
                            <w:rPr>
                              <w:spacing w:val="-2"/>
                              <w:w w:val="105"/>
                              <w:sz w:val="17"/>
                            </w:rPr>
                            <w:t xml:space="preserve"> </w:t>
                          </w:r>
                          <w:r>
                            <w:rPr>
                              <w:w w:val="105"/>
                              <w:sz w:val="17"/>
                            </w:rPr>
                            <w:t>75</w:t>
                          </w:r>
                          <w:r>
                            <w:rPr>
                              <w:spacing w:val="-8"/>
                              <w:w w:val="105"/>
                              <w:sz w:val="17"/>
                            </w:rPr>
                            <w:t xml:space="preserve"> </w:t>
                          </w:r>
                          <w:r>
                            <w:rPr>
                              <w:w w:val="105"/>
                              <w:sz w:val="17"/>
                            </w:rPr>
                            <w:t>22</w:t>
                          </w:r>
                          <w:r>
                            <w:rPr>
                              <w:spacing w:val="11"/>
                              <w:w w:val="105"/>
                              <w:sz w:val="17"/>
                            </w:rPr>
                            <w:t xml:space="preserve"> </w:t>
                          </w:r>
                          <w:r>
                            <w:rPr>
                              <w:w w:val="105"/>
                              <w:sz w:val="17"/>
                            </w:rPr>
                            <w:t>Faks</w:t>
                          </w:r>
                          <w:r>
                            <w:rPr>
                              <w:spacing w:val="-10"/>
                              <w:w w:val="105"/>
                              <w:sz w:val="17"/>
                            </w:rPr>
                            <w:t xml:space="preserve"> </w:t>
                          </w:r>
                          <w:r>
                            <w:rPr>
                              <w:w w:val="105"/>
                              <w:sz w:val="17"/>
                            </w:rPr>
                            <w:t>No: 0</w:t>
                          </w:r>
                          <w:r>
                            <w:rPr>
                              <w:spacing w:val="-17"/>
                              <w:w w:val="105"/>
                              <w:sz w:val="17"/>
                            </w:rPr>
                            <w:t xml:space="preserve"> </w:t>
                          </w:r>
                          <w:r>
                            <w:rPr>
                              <w:w w:val="105"/>
                              <w:sz w:val="17"/>
                            </w:rPr>
                            <w:t>312</w:t>
                          </w:r>
                          <w:r>
                            <w:rPr>
                              <w:spacing w:val="1"/>
                              <w:w w:val="105"/>
                              <w:sz w:val="17"/>
                            </w:rPr>
                            <w:t xml:space="preserve"> </w:t>
                          </w:r>
                          <w:r>
                            <w:rPr>
                              <w:w w:val="105"/>
                              <w:sz w:val="17"/>
                            </w:rPr>
                            <w:t>431</w:t>
                          </w:r>
                          <w:r>
                            <w:rPr>
                              <w:spacing w:val="-2"/>
                              <w:w w:val="105"/>
                              <w:sz w:val="17"/>
                            </w:rPr>
                            <w:t xml:space="preserve"> </w:t>
                          </w:r>
                          <w:r>
                            <w:rPr>
                              <w:w w:val="105"/>
                              <w:sz w:val="17"/>
                            </w:rPr>
                            <w:t>28</w:t>
                          </w:r>
                          <w:r>
                            <w:rPr>
                              <w:spacing w:val="-8"/>
                              <w:w w:val="105"/>
                              <w:sz w:val="17"/>
                            </w:rPr>
                            <w:t xml:space="preserve"> </w:t>
                          </w:r>
                          <w:r>
                            <w:rPr>
                              <w:w w:val="105"/>
                              <w:sz w:val="17"/>
                            </w:rPr>
                            <w:t>74</w:t>
                          </w:r>
                        </w:p>
                        <w:p w:rsidR="008144F4" w:rsidRDefault="00C4280F">
                          <w:pPr>
                            <w:spacing w:before="2" w:line="261" w:lineRule="auto"/>
                            <w:ind w:left="20" w:right="-1"/>
                            <w:rPr>
                              <w:sz w:val="17"/>
                            </w:rPr>
                          </w:pPr>
                          <w:r>
                            <w:rPr>
                              <w:w w:val="105"/>
                              <w:sz w:val="17"/>
                            </w:rPr>
                            <w:t xml:space="preserve">e-Posta: </w:t>
                          </w:r>
                          <w:hyperlink r:id="rId3">
                            <w:r>
                              <w:rPr>
                                <w:color w:val="0000FF"/>
                                <w:w w:val="105"/>
                                <w:sz w:val="17"/>
                              </w:rPr>
                              <w:t>istihdamtesvikleridb@sgk.gov.tr</w:t>
                            </w:r>
                          </w:hyperlink>
                          <w:r>
                            <w:rPr>
                              <w:color w:val="0000FF"/>
                              <w:w w:val="105"/>
                              <w:sz w:val="17"/>
                            </w:rPr>
                            <w:t xml:space="preserve"> </w:t>
                          </w:r>
                          <w:r>
                            <w:rPr>
                              <w:w w:val="105"/>
                              <w:sz w:val="17"/>
                            </w:rPr>
                            <w:t xml:space="preserve">İnternet Adresi: </w:t>
                          </w:r>
                          <w:hyperlink r:id="rId4">
                            <w:r>
                              <w:rPr>
                                <w:color w:val="0000FF"/>
                                <w:w w:val="105"/>
                                <w:sz w:val="17"/>
                              </w:rPr>
                              <w:t>www.sgk.gov.tr</w:t>
                            </w:r>
                          </w:hyperlink>
                          <w:r>
                            <w:rPr>
                              <w:color w:val="0000FF"/>
                              <w:w w:val="105"/>
                              <w:sz w:val="17"/>
                            </w:rPr>
                            <w:t xml:space="preserve"> </w:t>
                          </w:r>
                          <w:r>
                            <w:rPr>
                              <w:w w:val="105"/>
                              <w:sz w:val="17"/>
                            </w:rPr>
                            <w:t xml:space="preserve">KEP Adresi: </w:t>
                          </w:r>
                          <w:hyperlink r:id="rId5">
                            <w:r>
                              <w:rPr>
                                <w:color w:val="0000FF"/>
                                <w:w w:val="105"/>
                                <w:sz w:val="17"/>
                              </w:rPr>
                              <w:t>sgk@hs01.kep.tr</w:t>
                            </w:r>
                          </w:hyperlink>
                        </w:p>
                        <w:p w:rsidR="008144F4" w:rsidRDefault="00C4280F">
                          <w:pPr>
                            <w:spacing w:before="44"/>
                            <w:ind w:right="167"/>
                            <w:jc w:val="right"/>
                            <w:rPr>
                              <w:rFonts w:ascii="Arial"/>
                              <w:sz w:val="17"/>
                            </w:rPr>
                          </w:pPr>
                          <w:r>
                            <w:fldChar w:fldCharType="begin"/>
                          </w:r>
                          <w:r>
                            <w:rPr>
                              <w:rFonts w:ascii="Arial"/>
                              <w:w w:val="105"/>
                              <w:sz w:val="17"/>
                            </w:rPr>
                            <w:instrText xml:space="preserve"> PAGE </w:instrText>
                          </w:r>
                          <w:r>
                            <w:fldChar w:fldCharType="separate"/>
                          </w:r>
                          <w:r w:rsidR="00712C7F">
                            <w:rPr>
                              <w:rFonts w:ascii="Arial"/>
                              <w:noProof/>
                              <w:w w:val="105"/>
                              <w:sz w:val="17"/>
                            </w:rPr>
                            <w:t>9</w:t>
                          </w:r>
                          <w:r>
                            <w:fldChar w:fldCharType="end"/>
                          </w:r>
                          <w:r>
                            <w:rPr>
                              <w:rFonts w:ascii="Arial"/>
                              <w:w w:val="105"/>
                              <w:sz w:val="17"/>
                            </w:rPr>
                            <w:t>/14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29" type="#_x0000_t202" style="position:absolute;margin-left:53.1pt;margin-top:740.6pt;width:267.75pt;height:57.05pt;z-index:-159616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" filled="f" stroked="f">
              <v:textbox inset="0,0,0,0">
                <w:txbxContent>
                  <w:p w:rsidR="008144F4" w:rsidRDefault="00C4280F">
                    <w:pPr>
                      <w:spacing w:before="19" w:line="264" w:lineRule="auto"/>
                      <w:ind w:left="20" w:right="1405"/>
                      <w:rPr>
                        <w:sz w:val="17"/>
                      </w:rPr>
                    </w:pPr>
                    <w:r>
                      <w:rPr>
                        <w:w w:val="105"/>
                        <w:sz w:val="17"/>
                      </w:rPr>
                      <w:t>Mithatpaşa Cad. No:7 Sıhhiye Çankaya/Ankara Telefon</w:t>
                    </w:r>
                    <w:r>
                      <w:rPr>
                        <w:spacing w:val="-11"/>
                        <w:w w:val="105"/>
                        <w:sz w:val="17"/>
                      </w:rPr>
                      <w:t xml:space="preserve"> </w:t>
                    </w:r>
                    <w:r>
                      <w:rPr>
                        <w:w w:val="105"/>
                        <w:sz w:val="17"/>
                      </w:rPr>
                      <w:t>No: 0</w:t>
                    </w:r>
                    <w:r>
                      <w:rPr>
                        <w:spacing w:val="1"/>
                        <w:w w:val="105"/>
                        <w:sz w:val="17"/>
                      </w:rPr>
                      <w:t xml:space="preserve"> </w:t>
                    </w:r>
                    <w:r>
                      <w:rPr>
                        <w:w w:val="105"/>
                        <w:sz w:val="17"/>
                      </w:rPr>
                      <w:t>312</w:t>
                    </w:r>
                    <w:r>
                      <w:rPr>
                        <w:spacing w:val="-17"/>
                        <w:w w:val="105"/>
                        <w:sz w:val="17"/>
                      </w:rPr>
                      <w:t xml:space="preserve"> </w:t>
                    </w:r>
                    <w:r>
                      <w:rPr>
                        <w:w w:val="105"/>
                        <w:sz w:val="17"/>
                      </w:rPr>
                      <w:t>458</w:t>
                    </w:r>
                    <w:r>
                      <w:rPr>
                        <w:spacing w:val="-2"/>
                        <w:w w:val="105"/>
                        <w:sz w:val="17"/>
                      </w:rPr>
                      <w:t xml:space="preserve"> </w:t>
                    </w:r>
                    <w:r>
                      <w:rPr>
                        <w:w w:val="105"/>
                        <w:sz w:val="17"/>
                      </w:rPr>
                      <w:t>75</w:t>
                    </w:r>
                    <w:r>
                      <w:rPr>
                        <w:spacing w:val="-8"/>
                        <w:w w:val="105"/>
                        <w:sz w:val="17"/>
                      </w:rPr>
                      <w:t xml:space="preserve"> </w:t>
                    </w:r>
                    <w:r>
                      <w:rPr>
                        <w:w w:val="105"/>
                        <w:sz w:val="17"/>
                      </w:rPr>
                      <w:t>22</w:t>
                    </w:r>
                    <w:r>
                      <w:rPr>
                        <w:spacing w:val="11"/>
                        <w:w w:val="105"/>
                        <w:sz w:val="17"/>
                      </w:rPr>
                      <w:t xml:space="preserve"> </w:t>
                    </w:r>
                    <w:r>
                      <w:rPr>
                        <w:w w:val="105"/>
                        <w:sz w:val="17"/>
                      </w:rPr>
                      <w:t>Faks</w:t>
                    </w:r>
                    <w:r>
                      <w:rPr>
                        <w:spacing w:val="-10"/>
                        <w:w w:val="105"/>
                        <w:sz w:val="17"/>
                      </w:rPr>
                      <w:t xml:space="preserve"> </w:t>
                    </w:r>
                    <w:r>
                      <w:rPr>
                        <w:w w:val="105"/>
                        <w:sz w:val="17"/>
                      </w:rPr>
                      <w:t>No: 0</w:t>
                    </w:r>
                    <w:r>
                      <w:rPr>
                        <w:spacing w:val="-17"/>
                        <w:w w:val="105"/>
                        <w:sz w:val="17"/>
                      </w:rPr>
                      <w:t xml:space="preserve"> </w:t>
                    </w:r>
                    <w:r>
                      <w:rPr>
                        <w:w w:val="105"/>
                        <w:sz w:val="17"/>
                      </w:rPr>
                      <w:t>312</w:t>
                    </w:r>
                    <w:r>
                      <w:rPr>
                        <w:spacing w:val="1"/>
                        <w:w w:val="105"/>
                        <w:sz w:val="17"/>
                      </w:rPr>
                      <w:t xml:space="preserve"> </w:t>
                    </w:r>
                    <w:r>
                      <w:rPr>
                        <w:w w:val="105"/>
                        <w:sz w:val="17"/>
                      </w:rPr>
                      <w:t>431</w:t>
                    </w:r>
                    <w:r>
                      <w:rPr>
                        <w:spacing w:val="-2"/>
                        <w:w w:val="105"/>
                        <w:sz w:val="17"/>
                      </w:rPr>
                      <w:t xml:space="preserve"> </w:t>
                    </w:r>
                    <w:r>
                      <w:rPr>
                        <w:w w:val="105"/>
                        <w:sz w:val="17"/>
                      </w:rPr>
                      <w:t>28</w:t>
                    </w:r>
                    <w:r>
                      <w:rPr>
                        <w:spacing w:val="-8"/>
                        <w:w w:val="105"/>
                        <w:sz w:val="17"/>
                      </w:rPr>
                      <w:t xml:space="preserve"> </w:t>
                    </w:r>
                    <w:r>
                      <w:rPr>
                        <w:w w:val="105"/>
                        <w:sz w:val="17"/>
                      </w:rPr>
                      <w:t>74</w:t>
                    </w:r>
                  </w:p>
                  <w:p w:rsidR="008144F4" w:rsidRDefault="00C4280F">
                    <w:pPr>
                      <w:spacing w:before="2" w:line="261" w:lineRule="auto"/>
                      <w:ind w:left="20" w:right="-1"/>
                      <w:rPr>
                        <w:sz w:val="17"/>
                      </w:rPr>
                    </w:pPr>
                    <w:r>
                      <w:rPr>
                        <w:w w:val="105"/>
                        <w:sz w:val="17"/>
                      </w:rPr>
                      <w:t xml:space="preserve">e-Posta: </w:t>
                    </w:r>
                    <w:hyperlink r:id="rId6">
                      <w:r>
                        <w:rPr>
                          <w:color w:val="0000FF"/>
                          <w:w w:val="105"/>
                          <w:sz w:val="17"/>
                        </w:rPr>
                        <w:t>istihdamtesvikleridb@sgk.gov.tr</w:t>
                      </w:r>
                    </w:hyperlink>
                    <w:r>
                      <w:rPr>
                        <w:color w:val="0000FF"/>
                        <w:w w:val="105"/>
                        <w:sz w:val="17"/>
                      </w:rPr>
                      <w:t xml:space="preserve"> </w:t>
                    </w:r>
                    <w:r>
                      <w:rPr>
                        <w:w w:val="105"/>
                        <w:sz w:val="17"/>
                      </w:rPr>
                      <w:t xml:space="preserve">İnternet Adresi: </w:t>
                    </w:r>
                    <w:hyperlink r:id="rId7">
                      <w:r>
                        <w:rPr>
                          <w:color w:val="0000FF"/>
                          <w:w w:val="105"/>
                          <w:sz w:val="17"/>
                        </w:rPr>
                        <w:t>www.sgk.gov.tr</w:t>
                      </w:r>
                    </w:hyperlink>
                    <w:r>
                      <w:rPr>
                        <w:color w:val="0000FF"/>
                        <w:w w:val="105"/>
                        <w:sz w:val="17"/>
                      </w:rPr>
                      <w:t xml:space="preserve"> </w:t>
                    </w:r>
                    <w:r>
                      <w:rPr>
                        <w:w w:val="105"/>
                        <w:sz w:val="17"/>
                      </w:rPr>
                      <w:t xml:space="preserve">KEP Adresi: </w:t>
                    </w:r>
                    <w:hyperlink r:id="rId8">
                      <w:r>
                        <w:rPr>
                          <w:color w:val="0000FF"/>
                          <w:w w:val="105"/>
                          <w:sz w:val="17"/>
                        </w:rPr>
                        <w:t>sgk@hs01.kep.tr</w:t>
                      </w:r>
                    </w:hyperlink>
                  </w:p>
                  <w:p w:rsidR="008144F4" w:rsidRDefault="00C4280F">
                    <w:pPr>
                      <w:spacing w:before="44"/>
                      <w:ind w:right="167"/>
                      <w:jc w:val="right"/>
                      <w:rPr>
                        <w:rFonts w:ascii="Arial"/>
                        <w:sz w:val="17"/>
                      </w:rPr>
                    </w:pPr>
                    <w:r>
                      <w:fldChar w:fldCharType="begin"/>
                    </w:r>
                    <w:r>
                      <w:rPr>
                        <w:rFonts w:ascii="Arial"/>
                        <w:w w:val="105"/>
                        <w:sz w:val="17"/>
                      </w:rPr>
                      <w:instrText xml:space="preserve"> PAGE </w:instrText>
                    </w:r>
                    <w:r>
                      <w:fldChar w:fldCharType="separate"/>
                    </w:r>
                    <w:r w:rsidR="00712C7F">
                      <w:rPr>
                        <w:rFonts w:ascii="Arial"/>
                        <w:noProof/>
                        <w:w w:val="105"/>
                        <w:sz w:val="17"/>
                      </w:rPr>
                      <w:t>9</w:t>
                    </w:r>
                    <w:r>
                      <w:fldChar w:fldCharType="end"/>
                    </w:r>
                    <w:r>
                      <w:rPr>
                        <w:rFonts w:ascii="Arial"/>
                        <w:w w:val="105"/>
                        <w:sz w:val="17"/>
                      </w:rPr>
                      <w:t>/14</w:t>
                    </w:r>
                  </w:p>
                </w:txbxContent>
              </v:textbox>
              <w10:wrap anchorx="page" anchory="page"/>
            </v:shape>
          </w:pict>
        </mc:Fallback>
      </mc:AlternateContent>
    </w:r>
    <w:r w:rsidR="009F07BF">
      <w:rPr>
        <w:noProof/>
        <w:lang w:eastAsia="tr-TR"/>
      </w:rPr>
      <mc:AlternateContent>
        <mc:Choice Requires="wps">
          <w:drawing>
            <wp:anchor distT="0" distB="0" distL="114300" distR="114300" simplePos="0" relativeHeight="487355392" behindDoc="1" locked="0" layoutInCell="1" allowOverlap="1">
              <wp:simplePos x="0" y="0"/>
              <wp:positionH relativeFrom="page">
                <wp:posOffset>5217795</wp:posOffset>
              </wp:positionH>
              <wp:positionV relativeFrom="page">
                <wp:posOffset>9405620</wp:posOffset>
              </wp:positionV>
              <wp:extent cx="1833245" cy="287655"/>
              <wp:effectExtent l="0" t="0" r="0" b="0"/>
              <wp:wrapNone/>
              <wp:docPr id="15"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33245" cy="287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144F4" w:rsidRDefault="00C4280F">
                          <w:pPr>
                            <w:spacing w:before="19"/>
                            <w:ind w:left="20"/>
                            <w:rPr>
                              <w:sz w:val="17"/>
                            </w:rPr>
                          </w:pPr>
                          <w:r>
                            <w:rPr>
                              <w:w w:val="105"/>
                              <w:sz w:val="17"/>
                            </w:rPr>
                            <w:t>Bilgi</w:t>
                          </w:r>
                          <w:r>
                            <w:rPr>
                              <w:spacing w:val="-15"/>
                              <w:w w:val="105"/>
                              <w:sz w:val="17"/>
                            </w:rPr>
                            <w:t xml:space="preserve"> </w:t>
                          </w:r>
                          <w:r>
                            <w:rPr>
                              <w:w w:val="105"/>
                              <w:sz w:val="17"/>
                            </w:rPr>
                            <w:t>için:</w:t>
                          </w:r>
                          <w:r>
                            <w:rPr>
                              <w:spacing w:val="2"/>
                              <w:w w:val="105"/>
                              <w:sz w:val="17"/>
                            </w:rPr>
                            <w:t xml:space="preserve"> </w:t>
                          </w:r>
                          <w:r>
                            <w:rPr>
                              <w:w w:val="105"/>
                              <w:sz w:val="17"/>
                            </w:rPr>
                            <w:t>Meryem</w:t>
                          </w:r>
                          <w:r>
                            <w:rPr>
                              <w:spacing w:val="-26"/>
                              <w:w w:val="105"/>
                              <w:sz w:val="17"/>
                            </w:rPr>
                            <w:t xml:space="preserve"> </w:t>
                          </w:r>
                          <w:r>
                            <w:rPr>
                              <w:w w:val="105"/>
                              <w:sz w:val="17"/>
                            </w:rPr>
                            <w:t>DÜNDAR</w:t>
                          </w:r>
                          <w:r>
                            <w:rPr>
                              <w:spacing w:val="-9"/>
                              <w:w w:val="105"/>
                              <w:sz w:val="17"/>
                            </w:rPr>
                            <w:t xml:space="preserve"> </w:t>
                          </w:r>
                          <w:r>
                            <w:rPr>
                              <w:w w:val="105"/>
                              <w:sz w:val="17"/>
                            </w:rPr>
                            <w:t>ŞİMŞEK</w:t>
                          </w:r>
                        </w:p>
                        <w:p w:rsidR="008144F4" w:rsidRDefault="00C4280F">
                          <w:pPr>
                            <w:spacing w:before="21"/>
                            <w:ind w:left="1392"/>
                            <w:rPr>
                              <w:sz w:val="17"/>
                            </w:rPr>
                          </w:pPr>
                          <w:r>
                            <w:rPr>
                              <w:w w:val="105"/>
                              <w:sz w:val="17"/>
                            </w:rPr>
                            <w:t>Sosyal Güv.</w:t>
                          </w:r>
                          <w:r>
                            <w:rPr>
                              <w:spacing w:val="-34"/>
                              <w:w w:val="105"/>
                              <w:sz w:val="17"/>
                            </w:rPr>
                            <w:t xml:space="preserve"> </w:t>
                          </w:r>
                          <w:r>
                            <w:rPr>
                              <w:w w:val="105"/>
                              <w:sz w:val="17"/>
                            </w:rPr>
                            <w:t>Uzmanı</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o:spid="_x0000_s1030" type="#_x0000_t202" style="position:absolute;margin-left:410.85pt;margin-top:740.6pt;width:144.35pt;height:22.65pt;z-index:-159610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" filled="f" stroked="f">
              <v:textbox inset="0,0,0,0">
                <w:txbxContent>
                  <w:p w:rsidR="008144F4" w:rsidRDefault="00C4280F">
                    <w:pPr>
                      <w:spacing w:before="19"/>
                      <w:ind w:left="20"/>
                      <w:rPr>
                        <w:sz w:val="17"/>
                      </w:rPr>
                    </w:pPr>
                    <w:r>
                      <w:rPr>
                        <w:w w:val="105"/>
                        <w:sz w:val="17"/>
                      </w:rPr>
                      <w:t>Bilgi</w:t>
                    </w:r>
                    <w:r>
                      <w:rPr>
                        <w:spacing w:val="-15"/>
                        <w:w w:val="105"/>
                        <w:sz w:val="17"/>
                      </w:rPr>
                      <w:t xml:space="preserve"> </w:t>
                    </w:r>
                    <w:r>
                      <w:rPr>
                        <w:w w:val="105"/>
                        <w:sz w:val="17"/>
                      </w:rPr>
                      <w:t>için:</w:t>
                    </w:r>
                    <w:r>
                      <w:rPr>
                        <w:spacing w:val="2"/>
                        <w:w w:val="105"/>
                        <w:sz w:val="17"/>
                      </w:rPr>
                      <w:t xml:space="preserve"> </w:t>
                    </w:r>
                    <w:r>
                      <w:rPr>
                        <w:w w:val="105"/>
                        <w:sz w:val="17"/>
                      </w:rPr>
                      <w:t>Meryem</w:t>
                    </w:r>
                    <w:r>
                      <w:rPr>
                        <w:spacing w:val="-26"/>
                        <w:w w:val="105"/>
                        <w:sz w:val="17"/>
                      </w:rPr>
                      <w:t xml:space="preserve"> </w:t>
                    </w:r>
                    <w:r>
                      <w:rPr>
                        <w:w w:val="105"/>
                        <w:sz w:val="17"/>
                      </w:rPr>
                      <w:t>DÜNDAR</w:t>
                    </w:r>
                    <w:r>
                      <w:rPr>
                        <w:spacing w:val="-9"/>
                        <w:w w:val="105"/>
                        <w:sz w:val="17"/>
                      </w:rPr>
                      <w:t xml:space="preserve"> </w:t>
                    </w:r>
                    <w:r>
                      <w:rPr>
                        <w:w w:val="105"/>
                        <w:sz w:val="17"/>
                      </w:rPr>
                      <w:t>ŞİMŞEK</w:t>
                    </w:r>
                  </w:p>
                  <w:p w:rsidR="008144F4" w:rsidRDefault="00C4280F">
                    <w:pPr>
                      <w:spacing w:before="21"/>
                      <w:ind w:left="1392"/>
                      <w:rPr>
                        <w:sz w:val="17"/>
                      </w:rPr>
                    </w:pPr>
                    <w:r>
                      <w:rPr>
                        <w:w w:val="105"/>
                        <w:sz w:val="17"/>
                      </w:rPr>
                      <w:t>Sosyal Güv.</w:t>
                    </w:r>
                    <w:r>
                      <w:rPr>
                        <w:spacing w:val="-34"/>
                        <w:w w:val="105"/>
                        <w:sz w:val="17"/>
                      </w:rPr>
                      <w:t xml:space="preserve"> </w:t>
                    </w:r>
                    <w:r>
                      <w:rPr>
                        <w:w w:val="105"/>
                        <w:sz w:val="17"/>
                      </w:rPr>
                      <w:t>Uzmanı</w:t>
                    </w:r>
                  </w:p>
                </w:txbxContent>
              </v:textbox>
              <w10:wrap anchorx="page" anchory="page"/>
            </v:shape>
          </w:pict>
        </mc:Fallback>
      </mc:AlternateContent>
    </w:r>
    <w:r w:rsidR="009F07BF">
      <w:rPr>
        <w:noProof/>
        <w:lang w:eastAsia="tr-TR"/>
      </w:rPr>
      <mc:AlternateContent>
        <mc:Choice Requires="wps">
          <w:drawing>
            <wp:anchor distT="0" distB="0" distL="114300" distR="114300" simplePos="0" relativeHeight="487355904" behindDoc="1" locked="0" layoutInCell="1" allowOverlap="1">
              <wp:simplePos x="0" y="0"/>
              <wp:positionH relativeFrom="page">
                <wp:posOffset>5367020</wp:posOffset>
              </wp:positionH>
              <wp:positionV relativeFrom="page">
                <wp:posOffset>9815830</wp:posOffset>
              </wp:positionV>
              <wp:extent cx="1320800" cy="150495"/>
              <wp:effectExtent l="0" t="0" r="0" b="0"/>
              <wp:wrapNone/>
              <wp:docPr id="14"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0800" cy="1504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144F4" w:rsidRDefault="00C4280F">
                          <w:pPr>
                            <w:spacing w:before="19"/>
                            <w:ind w:left="20"/>
                            <w:rPr>
                              <w:sz w:val="17"/>
                            </w:rPr>
                          </w:pPr>
                          <w:r>
                            <w:rPr>
                              <w:w w:val="105"/>
                              <w:sz w:val="17"/>
                            </w:rPr>
                            <w:t>Telefon No: 0 312</w:t>
                          </w:r>
                          <w:r>
                            <w:rPr>
                              <w:spacing w:val="-36"/>
                              <w:w w:val="105"/>
                              <w:sz w:val="17"/>
                            </w:rPr>
                            <w:t xml:space="preserve"> </w:t>
                          </w:r>
                          <w:r>
                            <w:rPr>
                              <w:w w:val="105"/>
                              <w:sz w:val="17"/>
                            </w:rPr>
                            <w:t>458 75 22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 o:spid="_x0000_s1031" type="#_x0000_t202" style="position:absolute;margin-left:422.6pt;margin-top:772.9pt;width:104pt;height:11.85pt;z-index:-159605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" filled="f" stroked="f">
              <v:textbox inset="0,0,0,0">
                <w:txbxContent>
                  <w:p w:rsidR="008144F4" w:rsidRDefault="00C4280F">
                    <w:pPr>
                      <w:spacing w:before="19"/>
                      <w:ind w:left="20"/>
                      <w:rPr>
                        <w:sz w:val="17"/>
                      </w:rPr>
                    </w:pPr>
                    <w:r>
                      <w:rPr>
                        <w:w w:val="105"/>
                        <w:sz w:val="17"/>
                      </w:rPr>
                      <w:t>Telefon No: 0 312</w:t>
                    </w:r>
                    <w:r>
                      <w:rPr>
                        <w:spacing w:val="-36"/>
                        <w:w w:val="105"/>
                        <w:sz w:val="17"/>
                      </w:rPr>
                      <w:t xml:space="preserve"> </w:t>
                    </w:r>
                    <w:r>
                      <w:rPr>
                        <w:w w:val="105"/>
                        <w:sz w:val="17"/>
                      </w:rPr>
                      <w:t>458 75 22</w:t>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44F4" w:rsidRDefault="00C4280F">
    <w:pPr>
      <w:pStyle w:val="GvdeMetni"/>
      <w:spacing w:line="14" w:lineRule="auto"/>
      <w:ind w:left="0"/>
      <w:jc w:val="left"/>
      <w:rPr>
        <w:sz w:val="20"/>
      </w:rPr>
    </w:pPr>
    <w:r>
      <w:rPr>
        <w:noProof/>
        <w:lang w:eastAsia="tr-TR"/>
      </w:rPr>
      <w:drawing>
        <wp:anchor distT="0" distB="0" distL="0" distR="0" simplePos="0" relativeHeight="487356928" behindDoc="1" locked="0" layoutInCell="1" allowOverlap="1">
          <wp:simplePos x="0" y="0"/>
          <wp:positionH relativeFrom="page">
            <wp:posOffset>6810756</wp:posOffset>
          </wp:positionH>
          <wp:positionV relativeFrom="page">
            <wp:posOffset>9829796</wp:posOffset>
          </wp:positionV>
          <wp:extent cx="598125" cy="598125"/>
          <wp:effectExtent l="0" t="0" r="0" b="0"/>
          <wp:wrapNone/>
          <wp:docPr id="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1.png"/>
                  <pic:cNvPicPr/>
                </pic:nvPicPr>
                <pic:blipFill>
                  <a:blip r:embed="rId1" cstate="print"/>
                  <a:stretch>
                    <a:fillRect/>
                  </a:stretch>
                </pic:blipFill>
                <pic:spPr>
                  <a:xfrm>
                    <a:off x="0" y="0"/>
                    <a:ext cx="598125" cy="598125"/>
                  </a:xfrm>
                  <a:prstGeom prst="rect">
                    <a:avLst/>
                  </a:prstGeom>
                </pic:spPr>
              </pic:pic>
            </a:graphicData>
          </a:graphic>
        </wp:anchor>
      </w:drawing>
    </w:r>
    <w:r w:rsidR="009F07BF">
      <w:rPr>
        <w:noProof/>
        <w:lang w:eastAsia="tr-TR"/>
      </w:rPr>
      <mc:AlternateContent>
        <mc:Choice Requires="wps">
          <w:drawing>
            <wp:anchor distT="0" distB="0" distL="114300" distR="114300" simplePos="0" relativeHeight="487357440" behindDoc="1" locked="0" layoutInCell="1" allowOverlap="1">
              <wp:simplePos x="0" y="0"/>
              <wp:positionH relativeFrom="page">
                <wp:posOffset>1284605</wp:posOffset>
              </wp:positionH>
              <wp:positionV relativeFrom="page">
                <wp:posOffset>9966960</wp:posOffset>
              </wp:positionV>
              <wp:extent cx="746760" cy="0"/>
              <wp:effectExtent l="0" t="0" r="0" b="0"/>
              <wp:wrapNone/>
              <wp:docPr id="12"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46760" cy="0"/>
                      </a:xfrm>
                      <a:prstGeom prst="line">
                        <a:avLst/>
                      </a:prstGeom>
                      <a:noFill/>
                      <a:ln w="12192">
                        <a:solidFill>
                          <a:srgbClr val="0000F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C4CE47" id="Line 8" o:spid="_x0000_s1026" style="position:absolute;z-index:-159590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01.15pt,784.8pt" to="159.95pt,78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" strokecolor="blue" strokeweight=".96pt">
              <w10:wrap anchorx="page" anchory="page"/>
            </v:line>
          </w:pict>
        </mc:Fallback>
      </mc:AlternateContent>
    </w:r>
    <w:r w:rsidR="009F07BF">
      <w:rPr>
        <w:noProof/>
        <w:lang w:eastAsia="tr-TR"/>
      </w:rPr>
      <mc:AlternateContent>
        <mc:Choice Requires="wps">
          <w:drawing>
            <wp:anchor distT="0" distB="0" distL="114300" distR="114300" simplePos="0" relativeHeight="487357952" behindDoc="1" locked="0" layoutInCell="1" allowOverlap="1">
              <wp:simplePos x="0" y="0"/>
              <wp:positionH relativeFrom="page">
                <wp:posOffset>1074420</wp:posOffset>
              </wp:positionH>
              <wp:positionV relativeFrom="page">
                <wp:posOffset>9829800</wp:posOffset>
              </wp:positionV>
              <wp:extent cx="1455420" cy="0"/>
              <wp:effectExtent l="0" t="0" r="0" b="0"/>
              <wp:wrapNone/>
              <wp:docPr id="11"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55420" cy="0"/>
                      </a:xfrm>
                      <a:prstGeom prst="line">
                        <a:avLst/>
                      </a:prstGeom>
                      <a:noFill/>
                      <a:ln w="12192">
                        <a:solidFill>
                          <a:srgbClr val="0000F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ECF68F" id="Line 7" o:spid="_x0000_s1026" style="position:absolute;z-index:-159585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84.6pt,774pt" to="199.2pt,7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" strokecolor="blue" strokeweight=".96pt">
              <w10:wrap anchorx="page" anchory="page"/>
            </v:line>
          </w:pict>
        </mc:Fallback>
      </mc:AlternateContent>
    </w:r>
    <w:r w:rsidR="009F07BF">
      <w:rPr>
        <w:noProof/>
        <w:lang w:eastAsia="tr-TR"/>
      </w:rPr>
      <mc:AlternateContent>
        <mc:Choice Requires="wps">
          <w:drawing>
            <wp:anchor distT="0" distB="0" distL="114300" distR="114300" simplePos="0" relativeHeight="487358464" behindDoc="1" locked="0" layoutInCell="1" allowOverlap="1">
              <wp:simplePos x="0" y="0"/>
              <wp:positionH relativeFrom="page">
                <wp:posOffset>3338830</wp:posOffset>
              </wp:positionH>
              <wp:positionV relativeFrom="page">
                <wp:posOffset>9829800</wp:posOffset>
              </wp:positionV>
              <wp:extent cx="708660" cy="0"/>
              <wp:effectExtent l="0" t="0" r="0" b="0"/>
              <wp:wrapNone/>
              <wp:docPr id="10"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8660" cy="0"/>
                      </a:xfrm>
                      <a:prstGeom prst="line">
                        <a:avLst/>
                      </a:prstGeom>
                      <a:noFill/>
                      <a:ln w="12192">
                        <a:solidFill>
                          <a:srgbClr val="0000F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70134C" id="Line 6" o:spid="_x0000_s1026" style="position:absolute;z-index:-159580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62.9pt,774pt" to="318.7pt,7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" strokecolor="blue" strokeweight=".96pt">
              <w10:wrap anchorx="page" anchory="page"/>
            </v:line>
          </w:pict>
        </mc:Fallback>
      </mc:AlternateContent>
    </w:r>
    <w:r>
      <w:rPr>
        <w:noProof/>
        <w:lang w:eastAsia="tr-TR"/>
      </w:rPr>
      <w:drawing>
        <wp:anchor distT="0" distB="0" distL="0" distR="0" simplePos="0" relativeHeight="487358976" behindDoc="1" locked="0" layoutInCell="1" allowOverlap="1">
          <wp:simplePos x="0" y="0"/>
          <wp:positionH relativeFrom="page">
            <wp:posOffset>2654807</wp:posOffset>
          </wp:positionH>
          <wp:positionV relativeFrom="page">
            <wp:posOffset>8586210</wp:posOffset>
          </wp:positionV>
          <wp:extent cx="322862" cy="460247"/>
          <wp:effectExtent l="0" t="0" r="0" b="0"/>
          <wp:wrapNone/>
          <wp:docPr id="7"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2.jpeg"/>
                  <pic:cNvPicPr/>
                </pic:nvPicPr>
                <pic:blipFill>
                  <a:blip r:embed="rId2" cstate="print"/>
                  <a:stretch>
                    <a:fillRect/>
                  </a:stretch>
                </pic:blipFill>
                <pic:spPr>
                  <a:xfrm>
                    <a:off x="0" y="0"/>
                    <a:ext cx="322862" cy="460247"/>
                  </a:xfrm>
                  <a:prstGeom prst="rect">
                    <a:avLst/>
                  </a:prstGeom>
                </pic:spPr>
              </pic:pic>
            </a:graphicData>
          </a:graphic>
        </wp:anchor>
      </w:drawing>
    </w:r>
    <w:r w:rsidR="009F07BF">
      <w:rPr>
        <w:noProof/>
        <w:lang w:eastAsia="tr-TR"/>
      </w:rPr>
      <mc:AlternateContent>
        <mc:Choice Requires="wps">
          <w:drawing>
            <wp:anchor distT="0" distB="0" distL="114300" distR="114300" simplePos="0" relativeHeight="487359488" behindDoc="1" locked="0" layoutInCell="1" allowOverlap="1">
              <wp:simplePos x="0" y="0"/>
              <wp:positionH relativeFrom="page">
                <wp:posOffset>2977515</wp:posOffset>
              </wp:positionH>
              <wp:positionV relativeFrom="page">
                <wp:posOffset>8914765</wp:posOffset>
              </wp:positionV>
              <wp:extent cx="2103120" cy="135255"/>
              <wp:effectExtent l="0" t="0" r="0" b="0"/>
              <wp:wrapNone/>
              <wp:docPr id="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3120" cy="1352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144F4" w:rsidRDefault="00C4280F">
                          <w:pPr>
                            <w:spacing w:before="19"/>
                            <w:ind w:left="20"/>
                            <w:rPr>
                              <w:sz w:val="15"/>
                            </w:rPr>
                          </w:pPr>
                          <w:r>
                            <w:rPr>
                              <w:w w:val="105"/>
                              <w:sz w:val="15"/>
                            </w:rPr>
                            <w:t>Bu belge, güvenli elektronik imza ile imzalanmıştır.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3" type="#_x0000_t202" style="position:absolute;margin-left:234.45pt;margin-top:701.95pt;width:165.6pt;height:10.65pt;z-index:-159569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" filled="f" stroked="f">
              <v:textbox inset="0,0,0,0">
                <w:txbxContent>
                  <w:p w:rsidR="008144F4" w:rsidRDefault="00C4280F">
                    <w:pPr>
                      <w:spacing w:before="19"/>
                      <w:ind w:left="20"/>
                      <w:rPr>
                        <w:sz w:val="15"/>
                      </w:rPr>
                    </w:pPr>
                    <w:r>
                      <w:rPr>
                        <w:w w:val="105"/>
                        <w:sz w:val="15"/>
                      </w:rPr>
                      <w:t>Bu belge, güvenli elektronik imza ile imz</w:t>
                    </w:r>
                    <w:r>
                      <w:rPr>
                        <w:w w:val="105"/>
                        <w:sz w:val="15"/>
                      </w:rPr>
                      <w:t>alanmıştır.</w:t>
                    </w:r>
                  </w:p>
                </w:txbxContent>
              </v:textbox>
              <w10:wrap anchorx="page" anchory="page"/>
            </v:shape>
          </w:pict>
        </mc:Fallback>
      </mc:AlternateContent>
    </w:r>
    <w:r w:rsidR="009F07BF">
      <w:rPr>
        <w:noProof/>
        <w:lang w:eastAsia="tr-TR"/>
      </w:rPr>
      <mc:AlternateContent>
        <mc:Choice Requires="wps">
          <w:drawing>
            <wp:anchor distT="0" distB="0" distL="114300" distR="114300" simplePos="0" relativeHeight="487360000" behindDoc="1" locked="0" layoutInCell="1" allowOverlap="1">
              <wp:simplePos x="0" y="0"/>
              <wp:positionH relativeFrom="page">
                <wp:posOffset>674370</wp:posOffset>
              </wp:positionH>
              <wp:positionV relativeFrom="page">
                <wp:posOffset>9217660</wp:posOffset>
              </wp:positionV>
              <wp:extent cx="6264910" cy="165100"/>
              <wp:effectExtent l="0" t="0" r="0" b="0"/>
              <wp:wrapNone/>
              <wp:docPr id="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491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144F4" w:rsidRDefault="00C4280F">
                          <w:pPr>
                            <w:spacing w:before="26"/>
                            <w:ind w:left="20"/>
                            <w:rPr>
                              <w:rFonts w:ascii="Arial Black" w:hAnsi="Arial Black"/>
                              <w:sz w:val="15"/>
                            </w:rPr>
                          </w:pPr>
                          <w:r>
                            <w:rPr>
                              <w:rFonts w:ascii="Arial Black" w:hAnsi="Arial Black"/>
                              <w:sz w:val="15"/>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34" type="#_x0000_t202" style="position:absolute;margin-left:53.1pt;margin-top:725.8pt;width:493.3pt;height:13pt;z-index:-159564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" filled="f" stroked="f">
              <v:textbox inset="0,0,0,0">
                <w:txbxContent>
                  <w:p w:rsidR="008144F4" w:rsidRDefault="00C4280F">
                    <w:pPr>
                      <w:spacing w:before="26"/>
                      <w:ind w:left="20"/>
                      <w:rPr>
                        <w:rFonts w:ascii="Arial Black" w:hAnsi="Arial Black"/>
                        <w:sz w:val="15"/>
                      </w:rPr>
                    </w:pPr>
                    <w:r>
                      <w:rPr>
                        <w:rFonts w:ascii="Arial Black" w:hAnsi="Arial Black"/>
                        <w:sz w:val="15"/>
                      </w:rPr>
                      <w:t>─────────────────────────────────────────────────────────────────────────────────────────</w:t>
                    </w:r>
                  </w:p>
                </w:txbxContent>
              </v:textbox>
              <w10:wrap anchorx="page" anchory="page"/>
            </v:shape>
          </w:pict>
        </mc:Fallback>
      </mc:AlternateContent>
    </w:r>
    <w:r w:rsidR="009F07BF">
      <w:rPr>
        <w:noProof/>
        <w:lang w:eastAsia="tr-TR"/>
      </w:rPr>
      <mc:AlternateContent>
        <mc:Choice Requires="wps">
          <w:drawing>
            <wp:anchor distT="0" distB="0" distL="114300" distR="114300" simplePos="0" relativeHeight="487360512" behindDoc="1" locked="0" layoutInCell="1" allowOverlap="1">
              <wp:simplePos x="0" y="0"/>
              <wp:positionH relativeFrom="page">
                <wp:posOffset>674370</wp:posOffset>
              </wp:positionH>
              <wp:positionV relativeFrom="page">
                <wp:posOffset>9399905</wp:posOffset>
              </wp:positionV>
              <wp:extent cx="3400425" cy="730885"/>
              <wp:effectExtent l="0" t="0" r="0" b="0"/>
              <wp:wrapNone/>
              <wp:docPr id="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00425" cy="7308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144F4" w:rsidRDefault="00C4280F">
                          <w:pPr>
                            <w:spacing w:before="19" w:line="264" w:lineRule="auto"/>
                            <w:ind w:left="20" w:right="1405"/>
                            <w:rPr>
                              <w:sz w:val="17"/>
                            </w:rPr>
                          </w:pPr>
                          <w:r>
                            <w:rPr>
                              <w:w w:val="105"/>
                              <w:sz w:val="17"/>
                            </w:rPr>
                            <w:t>Mithatpaşa Cad. No:7 Sıhhiye Çankaya/Ankara Telefon</w:t>
                          </w:r>
                          <w:r>
                            <w:rPr>
                              <w:spacing w:val="-11"/>
                              <w:w w:val="105"/>
                              <w:sz w:val="17"/>
                            </w:rPr>
                            <w:t xml:space="preserve"> </w:t>
                          </w:r>
                          <w:r>
                            <w:rPr>
                              <w:w w:val="105"/>
                              <w:sz w:val="17"/>
                            </w:rPr>
                            <w:t>No: 0</w:t>
                          </w:r>
                          <w:r>
                            <w:rPr>
                              <w:spacing w:val="1"/>
                              <w:w w:val="105"/>
                              <w:sz w:val="17"/>
                            </w:rPr>
                            <w:t xml:space="preserve"> </w:t>
                          </w:r>
                          <w:r>
                            <w:rPr>
                              <w:w w:val="105"/>
                              <w:sz w:val="17"/>
                            </w:rPr>
                            <w:t>312</w:t>
                          </w:r>
                          <w:r>
                            <w:rPr>
                              <w:spacing w:val="-17"/>
                              <w:w w:val="105"/>
                              <w:sz w:val="17"/>
                            </w:rPr>
                            <w:t xml:space="preserve"> </w:t>
                          </w:r>
                          <w:r>
                            <w:rPr>
                              <w:w w:val="105"/>
                              <w:sz w:val="17"/>
                            </w:rPr>
                            <w:t>458</w:t>
                          </w:r>
                          <w:r>
                            <w:rPr>
                              <w:spacing w:val="-2"/>
                              <w:w w:val="105"/>
                              <w:sz w:val="17"/>
                            </w:rPr>
                            <w:t xml:space="preserve"> </w:t>
                          </w:r>
                          <w:r>
                            <w:rPr>
                              <w:w w:val="105"/>
                              <w:sz w:val="17"/>
                            </w:rPr>
                            <w:t>75</w:t>
                          </w:r>
                          <w:r>
                            <w:rPr>
                              <w:spacing w:val="-8"/>
                              <w:w w:val="105"/>
                              <w:sz w:val="17"/>
                            </w:rPr>
                            <w:t xml:space="preserve"> </w:t>
                          </w:r>
                          <w:r>
                            <w:rPr>
                              <w:w w:val="105"/>
                              <w:sz w:val="17"/>
                            </w:rPr>
                            <w:t>22</w:t>
                          </w:r>
                          <w:r>
                            <w:rPr>
                              <w:spacing w:val="11"/>
                              <w:w w:val="105"/>
                              <w:sz w:val="17"/>
                            </w:rPr>
                            <w:t xml:space="preserve"> </w:t>
                          </w:r>
                          <w:r>
                            <w:rPr>
                              <w:w w:val="105"/>
                              <w:sz w:val="17"/>
                            </w:rPr>
                            <w:t>Faks</w:t>
                          </w:r>
                          <w:r>
                            <w:rPr>
                              <w:spacing w:val="-10"/>
                              <w:w w:val="105"/>
                              <w:sz w:val="17"/>
                            </w:rPr>
                            <w:t xml:space="preserve"> </w:t>
                          </w:r>
                          <w:r>
                            <w:rPr>
                              <w:w w:val="105"/>
                              <w:sz w:val="17"/>
                            </w:rPr>
                            <w:t>No: 0</w:t>
                          </w:r>
                          <w:r>
                            <w:rPr>
                              <w:spacing w:val="-17"/>
                              <w:w w:val="105"/>
                              <w:sz w:val="17"/>
                            </w:rPr>
                            <w:t xml:space="preserve"> </w:t>
                          </w:r>
                          <w:r>
                            <w:rPr>
                              <w:w w:val="105"/>
                              <w:sz w:val="17"/>
                            </w:rPr>
                            <w:t>312</w:t>
                          </w:r>
                          <w:r>
                            <w:rPr>
                              <w:spacing w:val="1"/>
                              <w:w w:val="105"/>
                              <w:sz w:val="17"/>
                            </w:rPr>
                            <w:t xml:space="preserve"> </w:t>
                          </w:r>
                          <w:r>
                            <w:rPr>
                              <w:w w:val="105"/>
                              <w:sz w:val="17"/>
                            </w:rPr>
                            <w:t>431</w:t>
                          </w:r>
                          <w:r>
                            <w:rPr>
                              <w:spacing w:val="-2"/>
                              <w:w w:val="105"/>
                              <w:sz w:val="17"/>
                            </w:rPr>
                            <w:t xml:space="preserve"> </w:t>
                          </w:r>
                          <w:r>
                            <w:rPr>
                              <w:w w:val="105"/>
                              <w:sz w:val="17"/>
                            </w:rPr>
                            <w:t>28</w:t>
                          </w:r>
                          <w:r>
                            <w:rPr>
                              <w:spacing w:val="-8"/>
                              <w:w w:val="105"/>
                              <w:sz w:val="17"/>
                            </w:rPr>
                            <w:t xml:space="preserve"> </w:t>
                          </w:r>
                          <w:r>
                            <w:rPr>
                              <w:w w:val="105"/>
                              <w:sz w:val="17"/>
                            </w:rPr>
                            <w:t>74</w:t>
                          </w:r>
                        </w:p>
                        <w:p w:rsidR="008144F4" w:rsidRDefault="00C4280F">
                          <w:pPr>
                            <w:spacing w:before="2" w:line="264" w:lineRule="auto"/>
                            <w:ind w:left="20" w:right="-1"/>
                            <w:rPr>
                              <w:sz w:val="17"/>
                            </w:rPr>
                          </w:pPr>
                          <w:r>
                            <w:rPr>
                              <w:w w:val="105"/>
                              <w:sz w:val="17"/>
                            </w:rPr>
                            <w:t xml:space="preserve">e-Posta: </w:t>
                          </w:r>
                          <w:hyperlink r:id="rId3">
                            <w:r>
                              <w:rPr>
                                <w:color w:val="0000FF"/>
                                <w:w w:val="105"/>
                                <w:sz w:val="17"/>
                              </w:rPr>
                              <w:t>istihdamtesvikleridb@sgk.gov.tr</w:t>
                            </w:r>
                          </w:hyperlink>
                          <w:r>
                            <w:rPr>
                              <w:color w:val="0000FF"/>
                              <w:w w:val="105"/>
                              <w:sz w:val="17"/>
                            </w:rPr>
                            <w:t xml:space="preserve"> </w:t>
                          </w:r>
                          <w:r>
                            <w:rPr>
                              <w:w w:val="105"/>
                              <w:sz w:val="17"/>
                            </w:rPr>
                            <w:t xml:space="preserve">İnternet Adresi: </w:t>
                          </w:r>
                          <w:hyperlink r:id="rId4">
                            <w:r>
                              <w:rPr>
                                <w:color w:val="0000FF"/>
                                <w:w w:val="105"/>
                                <w:sz w:val="17"/>
                              </w:rPr>
                              <w:t>www.sgk.gov.tr</w:t>
                            </w:r>
                          </w:hyperlink>
                          <w:r>
                            <w:rPr>
                              <w:color w:val="0000FF"/>
                              <w:w w:val="105"/>
                              <w:sz w:val="17"/>
                            </w:rPr>
                            <w:t xml:space="preserve"> </w:t>
                          </w:r>
                          <w:r>
                            <w:rPr>
                              <w:w w:val="105"/>
                              <w:sz w:val="17"/>
                            </w:rPr>
                            <w:t xml:space="preserve">KEP Adresi: </w:t>
                          </w:r>
                          <w:hyperlink r:id="rId5">
                            <w:r>
                              <w:rPr>
                                <w:color w:val="0000FF"/>
                                <w:w w:val="105"/>
                                <w:sz w:val="17"/>
                              </w:rPr>
                              <w:t>sgk@hs01.kep.tr</w:t>
                            </w:r>
                          </w:hyperlink>
                        </w:p>
                        <w:p w:rsidR="008144F4" w:rsidRDefault="00C4280F">
                          <w:pPr>
                            <w:spacing w:before="40"/>
                            <w:ind w:right="107"/>
                            <w:jc w:val="right"/>
                            <w:rPr>
                              <w:rFonts w:ascii="Arial"/>
                              <w:sz w:val="17"/>
                            </w:rPr>
                          </w:pPr>
                          <w:r>
                            <w:fldChar w:fldCharType="begin"/>
                          </w:r>
                          <w:r>
                            <w:rPr>
                              <w:rFonts w:ascii="Arial"/>
                              <w:sz w:val="17"/>
                            </w:rPr>
                            <w:instrText xml:space="preserve"> PAGE </w:instrText>
                          </w:r>
                          <w:r>
                            <w:fldChar w:fldCharType="separate"/>
                          </w:r>
                          <w:r w:rsidR="00712C7F">
                            <w:rPr>
                              <w:rFonts w:ascii="Arial"/>
                              <w:noProof/>
                              <w:sz w:val="17"/>
                            </w:rPr>
                            <w:t>14</w:t>
                          </w:r>
                          <w:r>
                            <w:fldChar w:fldCharType="end"/>
                          </w:r>
                          <w:r>
                            <w:rPr>
                              <w:rFonts w:ascii="Arial"/>
                              <w:sz w:val="17"/>
                            </w:rPr>
                            <w:t>/14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35" type="#_x0000_t202" style="position:absolute;margin-left:53.1pt;margin-top:740.15pt;width:267.75pt;height:57.55pt;z-index:-159559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" filled="f" stroked="f">
              <v:textbox inset="0,0,0,0">
                <w:txbxContent>
                  <w:p w:rsidR="008144F4" w:rsidRDefault="00C4280F">
                    <w:pPr>
                      <w:spacing w:before="19" w:line="264" w:lineRule="auto"/>
                      <w:ind w:left="20" w:right="1405"/>
                      <w:rPr>
                        <w:sz w:val="17"/>
                      </w:rPr>
                    </w:pPr>
                    <w:r>
                      <w:rPr>
                        <w:w w:val="105"/>
                        <w:sz w:val="17"/>
                      </w:rPr>
                      <w:t>Mithatpaşa Cad. No:7 Sıhhiye Çankaya/Ankara Telefon</w:t>
                    </w:r>
                    <w:r>
                      <w:rPr>
                        <w:spacing w:val="-11"/>
                        <w:w w:val="105"/>
                        <w:sz w:val="17"/>
                      </w:rPr>
                      <w:t xml:space="preserve"> </w:t>
                    </w:r>
                    <w:r>
                      <w:rPr>
                        <w:w w:val="105"/>
                        <w:sz w:val="17"/>
                      </w:rPr>
                      <w:t>No: 0</w:t>
                    </w:r>
                    <w:r>
                      <w:rPr>
                        <w:spacing w:val="1"/>
                        <w:w w:val="105"/>
                        <w:sz w:val="17"/>
                      </w:rPr>
                      <w:t xml:space="preserve"> </w:t>
                    </w:r>
                    <w:r>
                      <w:rPr>
                        <w:w w:val="105"/>
                        <w:sz w:val="17"/>
                      </w:rPr>
                      <w:t>312</w:t>
                    </w:r>
                    <w:r>
                      <w:rPr>
                        <w:spacing w:val="-17"/>
                        <w:w w:val="105"/>
                        <w:sz w:val="17"/>
                      </w:rPr>
                      <w:t xml:space="preserve"> </w:t>
                    </w:r>
                    <w:r>
                      <w:rPr>
                        <w:w w:val="105"/>
                        <w:sz w:val="17"/>
                      </w:rPr>
                      <w:t>458</w:t>
                    </w:r>
                    <w:r>
                      <w:rPr>
                        <w:spacing w:val="-2"/>
                        <w:w w:val="105"/>
                        <w:sz w:val="17"/>
                      </w:rPr>
                      <w:t xml:space="preserve"> </w:t>
                    </w:r>
                    <w:r>
                      <w:rPr>
                        <w:w w:val="105"/>
                        <w:sz w:val="17"/>
                      </w:rPr>
                      <w:t>75</w:t>
                    </w:r>
                    <w:r>
                      <w:rPr>
                        <w:spacing w:val="-8"/>
                        <w:w w:val="105"/>
                        <w:sz w:val="17"/>
                      </w:rPr>
                      <w:t xml:space="preserve"> </w:t>
                    </w:r>
                    <w:r>
                      <w:rPr>
                        <w:w w:val="105"/>
                        <w:sz w:val="17"/>
                      </w:rPr>
                      <w:t>22</w:t>
                    </w:r>
                    <w:r>
                      <w:rPr>
                        <w:spacing w:val="11"/>
                        <w:w w:val="105"/>
                        <w:sz w:val="17"/>
                      </w:rPr>
                      <w:t xml:space="preserve"> </w:t>
                    </w:r>
                    <w:r>
                      <w:rPr>
                        <w:w w:val="105"/>
                        <w:sz w:val="17"/>
                      </w:rPr>
                      <w:t>Faks</w:t>
                    </w:r>
                    <w:r>
                      <w:rPr>
                        <w:spacing w:val="-10"/>
                        <w:w w:val="105"/>
                        <w:sz w:val="17"/>
                      </w:rPr>
                      <w:t xml:space="preserve"> </w:t>
                    </w:r>
                    <w:r>
                      <w:rPr>
                        <w:w w:val="105"/>
                        <w:sz w:val="17"/>
                      </w:rPr>
                      <w:t>No: 0</w:t>
                    </w:r>
                    <w:r>
                      <w:rPr>
                        <w:spacing w:val="-17"/>
                        <w:w w:val="105"/>
                        <w:sz w:val="17"/>
                      </w:rPr>
                      <w:t xml:space="preserve"> </w:t>
                    </w:r>
                    <w:r>
                      <w:rPr>
                        <w:w w:val="105"/>
                        <w:sz w:val="17"/>
                      </w:rPr>
                      <w:t>312</w:t>
                    </w:r>
                    <w:r>
                      <w:rPr>
                        <w:spacing w:val="1"/>
                        <w:w w:val="105"/>
                        <w:sz w:val="17"/>
                      </w:rPr>
                      <w:t xml:space="preserve"> </w:t>
                    </w:r>
                    <w:r>
                      <w:rPr>
                        <w:w w:val="105"/>
                        <w:sz w:val="17"/>
                      </w:rPr>
                      <w:t>431</w:t>
                    </w:r>
                    <w:r>
                      <w:rPr>
                        <w:spacing w:val="-2"/>
                        <w:w w:val="105"/>
                        <w:sz w:val="17"/>
                      </w:rPr>
                      <w:t xml:space="preserve"> </w:t>
                    </w:r>
                    <w:r>
                      <w:rPr>
                        <w:w w:val="105"/>
                        <w:sz w:val="17"/>
                      </w:rPr>
                      <w:t>28</w:t>
                    </w:r>
                    <w:r>
                      <w:rPr>
                        <w:spacing w:val="-8"/>
                        <w:w w:val="105"/>
                        <w:sz w:val="17"/>
                      </w:rPr>
                      <w:t xml:space="preserve"> </w:t>
                    </w:r>
                    <w:r>
                      <w:rPr>
                        <w:w w:val="105"/>
                        <w:sz w:val="17"/>
                      </w:rPr>
                      <w:t>74</w:t>
                    </w:r>
                  </w:p>
                  <w:p w:rsidR="008144F4" w:rsidRDefault="00C4280F">
                    <w:pPr>
                      <w:spacing w:before="2" w:line="264" w:lineRule="auto"/>
                      <w:ind w:left="20" w:right="-1"/>
                      <w:rPr>
                        <w:sz w:val="17"/>
                      </w:rPr>
                    </w:pPr>
                    <w:r>
                      <w:rPr>
                        <w:w w:val="105"/>
                        <w:sz w:val="17"/>
                      </w:rPr>
                      <w:t xml:space="preserve">e-Posta: </w:t>
                    </w:r>
                    <w:hyperlink r:id="rId6">
                      <w:r>
                        <w:rPr>
                          <w:color w:val="0000FF"/>
                          <w:w w:val="105"/>
                          <w:sz w:val="17"/>
                        </w:rPr>
                        <w:t>istihdamtesvikleridb@sgk.gov.tr</w:t>
                      </w:r>
                    </w:hyperlink>
                    <w:r>
                      <w:rPr>
                        <w:color w:val="0000FF"/>
                        <w:w w:val="105"/>
                        <w:sz w:val="17"/>
                      </w:rPr>
                      <w:t xml:space="preserve"> </w:t>
                    </w:r>
                    <w:r>
                      <w:rPr>
                        <w:w w:val="105"/>
                        <w:sz w:val="17"/>
                      </w:rPr>
                      <w:t xml:space="preserve">İnternet Adresi: </w:t>
                    </w:r>
                    <w:hyperlink r:id="rId7">
                      <w:r>
                        <w:rPr>
                          <w:color w:val="0000FF"/>
                          <w:w w:val="105"/>
                          <w:sz w:val="17"/>
                        </w:rPr>
                        <w:t>www.sgk.gov.tr</w:t>
                      </w:r>
                    </w:hyperlink>
                    <w:r>
                      <w:rPr>
                        <w:color w:val="0000FF"/>
                        <w:w w:val="105"/>
                        <w:sz w:val="17"/>
                      </w:rPr>
                      <w:t xml:space="preserve"> </w:t>
                    </w:r>
                    <w:r>
                      <w:rPr>
                        <w:w w:val="105"/>
                        <w:sz w:val="17"/>
                      </w:rPr>
                      <w:t xml:space="preserve">KEP Adresi: </w:t>
                    </w:r>
                    <w:hyperlink r:id="rId8">
                      <w:r>
                        <w:rPr>
                          <w:color w:val="0000FF"/>
                          <w:w w:val="105"/>
                          <w:sz w:val="17"/>
                        </w:rPr>
                        <w:t>sgk@hs01.kep.tr</w:t>
                      </w:r>
                    </w:hyperlink>
                  </w:p>
                  <w:p w:rsidR="008144F4" w:rsidRDefault="00C4280F">
                    <w:pPr>
                      <w:spacing w:before="40"/>
                      <w:ind w:right="107"/>
                      <w:jc w:val="right"/>
                      <w:rPr>
                        <w:rFonts w:ascii="Arial"/>
                        <w:sz w:val="17"/>
                      </w:rPr>
                    </w:pPr>
                    <w:r>
                      <w:fldChar w:fldCharType="begin"/>
                    </w:r>
                    <w:r>
                      <w:rPr>
                        <w:rFonts w:ascii="Arial"/>
                        <w:sz w:val="17"/>
                      </w:rPr>
                      <w:instrText xml:space="preserve"> PAGE </w:instrText>
                    </w:r>
                    <w:r>
                      <w:fldChar w:fldCharType="separate"/>
                    </w:r>
                    <w:r w:rsidR="00712C7F">
                      <w:rPr>
                        <w:rFonts w:ascii="Arial"/>
                        <w:noProof/>
                        <w:sz w:val="17"/>
                      </w:rPr>
                      <w:t>14</w:t>
                    </w:r>
                    <w:r>
                      <w:fldChar w:fldCharType="end"/>
                    </w:r>
                    <w:r>
                      <w:rPr>
                        <w:rFonts w:ascii="Arial"/>
                        <w:sz w:val="17"/>
                      </w:rPr>
                      <w:t>/14</w:t>
                    </w:r>
                  </w:p>
                </w:txbxContent>
              </v:textbox>
              <w10:wrap anchorx="page" anchory="page"/>
            </v:shape>
          </w:pict>
        </mc:Fallback>
      </mc:AlternateContent>
    </w:r>
    <w:r w:rsidR="009F07BF">
      <w:rPr>
        <w:noProof/>
        <w:lang w:eastAsia="tr-TR"/>
      </w:rPr>
      <mc:AlternateContent>
        <mc:Choice Requires="wps">
          <w:drawing>
            <wp:anchor distT="0" distB="0" distL="114300" distR="114300" simplePos="0" relativeHeight="487361024" behindDoc="1" locked="0" layoutInCell="1" allowOverlap="1">
              <wp:simplePos x="0" y="0"/>
              <wp:positionH relativeFrom="page">
                <wp:posOffset>5217795</wp:posOffset>
              </wp:positionH>
              <wp:positionV relativeFrom="page">
                <wp:posOffset>9399905</wp:posOffset>
              </wp:positionV>
              <wp:extent cx="1833245" cy="287655"/>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33245" cy="287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144F4" w:rsidRDefault="00C4280F">
                          <w:pPr>
                            <w:spacing w:before="19"/>
                            <w:ind w:left="20"/>
                            <w:rPr>
                              <w:sz w:val="17"/>
                            </w:rPr>
                          </w:pPr>
                          <w:r>
                            <w:rPr>
                              <w:w w:val="105"/>
                              <w:sz w:val="17"/>
                            </w:rPr>
                            <w:t>Bilgi</w:t>
                          </w:r>
                          <w:r>
                            <w:rPr>
                              <w:spacing w:val="-15"/>
                              <w:w w:val="105"/>
                              <w:sz w:val="17"/>
                            </w:rPr>
                            <w:t xml:space="preserve"> </w:t>
                          </w:r>
                          <w:r>
                            <w:rPr>
                              <w:w w:val="105"/>
                              <w:sz w:val="17"/>
                            </w:rPr>
                            <w:t>için:</w:t>
                          </w:r>
                          <w:r>
                            <w:rPr>
                              <w:spacing w:val="2"/>
                              <w:w w:val="105"/>
                              <w:sz w:val="17"/>
                            </w:rPr>
                            <w:t xml:space="preserve"> </w:t>
                          </w:r>
                          <w:r>
                            <w:rPr>
                              <w:w w:val="105"/>
                              <w:sz w:val="17"/>
                            </w:rPr>
                            <w:t>Meryem</w:t>
                          </w:r>
                          <w:r>
                            <w:rPr>
                              <w:spacing w:val="-26"/>
                              <w:w w:val="105"/>
                              <w:sz w:val="17"/>
                            </w:rPr>
                            <w:t xml:space="preserve"> </w:t>
                          </w:r>
                          <w:r>
                            <w:rPr>
                              <w:w w:val="105"/>
                              <w:sz w:val="17"/>
                            </w:rPr>
                            <w:t>DÜNDAR</w:t>
                          </w:r>
                          <w:r>
                            <w:rPr>
                              <w:spacing w:val="-9"/>
                              <w:w w:val="105"/>
                              <w:sz w:val="17"/>
                            </w:rPr>
                            <w:t xml:space="preserve"> </w:t>
                          </w:r>
                          <w:r>
                            <w:rPr>
                              <w:w w:val="105"/>
                              <w:sz w:val="17"/>
                            </w:rPr>
                            <w:t>ŞİMŞEK</w:t>
                          </w:r>
                        </w:p>
                        <w:p w:rsidR="008144F4" w:rsidRDefault="00C4280F">
                          <w:pPr>
                            <w:spacing w:before="21"/>
                            <w:ind w:left="1392"/>
                            <w:rPr>
                              <w:sz w:val="17"/>
                            </w:rPr>
                          </w:pPr>
                          <w:r>
                            <w:rPr>
                              <w:w w:val="105"/>
                              <w:sz w:val="17"/>
                            </w:rPr>
                            <w:t>Sosyal Güv.</w:t>
                          </w:r>
                          <w:r>
                            <w:rPr>
                              <w:spacing w:val="-34"/>
                              <w:w w:val="105"/>
                              <w:sz w:val="17"/>
                            </w:rPr>
                            <w:t xml:space="preserve"> </w:t>
                          </w:r>
                          <w:r>
                            <w:rPr>
                              <w:w w:val="105"/>
                              <w:sz w:val="17"/>
                            </w:rPr>
                            <w:t>Uzmanı</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36" type="#_x0000_t202" style="position:absolute;margin-left:410.85pt;margin-top:740.15pt;width:144.35pt;height:22.65pt;z-index:-159554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" filled="f" stroked="f">
              <v:textbox inset="0,0,0,0">
                <w:txbxContent>
                  <w:p w:rsidR="008144F4" w:rsidRDefault="00C4280F">
                    <w:pPr>
                      <w:spacing w:before="19"/>
                      <w:ind w:left="20"/>
                      <w:rPr>
                        <w:sz w:val="17"/>
                      </w:rPr>
                    </w:pPr>
                    <w:r>
                      <w:rPr>
                        <w:w w:val="105"/>
                        <w:sz w:val="17"/>
                      </w:rPr>
                      <w:t>Bilgi</w:t>
                    </w:r>
                    <w:r>
                      <w:rPr>
                        <w:spacing w:val="-15"/>
                        <w:w w:val="105"/>
                        <w:sz w:val="17"/>
                      </w:rPr>
                      <w:t xml:space="preserve"> </w:t>
                    </w:r>
                    <w:r>
                      <w:rPr>
                        <w:w w:val="105"/>
                        <w:sz w:val="17"/>
                      </w:rPr>
                      <w:t>için:</w:t>
                    </w:r>
                    <w:r>
                      <w:rPr>
                        <w:spacing w:val="2"/>
                        <w:w w:val="105"/>
                        <w:sz w:val="17"/>
                      </w:rPr>
                      <w:t xml:space="preserve"> </w:t>
                    </w:r>
                    <w:r>
                      <w:rPr>
                        <w:w w:val="105"/>
                        <w:sz w:val="17"/>
                      </w:rPr>
                      <w:t>Meryem</w:t>
                    </w:r>
                    <w:r>
                      <w:rPr>
                        <w:spacing w:val="-26"/>
                        <w:w w:val="105"/>
                        <w:sz w:val="17"/>
                      </w:rPr>
                      <w:t xml:space="preserve"> </w:t>
                    </w:r>
                    <w:r>
                      <w:rPr>
                        <w:w w:val="105"/>
                        <w:sz w:val="17"/>
                      </w:rPr>
                      <w:t>DÜNDAR</w:t>
                    </w:r>
                    <w:r>
                      <w:rPr>
                        <w:spacing w:val="-9"/>
                        <w:w w:val="105"/>
                        <w:sz w:val="17"/>
                      </w:rPr>
                      <w:t xml:space="preserve"> </w:t>
                    </w:r>
                    <w:r>
                      <w:rPr>
                        <w:w w:val="105"/>
                        <w:sz w:val="17"/>
                      </w:rPr>
                      <w:t>ŞİMŞEK</w:t>
                    </w:r>
                  </w:p>
                  <w:p w:rsidR="008144F4" w:rsidRDefault="00C4280F">
                    <w:pPr>
                      <w:spacing w:before="21"/>
                      <w:ind w:left="1392"/>
                      <w:rPr>
                        <w:sz w:val="17"/>
                      </w:rPr>
                    </w:pPr>
                    <w:r>
                      <w:rPr>
                        <w:w w:val="105"/>
                        <w:sz w:val="17"/>
                      </w:rPr>
                      <w:t>Sosyal Güv.</w:t>
                    </w:r>
                    <w:r>
                      <w:rPr>
                        <w:spacing w:val="-34"/>
                        <w:w w:val="105"/>
                        <w:sz w:val="17"/>
                      </w:rPr>
                      <w:t xml:space="preserve"> </w:t>
                    </w:r>
                    <w:r>
                      <w:rPr>
                        <w:w w:val="105"/>
                        <w:sz w:val="17"/>
                      </w:rPr>
                      <w:t>Uzmanı</w:t>
                    </w:r>
                  </w:p>
                </w:txbxContent>
              </v:textbox>
              <w10:wrap anchorx="page" anchory="page"/>
            </v:shape>
          </w:pict>
        </mc:Fallback>
      </mc:AlternateContent>
    </w:r>
    <w:r w:rsidR="009F07BF">
      <w:rPr>
        <w:noProof/>
        <w:lang w:eastAsia="tr-TR"/>
      </w:rPr>
      <mc:AlternateContent>
        <mc:Choice Requires="wps">
          <w:drawing>
            <wp:anchor distT="0" distB="0" distL="114300" distR="114300" simplePos="0" relativeHeight="487361536" behindDoc="1" locked="0" layoutInCell="1" allowOverlap="1">
              <wp:simplePos x="0" y="0"/>
              <wp:positionH relativeFrom="page">
                <wp:posOffset>5367020</wp:posOffset>
              </wp:positionH>
              <wp:positionV relativeFrom="page">
                <wp:posOffset>9811385</wp:posOffset>
              </wp:positionV>
              <wp:extent cx="1320800" cy="150495"/>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0800" cy="1504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144F4" w:rsidRDefault="00C4280F">
                          <w:pPr>
                            <w:spacing w:before="19"/>
                            <w:ind w:left="20"/>
                            <w:rPr>
                              <w:sz w:val="17"/>
                            </w:rPr>
                          </w:pPr>
                          <w:r>
                            <w:rPr>
                              <w:w w:val="105"/>
                              <w:sz w:val="17"/>
                            </w:rPr>
                            <w:t>Telefon No: 0 312</w:t>
                          </w:r>
                          <w:r>
                            <w:rPr>
                              <w:spacing w:val="-36"/>
                              <w:w w:val="105"/>
                              <w:sz w:val="17"/>
                            </w:rPr>
                            <w:t xml:space="preserve"> </w:t>
                          </w:r>
                          <w:r>
                            <w:rPr>
                              <w:w w:val="105"/>
                              <w:sz w:val="17"/>
                            </w:rPr>
                            <w:t>458 75 22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o:spid="_x0000_s1037" type="#_x0000_t202" style="position:absolute;margin-left:422.6pt;margin-top:772.55pt;width:104pt;height:11.85pt;z-index:-159549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" filled="f" stroked="f">
              <v:textbox inset="0,0,0,0">
                <w:txbxContent>
                  <w:p w:rsidR="008144F4" w:rsidRDefault="00C4280F">
                    <w:pPr>
                      <w:spacing w:before="19"/>
                      <w:ind w:left="20"/>
                      <w:rPr>
                        <w:sz w:val="17"/>
                      </w:rPr>
                    </w:pPr>
                    <w:r>
                      <w:rPr>
                        <w:w w:val="105"/>
                        <w:sz w:val="17"/>
                      </w:rPr>
                      <w:t>Telefon No: 0 312</w:t>
                    </w:r>
                    <w:r>
                      <w:rPr>
                        <w:spacing w:val="-36"/>
                        <w:w w:val="105"/>
                        <w:sz w:val="17"/>
                      </w:rPr>
                      <w:t xml:space="preserve"> </w:t>
                    </w:r>
                    <w:r>
                      <w:rPr>
                        <w:w w:val="105"/>
                        <w:sz w:val="17"/>
                      </w:rPr>
                      <w:t>458 75 22</w:t>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4280F" w:rsidRDefault="00C4280F">
      <w:r>
        <w:separator/>
      </w:r>
    </w:p>
  </w:footnote>
  <w:footnote w:type="continuationSeparator" w:id="0">
    <w:p w:rsidR="00C4280F" w:rsidRDefault="00C4280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44F4" w:rsidRDefault="009F07BF">
    <w:pPr>
      <w:pStyle w:val="GvdeMetni"/>
      <w:spacing w:line="14" w:lineRule="auto"/>
      <w:ind w:left="0"/>
      <w:jc w:val="left"/>
      <w:rPr>
        <w:sz w:val="20"/>
      </w:rPr>
    </w:pPr>
    <w:r>
      <w:rPr>
        <w:noProof/>
        <w:lang w:eastAsia="tr-TR"/>
      </w:rPr>
      <mc:AlternateContent>
        <mc:Choice Requires="wps">
          <w:drawing>
            <wp:anchor distT="0" distB="0" distL="114300" distR="114300" simplePos="0" relativeHeight="487350784" behindDoc="1" locked="0" layoutInCell="1" allowOverlap="1">
              <wp:simplePos x="0" y="0"/>
              <wp:positionH relativeFrom="page">
                <wp:posOffset>2331085</wp:posOffset>
              </wp:positionH>
              <wp:positionV relativeFrom="page">
                <wp:posOffset>503555</wp:posOffset>
              </wp:positionV>
              <wp:extent cx="3065145" cy="538480"/>
              <wp:effectExtent l="0" t="0" r="0" b="0"/>
              <wp:wrapNone/>
              <wp:docPr id="22"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5145" cy="538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144F4" w:rsidRDefault="00C4280F">
                          <w:pPr>
                            <w:pStyle w:val="GvdeMetni"/>
                            <w:spacing w:before="15"/>
                            <w:ind w:left="35" w:right="52"/>
                            <w:jc w:val="center"/>
                          </w:pPr>
                          <w:r>
                            <w:t>T.C.</w:t>
                          </w:r>
                        </w:p>
                        <w:p w:rsidR="008144F4" w:rsidRDefault="00C4280F">
                          <w:pPr>
                            <w:pStyle w:val="GvdeMetni"/>
                            <w:spacing w:before="9"/>
                            <w:ind w:left="52" w:right="52"/>
                            <w:jc w:val="center"/>
                          </w:pPr>
                          <w:r>
                            <w:t>SOSYAL GÜVENLİK KURUMU BAŞKANLIĞI</w:t>
                          </w:r>
                        </w:p>
                        <w:p w:rsidR="008144F4" w:rsidRDefault="00C4280F">
                          <w:pPr>
                            <w:pStyle w:val="GvdeMetni"/>
                            <w:spacing w:before="9"/>
                            <w:ind w:left="47" w:right="52"/>
                            <w:jc w:val="center"/>
                          </w:pPr>
                          <w:r>
                            <w:t>Sigorta Primleri Genel Müdürlüğü</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8" o:spid="_x0000_s1026" type="#_x0000_t202" style="position:absolute;margin-left:183.55pt;margin-top:39.65pt;width:241.35pt;height:42.4pt;z-index:-159656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" filled="f" stroked="f">
              <v:textbox inset="0,0,0,0">
                <w:txbxContent>
                  <w:p w:rsidR="008144F4" w:rsidRDefault="00C4280F">
                    <w:pPr>
                      <w:pStyle w:val="GvdeMetni"/>
                      <w:spacing w:before="15"/>
                      <w:ind w:left="35" w:right="52"/>
                      <w:jc w:val="center"/>
                    </w:pPr>
                    <w:r>
                      <w:t>T.C.</w:t>
                    </w:r>
                  </w:p>
                  <w:p w:rsidR="008144F4" w:rsidRDefault="00C4280F">
                    <w:pPr>
                      <w:pStyle w:val="GvdeMetni"/>
                      <w:spacing w:before="9"/>
                      <w:ind w:left="52" w:right="52"/>
                      <w:jc w:val="center"/>
                    </w:pPr>
                    <w:r>
                      <w:t>SOSYAL GÜVENLİK KURUMU BAŞKANLIĞI</w:t>
                    </w:r>
                  </w:p>
                  <w:p w:rsidR="008144F4" w:rsidRDefault="00C4280F">
                    <w:pPr>
                      <w:pStyle w:val="GvdeMetni"/>
                      <w:spacing w:before="9"/>
                      <w:ind w:left="47" w:right="52"/>
                      <w:jc w:val="center"/>
                    </w:pPr>
                    <w:r>
                      <w:t>Sigorta Primleri Genel Müdürlüğü</w:t>
                    </w: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44F4" w:rsidRDefault="009F07BF">
    <w:pPr>
      <w:pStyle w:val="GvdeMetni"/>
      <w:spacing w:line="14" w:lineRule="auto"/>
      <w:ind w:left="0"/>
      <w:jc w:val="left"/>
      <w:rPr>
        <w:sz w:val="20"/>
      </w:rPr>
    </w:pPr>
    <w:r>
      <w:rPr>
        <w:noProof/>
        <w:lang w:eastAsia="tr-TR"/>
      </w:rPr>
      <mc:AlternateContent>
        <mc:Choice Requires="wps">
          <w:drawing>
            <wp:anchor distT="0" distB="0" distL="114300" distR="114300" simplePos="0" relativeHeight="487356416" behindDoc="1" locked="0" layoutInCell="1" allowOverlap="1">
              <wp:simplePos x="0" y="0"/>
              <wp:positionH relativeFrom="page">
                <wp:posOffset>2331085</wp:posOffset>
              </wp:positionH>
              <wp:positionV relativeFrom="page">
                <wp:posOffset>503555</wp:posOffset>
              </wp:positionV>
              <wp:extent cx="3065145" cy="540385"/>
              <wp:effectExtent l="0" t="0" r="0" b="0"/>
              <wp:wrapNone/>
              <wp:docPr id="1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5145" cy="5403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144F4" w:rsidRDefault="00C4280F">
                          <w:pPr>
                            <w:pStyle w:val="GvdeMetni"/>
                            <w:spacing w:before="15"/>
                            <w:ind w:left="35" w:right="52"/>
                            <w:jc w:val="center"/>
                          </w:pPr>
                          <w:r>
                            <w:t>T.C.</w:t>
                          </w:r>
                        </w:p>
                        <w:p w:rsidR="008144F4" w:rsidRDefault="00C4280F">
                          <w:pPr>
                            <w:pStyle w:val="GvdeMetni"/>
                            <w:spacing w:before="9"/>
                            <w:ind w:left="52" w:right="52"/>
                            <w:jc w:val="center"/>
                          </w:pPr>
                          <w:r>
                            <w:t>SOSYAL GÜVENLİK KURUMU BAŞKANLIĞI</w:t>
                          </w:r>
                        </w:p>
                        <w:p w:rsidR="008144F4" w:rsidRDefault="00C4280F">
                          <w:pPr>
                            <w:pStyle w:val="GvdeMetni"/>
                            <w:spacing w:before="11"/>
                            <w:ind w:left="47" w:right="52"/>
                            <w:jc w:val="center"/>
                          </w:pPr>
                          <w:r>
                            <w:t>Sigorta Primleri Genel Müdürlüğü</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32" type="#_x0000_t202" style="position:absolute;margin-left:183.55pt;margin-top:39.65pt;width:241.35pt;height:42.55pt;z-index:-159600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" filled="f" stroked="f">
              <v:textbox inset="0,0,0,0">
                <w:txbxContent>
                  <w:p w:rsidR="008144F4" w:rsidRDefault="00C4280F">
                    <w:pPr>
                      <w:pStyle w:val="GvdeMetni"/>
                      <w:spacing w:before="15"/>
                      <w:ind w:left="35" w:right="52"/>
                      <w:jc w:val="center"/>
                    </w:pPr>
                    <w:r>
                      <w:t>T.C.</w:t>
                    </w:r>
                  </w:p>
                  <w:p w:rsidR="008144F4" w:rsidRDefault="00C4280F">
                    <w:pPr>
                      <w:pStyle w:val="GvdeMetni"/>
                      <w:spacing w:before="9"/>
                      <w:ind w:left="52" w:right="52"/>
                      <w:jc w:val="center"/>
                    </w:pPr>
                    <w:r>
                      <w:t>SOSYAL GÜVENLİK KURUMU BAŞKANLIĞI</w:t>
                    </w:r>
                  </w:p>
                  <w:p w:rsidR="008144F4" w:rsidRDefault="00C4280F">
                    <w:pPr>
                      <w:pStyle w:val="GvdeMetni"/>
                      <w:spacing w:before="11"/>
                      <w:ind w:left="47" w:right="52"/>
                      <w:jc w:val="center"/>
                    </w:pPr>
                    <w:r>
                      <w:t>Sigorta Primleri Genel Müdürlüğü</w:t>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547516C"/>
    <w:multiLevelType w:val="hybridMultilevel"/>
    <w:tmpl w:val="DF8A709C"/>
    <w:lvl w:ilvl="0" w:tplc="9D7ACB6A">
      <w:start w:val="2"/>
      <w:numFmt w:val="upperRoman"/>
      <w:lvlText w:val="(%1)"/>
      <w:lvlJc w:val="left"/>
      <w:pPr>
        <w:ind w:left="122" w:hanging="428"/>
        <w:jc w:val="left"/>
      </w:pPr>
      <w:rPr>
        <w:rFonts w:ascii="Times New Roman" w:eastAsia="Times New Roman" w:hAnsi="Times New Roman" w:cs="Times New Roman" w:hint="default"/>
        <w:i/>
        <w:w w:val="102"/>
        <w:sz w:val="23"/>
        <w:szCs w:val="23"/>
        <w:lang w:val="tr-TR" w:eastAsia="en-US" w:bidi="ar-SA"/>
      </w:rPr>
    </w:lvl>
    <w:lvl w:ilvl="1" w:tplc="235A78E4">
      <w:start w:val="1"/>
      <w:numFmt w:val="lowerLetter"/>
      <w:lvlText w:val="%2)"/>
      <w:lvlJc w:val="left"/>
      <w:pPr>
        <w:ind w:left="122" w:hanging="310"/>
        <w:jc w:val="left"/>
      </w:pPr>
      <w:rPr>
        <w:rFonts w:ascii="Times New Roman" w:eastAsia="Times New Roman" w:hAnsi="Times New Roman" w:cs="Times New Roman" w:hint="default"/>
        <w:i/>
        <w:w w:val="102"/>
        <w:sz w:val="23"/>
        <w:szCs w:val="23"/>
        <w:lang w:val="tr-TR" w:eastAsia="en-US" w:bidi="ar-SA"/>
      </w:rPr>
    </w:lvl>
    <w:lvl w:ilvl="2" w:tplc="1F30D138">
      <w:numFmt w:val="bullet"/>
      <w:lvlText w:val="•"/>
      <w:lvlJc w:val="left"/>
      <w:pPr>
        <w:ind w:left="2144" w:hanging="310"/>
      </w:pPr>
      <w:rPr>
        <w:rFonts w:hint="default"/>
        <w:lang w:val="tr-TR" w:eastAsia="en-US" w:bidi="ar-SA"/>
      </w:rPr>
    </w:lvl>
    <w:lvl w:ilvl="3" w:tplc="D780F548">
      <w:numFmt w:val="bullet"/>
      <w:lvlText w:val="•"/>
      <w:lvlJc w:val="left"/>
      <w:pPr>
        <w:ind w:left="3156" w:hanging="310"/>
      </w:pPr>
      <w:rPr>
        <w:rFonts w:hint="default"/>
        <w:lang w:val="tr-TR" w:eastAsia="en-US" w:bidi="ar-SA"/>
      </w:rPr>
    </w:lvl>
    <w:lvl w:ilvl="4" w:tplc="9632A308">
      <w:numFmt w:val="bullet"/>
      <w:lvlText w:val="•"/>
      <w:lvlJc w:val="left"/>
      <w:pPr>
        <w:ind w:left="4168" w:hanging="310"/>
      </w:pPr>
      <w:rPr>
        <w:rFonts w:hint="default"/>
        <w:lang w:val="tr-TR" w:eastAsia="en-US" w:bidi="ar-SA"/>
      </w:rPr>
    </w:lvl>
    <w:lvl w:ilvl="5" w:tplc="D5D6ECC6">
      <w:numFmt w:val="bullet"/>
      <w:lvlText w:val="•"/>
      <w:lvlJc w:val="left"/>
      <w:pPr>
        <w:ind w:left="5180" w:hanging="310"/>
      </w:pPr>
      <w:rPr>
        <w:rFonts w:hint="default"/>
        <w:lang w:val="tr-TR" w:eastAsia="en-US" w:bidi="ar-SA"/>
      </w:rPr>
    </w:lvl>
    <w:lvl w:ilvl="6" w:tplc="F290224A">
      <w:numFmt w:val="bullet"/>
      <w:lvlText w:val="•"/>
      <w:lvlJc w:val="left"/>
      <w:pPr>
        <w:ind w:left="6192" w:hanging="310"/>
      </w:pPr>
      <w:rPr>
        <w:rFonts w:hint="default"/>
        <w:lang w:val="tr-TR" w:eastAsia="en-US" w:bidi="ar-SA"/>
      </w:rPr>
    </w:lvl>
    <w:lvl w:ilvl="7" w:tplc="D6B4583E">
      <w:numFmt w:val="bullet"/>
      <w:lvlText w:val="•"/>
      <w:lvlJc w:val="left"/>
      <w:pPr>
        <w:ind w:left="7204" w:hanging="310"/>
      </w:pPr>
      <w:rPr>
        <w:rFonts w:hint="default"/>
        <w:lang w:val="tr-TR" w:eastAsia="en-US" w:bidi="ar-SA"/>
      </w:rPr>
    </w:lvl>
    <w:lvl w:ilvl="8" w:tplc="A546EFF8">
      <w:numFmt w:val="bullet"/>
      <w:lvlText w:val="•"/>
      <w:lvlJc w:val="left"/>
      <w:pPr>
        <w:ind w:left="8216" w:hanging="310"/>
      </w:pPr>
      <w:rPr>
        <w:rFonts w:hint="default"/>
        <w:lang w:val="tr-TR" w:eastAsia="en-US" w:bidi="ar-SA"/>
      </w:rPr>
    </w:lvl>
  </w:abstractNum>
  <w:abstractNum w:abstractNumId="1">
    <w:nsid w:val="36453A0D"/>
    <w:multiLevelType w:val="hybridMultilevel"/>
    <w:tmpl w:val="82765C2C"/>
    <w:lvl w:ilvl="0" w:tplc="83D06C44">
      <w:start w:val="1"/>
      <w:numFmt w:val="lowerLetter"/>
      <w:lvlText w:val="%1)"/>
      <w:lvlJc w:val="left"/>
      <w:pPr>
        <w:ind w:left="122" w:hanging="272"/>
        <w:jc w:val="left"/>
      </w:pPr>
      <w:rPr>
        <w:rFonts w:ascii="Times New Roman" w:eastAsia="Times New Roman" w:hAnsi="Times New Roman" w:cs="Times New Roman" w:hint="default"/>
        <w:b/>
        <w:bCs/>
        <w:w w:val="102"/>
        <w:sz w:val="23"/>
        <w:szCs w:val="23"/>
        <w:lang w:val="tr-TR" w:eastAsia="en-US" w:bidi="ar-SA"/>
      </w:rPr>
    </w:lvl>
    <w:lvl w:ilvl="1" w:tplc="0FB4BE22">
      <w:numFmt w:val="bullet"/>
      <w:lvlText w:val="•"/>
      <w:lvlJc w:val="left"/>
      <w:pPr>
        <w:ind w:left="1132" w:hanging="272"/>
      </w:pPr>
      <w:rPr>
        <w:rFonts w:hint="default"/>
        <w:lang w:val="tr-TR" w:eastAsia="en-US" w:bidi="ar-SA"/>
      </w:rPr>
    </w:lvl>
    <w:lvl w:ilvl="2" w:tplc="D8305896">
      <w:numFmt w:val="bullet"/>
      <w:lvlText w:val="•"/>
      <w:lvlJc w:val="left"/>
      <w:pPr>
        <w:ind w:left="2144" w:hanging="272"/>
      </w:pPr>
      <w:rPr>
        <w:rFonts w:hint="default"/>
        <w:lang w:val="tr-TR" w:eastAsia="en-US" w:bidi="ar-SA"/>
      </w:rPr>
    </w:lvl>
    <w:lvl w:ilvl="3" w:tplc="0AEE88AA">
      <w:numFmt w:val="bullet"/>
      <w:lvlText w:val="•"/>
      <w:lvlJc w:val="left"/>
      <w:pPr>
        <w:ind w:left="3156" w:hanging="272"/>
      </w:pPr>
      <w:rPr>
        <w:rFonts w:hint="default"/>
        <w:lang w:val="tr-TR" w:eastAsia="en-US" w:bidi="ar-SA"/>
      </w:rPr>
    </w:lvl>
    <w:lvl w:ilvl="4" w:tplc="6DF849A0">
      <w:numFmt w:val="bullet"/>
      <w:lvlText w:val="•"/>
      <w:lvlJc w:val="left"/>
      <w:pPr>
        <w:ind w:left="4168" w:hanging="272"/>
      </w:pPr>
      <w:rPr>
        <w:rFonts w:hint="default"/>
        <w:lang w:val="tr-TR" w:eastAsia="en-US" w:bidi="ar-SA"/>
      </w:rPr>
    </w:lvl>
    <w:lvl w:ilvl="5" w:tplc="D29E76C0">
      <w:numFmt w:val="bullet"/>
      <w:lvlText w:val="•"/>
      <w:lvlJc w:val="left"/>
      <w:pPr>
        <w:ind w:left="5180" w:hanging="272"/>
      </w:pPr>
      <w:rPr>
        <w:rFonts w:hint="default"/>
        <w:lang w:val="tr-TR" w:eastAsia="en-US" w:bidi="ar-SA"/>
      </w:rPr>
    </w:lvl>
    <w:lvl w:ilvl="6" w:tplc="2826ACD8">
      <w:numFmt w:val="bullet"/>
      <w:lvlText w:val="•"/>
      <w:lvlJc w:val="left"/>
      <w:pPr>
        <w:ind w:left="6192" w:hanging="272"/>
      </w:pPr>
      <w:rPr>
        <w:rFonts w:hint="default"/>
        <w:lang w:val="tr-TR" w:eastAsia="en-US" w:bidi="ar-SA"/>
      </w:rPr>
    </w:lvl>
    <w:lvl w:ilvl="7" w:tplc="7598DA82">
      <w:numFmt w:val="bullet"/>
      <w:lvlText w:val="•"/>
      <w:lvlJc w:val="left"/>
      <w:pPr>
        <w:ind w:left="7204" w:hanging="272"/>
      </w:pPr>
      <w:rPr>
        <w:rFonts w:hint="default"/>
        <w:lang w:val="tr-TR" w:eastAsia="en-US" w:bidi="ar-SA"/>
      </w:rPr>
    </w:lvl>
    <w:lvl w:ilvl="8" w:tplc="5212EC50">
      <w:numFmt w:val="bullet"/>
      <w:lvlText w:val="•"/>
      <w:lvlJc w:val="left"/>
      <w:pPr>
        <w:ind w:left="8216" w:hanging="272"/>
      </w:pPr>
      <w:rPr>
        <w:rFonts w:hint="default"/>
        <w:lang w:val="tr-TR" w:eastAsia="en-US" w:bidi="ar-SA"/>
      </w:rPr>
    </w:lvl>
  </w:abstractNum>
  <w:abstractNum w:abstractNumId="2">
    <w:nsid w:val="38F852E9"/>
    <w:multiLevelType w:val="hybridMultilevel"/>
    <w:tmpl w:val="0680A178"/>
    <w:lvl w:ilvl="0" w:tplc="E5B6FE3C">
      <w:start w:val="1"/>
      <w:numFmt w:val="lowerLetter"/>
      <w:lvlText w:val="%1)"/>
      <w:lvlJc w:val="left"/>
      <w:pPr>
        <w:ind w:left="122" w:hanging="231"/>
        <w:jc w:val="left"/>
      </w:pPr>
      <w:rPr>
        <w:rFonts w:ascii="Times New Roman" w:eastAsia="Times New Roman" w:hAnsi="Times New Roman" w:cs="Times New Roman" w:hint="default"/>
        <w:w w:val="102"/>
        <w:sz w:val="23"/>
        <w:szCs w:val="23"/>
        <w:lang w:val="tr-TR" w:eastAsia="en-US" w:bidi="ar-SA"/>
      </w:rPr>
    </w:lvl>
    <w:lvl w:ilvl="1" w:tplc="DD548356">
      <w:numFmt w:val="bullet"/>
      <w:lvlText w:val="•"/>
      <w:lvlJc w:val="left"/>
      <w:pPr>
        <w:ind w:left="1132" w:hanging="231"/>
      </w:pPr>
      <w:rPr>
        <w:rFonts w:hint="default"/>
        <w:lang w:val="tr-TR" w:eastAsia="en-US" w:bidi="ar-SA"/>
      </w:rPr>
    </w:lvl>
    <w:lvl w:ilvl="2" w:tplc="F594BF30">
      <w:numFmt w:val="bullet"/>
      <w:lvlText w:val="•"/>
      <w:lvlJc w:val="left"/>
      <w:pPr>
        <w:ind w:left="2144" w:hanging="231"/>
      </w:pPr>
      <w:rPr>
        <w:rFonts w:hint="default"/>
        <w:lang w:val="tr-TR" w:eastAsia="en-US" w:bidi="ar-SA"/>
      </w:rPr>
    </w:lvl>
    <w:lvl w:ilvl="3" w:tplc="2F145B28">
      <w:numFmt w:val="bullet"/>
      <w:lvlText w:val="•"/>
      <w:lvlJc w:val="left"/>
      <w:pPr>
        <w:ind w:left="3156" w:hanging="231"/>
      </w:pPr>
      <w:rPr>
        <w:rFonts w:hint="default"/>
        <w:lang w:val="tr-TR" w:eastAsia="en-US" w:bidi="ar-SA"/>
      </w:rPr>
    </w:lvl>
    <w:lvl w:ilvl="4" w:tplc="5EFA0142">
      <w:numFmt w:val="bullet"/>
      <w:lvlText w:val="•"/>
      <w:lvlJc w:val="left"/>
      <w:pPr>
        <w:ind w:left="4168" w:hanging="231"/>
      </w:pPr>
      <w:rPr>
        <w:rFonts w:hint="default"/>
        <w:lang w:val="tr-TR" w:eastAsia="en-US" w:bidi="ar-SA"/>
      </w:rPr>
    </w:lvl>
    <w:lvl w:ilvl="5" w:tplc="90EA0C5C">
      <w:numFmt w:val="bullet"/>
      <w:lvlText w:val="•"/>
      <w:lvlJc w:val="left"/>
      <w:pPr>
        <w:ind w:left="5180" w:hanging="231"/>
      </w:pPr>
      <w:rPr>
        <w:rFonts w:hint="default"/>
        <w:lang w:val="tr-TR" w:eastAsia="en-US" w:bidi="ar-SA"/>
      </w:rPr>
    </w:lvl>
    <w:lvl w:ilvl="6" w:tplc="8A3808BC">
      <w:numFmt w:val="bullet"/>
      <w:lvlText w:val="•"/>
      <w:lvlJc w:val="left"/>
      <w:pPr>
        <w:ind w:left="6192" w:hanging="231"/>
      </w:pPr>
      <w:rPr>
        <w:rFonts w:hint="default"/>
        <w:lang w:val="tr-TR" w:eastAsia="en-US" w:bidi="ar-SA"/>
      </w:rPr>
    </w:lvl>
    <w:lvl w:ilvl="7" w:tplc="83C0F114">
      <w:numFmt w:val="bullet"/>
      <w:lvlText w:val="•"/>
      <w:lvlJc w:val="left"/>
      <w:pPr>
        <w:ind w:left="7204" w:hanging="231"/>
      </w:pPr>
      <w:rPr>
        <w:rFonts w:hint="default"/>
        <w:lang w:val="tr-TR" w:eastAsia="en-US" w:bidi="ar-SA"/>
      </w:rPr>
    </w:lvl>
    <w:lvl w:ilvl="8" w:tplc="4F40DD7C">
      <w:numFmt w:val="bullet"/>
      <w:lvlText w:val="•"/>
      <w:lvlJc w:val="left"/>
      <w:pPr>
        <w:ind w:left="8216" w:hanging="231"/>
      </w:pPr>
      <w:rPr>
        <w:rFonts w:hint="default"/>
        <w:lang w:val="tr-TR" w:eastAsia="en-US" w:bidi="ar-SA"/>
      </w:rPr>
    </w:lvl>
  </w:abstractNum>
  <w:abstractNum w:abstractNumId="3">
    <w:nsid w:val="3AC7326A"/>
    <w:multiLevelType w:val="multilevel"/>
    <w:tmpl w:val="D30AAFE8"/>
    <w:lvl w:ilvl="0">
      <w:start w:val="8"/>
      <w:numFmt w:val="lowerLetter"/>
      <w:lvlText w:val="%1"/>
      <w:lvlJc w:val="left"/>
      <w:pPr>
        <w:ind w:left="556" w:hanging="466"/>
        <w:jc w:val="left"/>
      </w:pPr>
      <w:rPr>
        <w:rFonts w:hint="default"/>
        <w:lang w:val="tr-TR" w:eastAsia="en-US" w:bidi="ar-SA"/>
      </w:rPr>
    </w:lvl>
    <w:lvl w:ilvl="1">
      <w:start w:val="1"/>
      <w:numFmt w:val="decimal"/>
      <w:lvlText w:val="%1.%2."/>
      <w:lvlJc w:val="left"/>
      <w:pPr>
        <w:ind w:left="556" w:hanging="466"/>
        <w:jc w:val="right"/>
      </w:pPr>
      <w:rPr>
        <w:rFonts w:ascii="Times New Roman" w:eastAsia="Times New Roman" w:hAnsi="Times New Roman" w:cs="Times New Roman" w:hint="default"/>
        <w:b/>
        <w:bCs/>
        <w:spacing w:val="-1"/>
        <w:w w:val="102"/>
        <w:sz w:val="23"/>
        <w:szCs w:val="23"/>
        <w:lang w:val="tr-TR" w:eastAsia="en-US" w:bidi="ar-SA"/>
      </w:rPr>
    </w:lvl>
    <w:lvl w:ilvl="2">
      <w:numFmt w:val="bullet"/>
      <w:lvlText w:val="•"/>
      <w:lvlJc w:val="left"/>
      <w:pPr>
        <w:ind w:left="2325" w:hanging="466"/>
      </w:pPr>
      <w:rPr>
        <w:rFonts w:hint="default"/>
        <w:lang w:val="tr-TR" w:eastAsia="en-US" w:bidi="ar-SA"/>
      </w:rPr>
    </w:lvl>
    <w:lvl w:ilvl="3">
      <w:numFmt w:val="bullet"/>
      <w:lvlText w:val="•"/>
      <w:lvlJc w:val="left"/>
      <w:pPr>
        <w:ind w:left="3207" w:hanging="466"/>
      </w:pPr>
      <w:rPr>
        <w:rFonts w:hint="default"/>
        <w:lang w:val="tr-TR" w:eastAsia="en-US" w:bidi="ar-SA"/>
      </w:rPr>
    </w:lvl>
    <w:lvl w:ilvl="4">
      <w:numFmt w:val="bullet"/>
      <w:lvlText w:val="•"/>
      <w:lvlJc w:val="left"/>
      <w:pPr>
        <w:ind w:left="4090" w:hanging="466"/>
      </w:pPr>
      <w:rPr>
        <w:rFonts w:hint="default"/>
        <w:lang w:val="tr-TR" w:eastAsia="en-US" w:bidi="ar-SA"/>
      </w:rPr>
    </w:lvl>
    <w:lvl w:ilvl="5">
      <w:numFmt w:val="bullet"/>
      <w:lvlText w:val="•"/>
      <w:lvlJc w:val="left"/>
      <w:pPr>
        <w:ind w:left="4972" w:hanging="466"/>
      </w:pPr>
      <w:rPr>
        <w:rFonts w:hint="default"/>
        <w:lang w:val="tr-TR" w:eastAsia="en-US" w:bidi="ar-SA"/>
      </w:rPr>
    </w:lvl>
    <w:lvl w:ilvl="6">
      <w:numFmt w:val="bullet"/>
      <w:lvlText w:val="•"/>
      <w:lvlJc w:val="left"/>
      <w:pPr>
        <w:ind w:left="5855" w:hanging="466"/>
      </w:pPr>
      <w:rPr>
        <w:rFonts w:hint="default"/>
        <w:lang w:val="tr-TR" w:eastAsia="en-US" w:bidi="ar-SA"/>
      </w:rPr>
    </w:lvl>
    <w:lvl w:ilvl="7">
      <w:numFmt w:val="bullet"/>
      <w:lvlText w:val="•"/>
      <w:lvlJc w:val="left"/>
      <w:pPr>
        <w:ind w:left="6737" w:hanging="466"/>
      </w:pPr>
      <w:rPr>
        <w:rFonts w:hint="default"/>
        <w:lang w:val="tr-TR" w:eastAsia="en-US" w:bidi="ar-SA"/>
      </w:rPr>
    </w:lvl>
    <w:lvl w:ilvl="8">
      <w:numFmt w:val="bullet"/>
      <w:lvlText w:val="•"/>
      <w:lvlJc w:val="left"/>
      <w:pPr>
        <w:ind w:left="7620" w:hanging="466"/>
      </w:pPr>
      <w:rPr>
        <w:rFonts w:hint="default"/>
        <w:lang w:val="tr-TR" w:eastAsia="en-US" w:bidi="ar-SA"/>
      </w:rPr>
    </w:lvl>
  </w:abstractNum>
  <w:abstractNum w:abstractNumId="4">
    <w:nsid w:val="3DDB41DD"/>
    <w:multiLevelType w:val="hybridMultilevel"/>
    <w:tmpl w:val="DA0EE438"/>
    <w:lvl w:ilvl="0" w:tplc="CAC0AFF0">
      <w:start w:val="1"/>
      <w:numFmt w:val="lowerLetter"/>
      <w:lvlText w:val="%1)"/>
      <w:lvlJc w:val="left"/>
      <w:pPr>
        <w:ind w:left="122" w:hanging="291"/>
        <w:jc w:val="left"/>
      </w:pPr>
      <w:rPr>
        <w:rFonts w:ascii="Times New Roman" w:eastAsia="Times New Roman" w:hAnsi="Times New Roman" w:cs="Times New Roman" w:hint="default"/>
        <w:w w:val="102"/>
        <w:sz w:val="23"/>
        <w:szCs w:val="23"/>
        <w:lang w:val="tr-TR" w:eastAsia="en-US" w:bidi="ar-SA"/>
      </w:rPr>
    </w:lvl>
    <w:lvl w:ilvl="1" w:tplc="03F2A8A6">
      <w:numFmt w:val="bullet"/>
      <w:lvlText w:val="•"/>
      <w:lvlJc w:val="left"/>
      <w:pPr>
        <w:ind w:left="1132" w:hanging="291"/>
      </w:pPr>
      <w:rPr>
        <w:rFonts w:hint="default"/>
        <w:lang w:val="tr-TR" w:eastAsia="en-US" w:bidi="ar-SA"/>
      </w:rPr>
    </w:lvl>
    <w:lvl w:ilvl="2" w:tplc="5E987292">
      <w:numFmt w:val="bullet"/>
      <w:lvlText w:val="•"/>
      <w:lvlJc w:val="left"/>
      <w:pPr>
        <w:ind w:left="2144" w:hanging="291"/>
      </w:pPr>
      <w:rPr>
        <w:rFonts w:hint="default"/>
        <w:lang w:val="tr-TR" w:eastAsia="en-US" w:bidi="ar-SA"/>
      </w:rPr>
    </w:lvl>
    <w:lvl w:ilvl="3" w:tplc="BC02285C">
      <w:numFmt w:val="bullet"/>
      <w:lvlText w:val="•"/>
      <w:lvlJc w:val="left"/>
      <w:pPr>
        <w:ind w:left="3156" w:hanging="291"/>
      </w:pPr>
      <w:rPr>
        <w:rFonts w:hint="default"/>
        <w:lang w:val="tr-TR" w:eastAsia="en-US" w:bidi="ar-SA"/>
      </w:rPr>
    </w:lvl>
    <w:lvl w:ilvl="4" w:tplc="BF107848">
      <w:numFmt w:val="bullet"/>
      <w:lvlText w:val="•"/>
      <w:lvlJc w:val="left"/>
      <w:pPr>
        <w:ind w:left="4168" w:hanging="291"/>
      </w:pPr>
      <w:rPr>
        <w:rFonts w:hint="default"/>
        <w:lang w:val="tr-TR" w:eastAsia="en-US" w:bidi="ar-SA"/>
      </w:rPr>
    </w:lvl>
    <w:lvl w:ilvl="5" w:tplc="E76A6CB4">
      <w:numFmt w:val="bullet"/>
      <w:lvlText w:val="•"/>
      <w:lvlJc w:val="left"/>
      <w:pPr>
        <w:ind w:left="5180" w:hanging="291"/>
      </w:pPr>
      <w:rPr>
        <w:rFonts w:hint="default"/>
        <w:lang w:val="tr-TR" w:eastAsia="en-US" w:bidi="ar-SA"/>
      </w:rPr>
    </w:lvl>
    <w:lvl w:ilvl="6" w:tplc="8F182946">
      <w:numFmt w:val="bullet"/>
      <w:lvlText w:val="•"/>
      <w:lvlJc w:val="left"/>
      <w:pPr>
        <w:ind w:left="6192" w:hanging="291"/>
      </w:pPr>
      <w:rPr>
        <w:rFonts w:hint="default"/>
        <w:lang w:val="tr-TR" w:eastAsia="en-US" w:bidi="ar-SA"/>
      </w:rPr>
    </w:lvl>
    <w:lvl w:ilvl="7" w:tplc="B920A02E">
      <w:numFmt w:val="bullet"/>
      <w:lvlText w:val="•"/>
      <w:lvlJc w:val="left"/>
      <w:pPr>
        <w:ind w:left="7204" w:hanging="291"/>
      </w:pPr>
      <w:rPr>
        <w:rFonts w:hint="default"/>
        <w:lang w:val="tr-TR" w:eastAsia="en-US" w:bidi="ar-SA"/>
      </w:rPr>
    </w:lvl>
    <w:lvl w:ilvl="8" w:tplc="6BC4B97C">
      <w:numFmt w:val="bullet"/>
      <w:lvlText w:val="•"/>
      <w:lvlJc w:val="left"/>
      <w:pPr>
        <w:ind w:left="8216" w:hanging="291"/>
      </w:pPr>
      <w:rPr>
        <w:rFonts w:hint="default"/>
        <w:lang w:val="tr-TR" w:eastAsia="en-US" w:bidi="ar-SA"/>
      </w:rPr>
    </w:lvl>
  </w:abstractNum>
  <w:abstractNum w:abstractNumId="5">
    <w:nsid w:val="41411315"/>
    <w:multiLevelType w:val="hybridMultilevel"/>
    <w:tmpl w:val="82627590"/>
    <w:lvl w:ilvl="0" w:tplc="BB1A6D44">
      <w:start w:val="1"/>
      <w:numFmt w:val="decimal"/>
      <w:lvlText w:val="%1)"/>
      <w:lvlJc w:val="left"/>
      <w:pPr>
        <w:ind w:left="122" w:hanging="272"/>
        <w:jc w:val="left"/>
      </w:pPr>
      <w:rPr>
        <w:rFonts w:ascii="Times New Roman" w:eastAsia="Times New Roman" w:hAnsi="Times New Roman" w:cs="Times New Roman" w:hint="default"/>
        <w:w w:val="102"/>
        <w:sz w:val="23"/>
        <w:szCs w:val="23"/>
        <w:lang w:val="tr-TR" w:eastAsia="en-US" w:bidi="ar-SA"/>
      </w:rPr>
    </w:lvl>
    <w:lvl w:ilvl="1" w:tplc="2B000250">
      <w:numFmt w:val="bullet"/>
      <w:lvlText w:val="•"/>
      <w:lvlJc w:val="left"/>
      <w:pPr>
        <w:ind w:left="1132" w:hanging="272"/>
      </w:pPr>
      <w:rPr>
        <w:rFonts w:hint="default"/>
        <w:lang w:val="tr-TR" w:eastAsia="en-US" w:bidi="ar-SA"/>
      </w:rPr>
    </w:lvl>
    <w:lvl w:ilvl="2" w:tplc="058ABD42">
      <w:numFmt w:val="bullet"/>
      <w:lvlText w:val="•"/>
      <w:lvlJc w:val="left"/>
      <w:pPr>
        <w:ind w:left="2144" w:hanging="272"/>
      </w:pPr>
      <w:rPr>
        <w:rFonts w:hint="default"/>
        <w:lang w:val="tr-TR" w:eastAsia="en-US" w:bidi="ar-SA"/>
      </w:rPr>
    </w:lvl>
    <w:lvl w:ilvl="3" w:tplc="0284F23C">
      <w:numFmt w:val="bullet"/>
      <w:lvlText w:val="•"/>
      <w:lvlJc w:val="left"/>
      <w:pPr>
        <w:ind w:left="3156" w:hanging="272"/>
      </w:pPr>
      <w:rPr>
        <w:rFonts w:hint="default"/>
        <w:lang w:val="tr-TR" w:eastAsia="en-US" w:bidi="ar-SA"/>
      </w:rPr>
    </w:lvl>
    <w:lvl w:ilvl="4" w:tplc="9FEA5310">
      <w:numFmt w:val="bullet"/>
      <w:lvlText w:val="•"/>
      <w:lvlJc w:val="left"/>
      <w:pPr>
        <w:ind w:left="4168" w:hanging="272"/>
      </w:pPr>
      <w:rPr>
        <w:rFonts w:hint="default"/>
        <w:lang w:val="tr-TR" w:eastAsia="en-US" w:bidi="ar-SA"/>
      </w:rPr>
    </w:lvl>
    <w:lvl w:ilvl="5" w:tplc="DFE2A66A">
      <w:numFmt w:val="bullet"/>
      <w:lvlText w:val="•"/>
      <w:lvlJc w:val="left"/>
      <w:pPr>
        <w:ind w:left="5180" w:hanging="272"/>
      </w:pPr>
      <w:rPr>
        <w:rFonts w:hint="default"/>
        <w:lang w:val="tr-TR" w:eastAsia="en-US" w:bidi="ar-SA"/>
      </w:rPr>
    </w:lvl>
    <w:lvl w:ilvl="6" w:tplc="C876E864">
      <w:numFmt w:val="bullet"/>
      <w:lvlText w:val="•"/>
      <w:lvlJc w:val="left"/>
      <w:pPr>
        <w:ind w:left="6192" w:hanging="272"/>
      </w:pPr>
      <w:rPr>
        <w:rFonts w:hint="default"/>
        <w:lang w:val="tr-TR" w:eastAsia="en-US" w:bidi="ar-SA"/>
      </w:rPr>
    </w:lvl>
    <w:lvl w:ilvl="7" w:tplc="C472F0B6">
      <w:numFmt w:val="bullet"/>
      <w:lvlText w:val="•"/>
      <w:lvlJc w:val="left"/>
      <w:pPr>
        <w:ind w:left="7204" w:hanging="272"/>
      </w:pPr>
      <w:rPr>
        <w:rFonts w:hint="default"/>
        <w:lang w:val="tr-TR" w:eastAsia="en-US" w:bidi="ar-SA"/>
      </w:rPr>
    </w:lvl>
    <w:lvl w:ilvl="8" w:tplc="0B201658">
      <w:numFmt w:val="bullet"/>
      <w:lvlText w:val="•"/>
      <w:lvlJc w:val="left"/>
      <w:pPr>
        <w:ind w:left="8216" w:hanging="272"/>
      </w:pPr>
      <w:rPr>
        <w:rFonts w:hint="default"/>
        <w:lang w:val="tr-TR" w:eastAsia="en-US" w:bidi="ar-SA"/>
      </w:rPr>
    </w:lvl>
  </w:abstractNum>
  <w:abstractNum w:abstractNumId="6">
    <w:nsid w:val="4D7A0A21"/>
    <w:multiLevelType w:val="hybridMultilevel"/>
    <w:tmpl w:val="A0186728"/>
    <w:lvl w:ilvl="0" w:tplc="CF384350">
      <w:start w:val="1"/>
      <w:numFmt w:val="decimal"/>
      <w:lvlText w:val="%1-"/>
      <w:lvlJc w:val="left"/>
      <w:pPr>
        <w:ind w:left="1202" w:hanging="257"/>
        <w:jc w:val="right"/>
      </w:pPr>
      <w:rPr>
        <w:rFonts w:ascii="Times New Roman" w:eastAsia="Times New Roman" w:hAnsi="Times New Roman" w:cs="Times New Roman" w:hint="default"/>
        <w:b/>
        <w:bCs/>
        <w:w w:val="102"/>
        <w:sz w:val="23"/>
        <w:szCs w:val="23"/>
        <w:lang w:val="tr-TR" w:eastAsia="en-US" w:bidi="ar-SA"/>
      </w:rPr>
    </w:lvl>
    <w:lvl w:ilvl="1" w:tplc="DAA0ABFC">
      <w:numFmt w:val="bullet"/>
      <w:lvlText w:val="•"/>
      <w:lvlJc w:val="left"/>
      <w:pPr>
        <w:ind w:left="2104" w:hanging="257"/>
      </w:pPr>
      <w:rPr>
        <w:rFonts w:hint="default"/>
        <w:lang w:val="tr-TR" w:eastAsia="en-US" w:bidi="ar-SA"/>
      </w:rPr>
    </w:lvl>
    <w:lvl w:ilvl="2" w:tplc="563CC6BC">
      <w:numFmt w:val="bullet"/>
      <w:lvlText w:val="•"/>
      <w:lvlJc w:val="left"/>
      <w:pPr>
        <w:ind w:left="3008" w:hanging="257"/>
      </w:pPr>
      <w:rPr>
        <w:rFonts w:hint="default"/>
        <w:lang w:val="tr-TR" w:eastAsia="en-US" w:bidi="ar-SA"/>
      </w:rPr>
    </w:lvl>
    <w:lvl w:ilvl="3" w:tplc="AB2C4272">
      <w:numFmt w:val="bullet"/>
      <w:lvlText w:val="•"/>
      <w:lvlJc w:val="left"/>
      <w:pPr>
        <w:ind w:left="3912" w:hanging="257"/>
      </w:pPr>
      <w:rPr>
        <w:rFonts w:hint="default"/>
        <w:lang w:val="tr-TR" w:eastAsia="en-US" w:bidi="ar-SA"/>
      </w:rPr>
    </w:lvl>
    <w:lvl w:ilvl="4" w:tplc="73C606CE">
      <w:numFmt w:val="bullet"/>
      <w:lvlText w:val="•"/>
      <w:lvlJc w:val="left"/>
      <w:pPr>
        <w:ind w:left="4816" w:hanging="257"/>
      </w:pPr>
      <w:rPr>
        <w:rFonts w:hint="default"/>
        <w:lang w:val="tr-TR" w:eastAsia="en-US" w:bidi="ar-SA"/>
      </w:rPr>
    </w:lvl>
    <w:lvl w:ilvl="5" w:tplc="86D62300">
      <w:numFmt w:val="bullet"/>
      <w:lvlText w:val="•"/>
      <w:lvlJc w:val="left"/>
      <w:pPr>
        <w:ind w:left="5720" w:hanging="257"/>
      </w:pPr>
      <w:rPr>
        <w:rFonts w:hint="default"/>
        <w:lang w:val="tr-TR" w:eastAsia="en-US" w:bidi="ar-SA"/>
      </w:rPr>
    </w:lvl>
    <w:lvl w:ilvl="6" w:tplc="24786B3C">
      <w:numFmt w:val="bullet"/>
      <w:lvlText w:val="•"/>
      <w:lvlJc w:val="left"/>
      <w:pPr>
        <w:ind w:left="6624" w:hanging="257"/>
      </w:pPr>
      <w:rPr>
        <w:rFonts w:hint="default"/>
        <w:lang w:val="tr-TR" w:eastAsia="en-US" w:bidi="ar-SA"/>
      </w:rPr>
    </w:lvl>
    <w:lvl w:ilvl="7" w:tplc="6A501DCC">
      <w:numFmt w:val="bullet"/>
      <w:lvlText w:val="•"/>
      <w:lvlJc w:val="left"/>
      <w:pPr>
        <w:ind w:left="7528" w:hanging="257"/>
      </w:pPr>
      <w:rPr>
        <w:rFonts w:hint="default"/>
        <w:lang w:val="tr-TR" w:eastAsia="en-US" w:bidi="ar-SA"/>
      </w:rPr>
    </w:lvl>
    <w:lvl w:ilvl="8" w:tplc="6BDE8A4C">
      <w:numFmt w:val="bullet"/>
      <w:lvlText w:val="•"/>
      <w:lvlJc w:val="left"/>
      <w:pPr>
        <w:ind w:left="8432" w:hanging="257"/>
      </w:pPr>
      <w:rPr>
        <w:rFonts w:hint="default"/>
        <w:lang w:val="tr-TR" w:eastAsia="en-US" w:bidi="ar-SA"/>
      </w:rPr>
    </w:lvl>
  </w:abstractNum>
  <w:num w:numId="1">
    <w:abstractNumId w:val="2"/>
  </w:num>
  <w:num w:numId="2">
    <w:abstractNumId w:val="3"/>
  </w:num>
  <w:num w:numId="3">
    <w:abstractNumId w:val="5"/>
  </w:num>
  <w:num w:numId="4">
    <w:abstractNumId w:val="1"/>
  </w:num>
  <w:num w:numId="5">
    <w:abstractNumId w:val="4"/>
  </w:num>
  <w:num w:numId="6">
    <w:abstractNumId w:val="0"/>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44F4"/>
    <w:rsid w:val="00081D20"/>
    <w:rsid w:val="00712C7F"/>
    <w:rsid w:val="008144F4"/>
    <w:rsid w:val="009F07BF"/>
    <w:rsid w:val="00C4280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7680BC3B-47B5-4E66-A766-A1F8056002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tr-TR"/>
    </w:rPr>
  </w:style>
  <w:style w:type="paragraph" w:styleId="Balk1">
    <w:name w:val="heading 1"/>
    <w:basedOn w:val="Normal"/>
    <w:uiPriority w:val="1"/>
    <w:qFormat/>
    <w:pPr>
      <w:ind w:left="122" w:firstLine="823"/>
      <w:jc w:val="both"/>
      <w:outlineLvl w:val="0"/>
    </w:pPr>
    <w:rPr>
      <w:b/>
      <w:bCs/>
      <w:sz w:val="23"/>
      <w:szCs w:val="23"/>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pPr>
      <w:ind w:left="122"/>
      <w:jc w:val="both"/>
    </w:pPr>
    <w:rPr>
      <w:sz w:val="23"/>
      <w:szCs w:val="23"/>
    </w:rPr>
  </w:style>
  <w:style w:type="paragraph" w:styleId="ListeParagraf">
    <w:name w:val="List Paragraph"/>
    <w:basedOn w:val="Normal"/>
    <w:uiPriority w:val="1"/>
    <w:qFormat/>
    <w:pPr>
      <w:ind w:left="122" w:firstLine="823"/>
      <w:jc w:val="both"/>
    </w:pPr>
  </w:style>
  <w:style w:type="paragraph" w:customStyle="1" w:styleId="TableParagraph">
    <w:name w:val="Table Paragraph"/>
    <w:basedOn w:val="Normal"/>
    <w:uiPriority w:val="1"/>
    <w:qFormat/>
    <w:pPr>
      <w:spacing w:line="244" w:lineRule="exact"/>
      <w:ind w:left="698"/>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gk.gov.tr/" TargetMode="Externa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8" Type="http://schemas.openxmlformats.org/officeDocument/2006/relationships/hyperlink" Target="mailto:sgk@hs01.kep.tr" TargetMode="External"/><Relationship Id="rId3" Type="http://schemas.openxmlformats.org/officeDocument/2006/relationships/hyperlink" Target="mailto:istihdamtesvikleridb@sgk.gov.tr" TargetMode="External"/><Relationship Id="rId7" Type="http://schemas.openxmlformats.org/officeDocument/2006/relationships/hyperlink" Target="http://www.sgk.gov.tr/" TargetMode="External"/><Relationship Id="rId2" Type="http://schemas.openxmlformats.org/officeDocument/2006/relationships/image" Target="media/image2.jpeg"/><Relationship Id="rId1" Type="http://schemas.openxmlformats.org/officeDocument/2006/relationships/image" Target="media/image1.png"/><Relationship Id="rId6" Type="http://schemas.openxmlformats.org/officeDocument/2006/relationships/hyperlink" Target="mailto:istihdamtesvikleridb@sgk.gov.tr" TargetMode="External"/><Relationship Id="rId5" Type="http://schemas.openxmlformats.org/officeDocument/2006/relationships/hyperlink" Target="mailto:sgk@hs01.kep.tr" TargetMode="External"/><Relationship Id="rId4" Type="http://schemas.openxmlformats.org/officeDocument/2006/relationships/hyperlink" Target="http://www.sgk.gov.tr/" TargetMode="External"/></Relationships>
</file>

<file path=word/_rels/footer2.xml.rels><?xml version="1.0" encoding="UTF-8" standalone="yes"?>
<Relationships xmlns="http://schemas.openxmlformats.org/package/2006/relationships"><Relationship Id="rId8" Type="http://schemas.openxmlformats.org/officeDocument/2006/relationships/hyperlink" Target="mailto:sgk@hs01.kep.tr" TargetMode="External"/><Relationship Id="rId3" Type="http://schemas.openxmlformats.org/officeDocument/2006/relationships/hyperlink" Target="mailto:istihdamtesvikleridb@sgk.gov.tr" TargetMode="External"/><Relationship Id="rId7" Type="http://schemas.openxmlformats.org/officeDocument/2006/relationships/hyperlink" Target="http://www.sgk.gov.tr/" TargetMode="External"/><Relationship Id="rId2" Type="http://schemas.openxmlformats.org/officeDocument/2006/relationships/image" Target="media/image2.jpeg"/><Relationship Id="rId1" Type="http://schemas.openxmlformats.org/officeDocument/2006/relationships/image" Target="media/image1.png"/><Relationship Id="rId6" Type="http://schemas.openxmlformats.org/officeDocument/2006/relationships/hyperlink" Target="mailto:istihdamtesvikleridb@sgk.gov.tr" TargetMode="External"/><Relationship Id="rId5" Type="http://schemas.openxmlformats.org/officeDocument/2006/relationships/hyperlink" Target="mailto:sgk@hs01.kep.tr" TargetMode="External"/><Relationship Id="rId4" Type="http://schemas.openxmlformats.org/officeDocument/2006/relationships/hyperlink" Target="http://www.sgk.gov.t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6374</Words>
  <Characters>36334</Characters>
  <Application>Microsoft Office Word</Application>
  <DocSecurity>0</DocSecurity>
  <Lines>302</Lines>
  <Paragraphs>85</Paragraphs>
  <ScaleCrop>false</ScaleCrop>
  <HeadingPairs>
    <vt:vector size="2" baseType="variant">
      <vt:variant>
        <vt:lpstr>Konu Başlığı</vt:lpstr>
      </vt:variant>
      <vt:variant>
        <vt:i4>1</vt:i4>
      </vt:variant>
    </vt:vector>
  </HeadingPairs>
  <TitlesOfParts>
    <vt:vector size="1" baseType="lpstr">
      <vt:lpstr>Java Printing</vt:lpstr>
    </vt:vector>
  </TitlesOfParts>
  <Company/>
  <LinksUpToDate>false</LinksUpToDate>
  <CharactersWithSpaces>42623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Java Printing</dc:title>
  <dc:creator>dkaraman2</dc:creator>
  <cp:lastModifiedBy>Microsoft hesabı</cp:lastModifiedBy>
  <cp:revision>5</cp:revision>
  <dcterms:created xsi:type="dcterms:W3CDTF">2021-01-04T14:00:00Z</dcterms:created>
  <dcterms:modified xsi:type="dcterms:W3CDTF">2022-07-20T13:50:00Z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2020-11-27T00:00:00Z</vt:filetime>
  </property>
  <property fmtid="{D5CDD505-2E9C-101B-9397-08002B2CF9AE}" pid="3" name="Creator">
    <vt:lpwstr>PDF24 Creator</vt:lpwstr>
  </property>
  <property fmtid="{D5CDD505-2E9C-101B-9397-08002B2CF9AE}" pid="4" name="LastSaved">
    <vt:filetime>2021-01-04T00:00:00Z</vt:filetime>
  </property>
</Properties>
</file>